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7B1" w:rsidRDefault="00775AD2" w:rsidP="001E37B1">
      <w:pPr>
        <w:jc w:val="right"/>
        <w:rPr>
          <w:sz w:val="28"/>
          <w:szCs w:val="28"/>
        </w:rPr>
      </w:pPr>
      <w:r>
        <w:rPr>
          <w:b/>
          <w:noProof/>
          <w:color w:val="0F243E" w:themeColor="text2" w:themeShade="80"/>
          <w:sz w:val="28"/>
          <w:szCs w:val="28"/>
          <w:lang w:eastAsia="ru-RU"/>
        </w:rPr>
        <w:drawing>
          <wp:inline distT="0" distB="0" distL="0" distR="0">
            <wp:extent cx="6300470" cy="892374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923743"/>
                    </a:xfrm>
                    <a:prstGeom prst="rect">
                      <a:avLst/>
                    </a:prstGeom>
                    <a:noFill/>
                    <a:ln>
                      <a:noFill/>
                    </a:ln>
                  </pic:spPr>
                </pic:pic>
              </a:graphicData>
            </a:graphic>
          </wp:inline>
        </w:drawing>
      </w:r>
      <w:bookmarkStart w:id="0" w:name="_GoBack"/>
      <w:bookmarkEnd w:id="0"/>
    </w:p>
    <w:p w:rsidR="001E37B1" w:rsidRDefault="001E37B1" w:rsidP="001E37B1">
      <w:pPr>
        <w:jc w:val="right"/>
        <w:rPr>
          <w:sz w:val="28"/>
          <w:szCs w:val="28"/>
        </w:rPr>
      </w:pPr>
    </w:p>
    <w:p w:rsidR="001E37B1" w:rsidRDefault="001E37B1" w:rsidP="001E37B1">
      <w:pPr>
        <w:spacing w:line="360" w:lineRule="auto"/>
        <w:jc w:val="center"/>
        <w:rPr>
          <w:sz w:val="28"/>
          <w:szCs w:val="28"/>
        </w:rPr>
      </w:pPr>
      <w:r>
        <w:rPr>
          <w:b/>
          <w:sz w:val="28"/>
          <w:szCs w:val="28"/>
        </w:rPr>
        <w:lastRenderedPageBreak/>
        <w:t>СОДЕРЖАНИЕ</w:t>
      </w:r>
    </w:p>
    <w:tbl>
      <w:tblPr>
        <w:tblW w:w="0" w:type="auto"/>
        <w:tblLayout w:type="fixed"/>
        <w:tblLook w:val="0000" w:firstRow="0" w:lastRow="0" w:firstColumn="0" w:lastColumn="0" w:noHBand="0" w:noVBand="0"/>
      </w:tblPr>
      <w:tblGrid>
        <w:gridCol w:w="8570"/>
        <w:gridCol w:w="1258"/>
      </w:tblGrid>
      <w:tr w:rsidR="001E37B1" w:rsidTr="00942D49">
        <w:tc>
          <w:tcPr>
            <w:tcW w:w="8570" w:type="dxa"/>
            <w:shd w:val="clear" w:color="auto" w:fill="auto"/>
          </w:tcPr>
          <w:p w:rsidR="001E37B1" w:rsidRDefault="001E37B1" w:rsidP="00942D49">
            <w:pPr>
              <w:snapToGrid w:val="0"/>
              <w:spacing w:line="360" w:lineRule="auto"/>
              <w:rPr>
                <w:sz w:val="28"/>
                <w:szCs w:val="28"/>
              </w:rPr>
            </w:pPr>
            <w:r>
              <w:rPr>
                <w:sz w:val="28"/>
                <w:szCs w:val="28"/>
              </w:rPr>
              <w:t>1. Пояснительная записка.</w:t>
            </w:r>
          </w:p>
          <w:p w:rsidR="001E37B1" w:rsidRDefault="001E37B1" w:rsidP="00942D49">
            <w:pPr>
              <w:snapToGrid w:val="0"/>
              <w:spacing w:line="360" w:lineRule="auto"/>
              <w:rPr>
                <w:b/>
                <w:sz w:val="28"/>
                <w:szCs w:val="28"/>
              </w:rPr>
            </w:pPr>
            <w:r>
              <w:rPr>
                <w:sz w:val="28"/>
                <w:szCs w:val="28"/>
              </w:rPr>
              <w:t>2. Структурные компоненты УМК учебного предмета «Специальность и чтение с листа».</w:t>
            </w:r>
          </w:p>
        </w:tc>
        <w:tc>
          <w:tcPr>
            <w:tcW w:w="1258" w:type="dxa"/>
            <w:shd w:val="clear" w:color="auto" w:fill="auto"/>
          </w:tcPr>
          <w:p w:rsidR="001E37B1" w:rsidRDefault="001E37B1" w:rsidP="00942D49">
            <w:pPr>
              <w:snapToGrid w:val="0"/>
              <w:spacing w:line="360" w:lineRule="auto"/>
              <w:ind w:left="-8570" w:hanging="1128"/>
              <w:rPr>
                <w:b/>
                <w:sz w:val="28"/>
                <w:szCs w:val="28"/>
              </w:rPr>
            </w:pPr>
            <w:r>
              <w:rPr>
                <w:b/>
                <w:sz w:val="28"/>
                <w:szCs w:val="28"/>
              </w:rPr>
              <w:t>3</w:t>
            </w:r>
          </w:p>
          <w:p w:rsidR="001E37B1" w:rsidRDefault="001E37B1" w:rsidP="00942D49">
            <w:pPr>
              <w:snapToGrid w:val="0"/>
              <w:spacing w:line="360" w:lineRule="auto"/>
              <w:ind w:left="-8570" w:hanging="1128"/>
              <w:rPr>
                <w:b/>
                <w:sz w:val="28"/>
                <w:szCs w:val="28"/>
              </w:rPr>
            </w:pPr>
            <w:r>
              <w:rPr>
                <w:b/>
                <w:sz w:val="28"/>
                <w:szCs w:val="28"/>
              </w:rPr>
              <w:t xml:space="preserve">Структурные </w:t>
            </w:r>
          </w:p>
          <w:p w:rsidR="001E37B1" w:rsidRDefault="001E37B1" w:rsidP="00942D49">
            <w:pPr>
              <w:snapToGrid w:val="0"/>
              <w:spacing w:line="360" w:lineRule="auto"/>
              <w:ind w:left="-8570" w:hanging="1128"/>
              <w:rPr>
                <w:b/>
                <w:sz w:val="28"/>
                <w:szCs w:val="28"/>
              </w:rPr>
            </w:pPr>
          </w:p>
        </w:tc>
      </w:tr>
      <w:tr w:rsidR="001E37B1" w:rsidTr="00942D49">
        <w:tc>
          <w:tcPr>
            <w:tcW w:w="8570" w:type="dxa"/>
            <w:shd w:val="clear" w:color="auto" w:fill="auto"/>
          </w:tcPr>
          <w:p w:rsidR="001E37B1" w:rsidRDefault="001E37B1" w:rsidP="00942D49">
            <w:pPr>
              <w:snapToGrid w:val="0"/>
              <w:spacing w:line="360" w:lineRule="auto"/>
              <w:rPr>
                <w:sz w:val="28"/>
                <w:szCs w:val="28"/>
              </w:rPr>
            </w:pPr>
            <w:r>
              <w:rPr>
                <w:sz w:val="28"/>
                <w:szCs w:val="28"/>
              </w:rPr>
              <w:t xml:space="preserve">3. Рабочая программа учебного предмета «Специальность и чтение </w:t>
            </w:r>
          </w:p>
          <w:p w:rsidR="001E37B1" w:rsidRDefault="001E37B1" w:rsidP="00942D49">
            <w:pPr>
              <w:snapToGrid w:val="0"/>
              <w:spacing w:line="360" w:lineRule="auto"/>
              <w:rPr>
                <w:b/>
                <w:sz w:val="28"/>
                <w:szCs w:val="28"/>
              </w:rPr>
            </w:pPr>
            <w:r>
              <w:rPr>
                <w:sz w:val="28"/>
                <w:szCs w:val="28"/>
              </w:rPr>
              <w:t xml:space="preserve">с листа». </w:t>
            </w:r>
          </w:p>
        </w:tc>
        <w:tc>
          <w:tcPr>
            <w:tcW w:w="1258" w:type="dxa"/>
            <w:shd w:val="clear" w:color="auto" w:fill="auto"/>
          </w:tcPr>
          <w:p w:rsidR="001E37B1" w:rsidRDefault="001E37B1" w:rsidP="00942D49">
            <w:pPr>
              <w:snapToGrid w:val="0"/>
              <w:spacing w:line="360" w:lineRule="auto"/>
              <w:rPr>
                <w:b/>
                <w:sz w:val="28"/>
                <w:szCs w:val="28"/>
              </w:rPr>
            </w:pPr>
          </w:p>
        </w:tc>
      </w:tr>
      <w:tr w:rsidR="001E37B1" w:rsidTr="00942D49">
        <w:tc>
          <w:tcPr>
            <w:tcW w:w="8570" w:type="dxa"/>
            <w:shd w:val="clear" w:color="auto" w:fill="auto"/>
          </w:tcPr>
          <w:p w:rsidR="001E37B1" w:rsidRDefault="001E37B1" w:rsidP="00942D49">
            <w:pPr>
              <w:snapToGrid w:val="0"/>
              <w:spacing w:line="360" w:lineRule="auto"/>
              <w:rPr>
                <w:b/>
                <w:sz w:val="28"/>
                <w:szCs w:val="28"/>
              </w:rPr>
            </w:pPr>
            <w:r>
              <w:rPr>
                <w:sz w:val="28"/>
                <w:szCs w:val="28"/>
              </w:rPr>
              <w:t xml:space="preserve">4. Методические рекомендации по  изучению предмета. </w:t>
            </w:r>
          </w:p>
        </w:tc>
        <w:tc>
          <w:tcPr>
            <w:tcW w:w="1258" w:type="dxa"/>
            <w:shd w:val="clear" w:color="auto" w:fill="auto"/>
          </w:tcPr>
          <w:p w:rsidR="001E37B1" w:rsidRDefault="001E37B1" w:rsidP="00942D49">
            <w:pPr>
              <w:snapToGrid w:val="0"/>
              <w:spacing w:line="360" w:lineRule="auto"/>
              <w:rPr>
                <w:b/>
                <w:sz w:val="28"/>
                <w:szCs w:val="28"/>
              </w:rPr>
            </w:pPr>
          </w:p>
        </w:tc>
      </w:tr>
      <w:tr w:rsidR="001E37B1" w:rsidTr="00942D49">
        <w:tc>
          <w:tcPr>
            <w:tcW w:w="8570" w:type="dxa"/>
            <w:shd w:val="clear" w:color="auto" w:fill="auto"/>
          </w:tcPr>
          <w:p w:rsidR="001E37B1" w:rsidRDefault="001E37B1" w:rsidP="00942D49">
            <w:pPr>
              <w:snapToGrid w:val="0"/>
              <w:spacing w:line="360" w:lineRule="auto"/>
              <w:rPr>
                <w:sz w:val="28"/>
                <w:szCs w:val="28"/>
              </w:rPr>
            </w:pPr>
            <w:r>
              <w:rPr>
                <w:sz w:val="28"/>
                <w:szCs w:val="28"/>
              </w:rPr>
              <w:t xml:space="preserve">5. Содержание предмета  по годам обучения. </w:t>
            </w:r>
          </w:p>
          <w:p w:rsidR="001E37B1" w:rsidRDefault="001E37B1" w:rsidP="00942D49">
            <w:pPr>
              <w:snapToGrid w:val="0"/>
              <w:spacing w:line="360" w:lineRule="auto"/>
              <w:rPr>
                <w:b/>
                <w:sz w:val="28"/>
                <w:szCs w:val="28"/>
              </w:rPr>
            </w:pPr>
            <w:r>
              <w:rPr>
                <w:sz w:val="28"/>
                <w:szCs w:val="28"/>
              </w:rPr>
              <w:t>6. Контроль и критерии оценок изучения учебного предмета.</w:t>
            </w:r>
          </w:p>
        </w:tc>
        <w:tc>
          <w:tcPr>
            <w:tcW w:w="1258" w:type="dxa"/>
            <w:shd w:val="clear" w:color="auto" w:fill="auto"/>
          </w:tcPr>
          <w:p w:rsidR="001E37B1" w:rsidRDefault="001E37B1" w:rsidP="00942D49">
            <w:pPr>
              <w:snapToGrid w:val="0"/>
              <w:spacing w:line="360" w:lineRule="auto"/>
              <w:rPr>
                <w:b/>
                <w:sz w:val="28"/>
                <w:szCs w:val="28"/>
              </w:rPr>
            </w:pPr>
          </w:p>
        </w:tc>
      </w:tr>
      <w:tr w:rsidR="001E37B1" w:rsidTr="00942D49">
        <w:tc>
          <w:tcPr>
            <w:tcW w:w="8570" w:type="dxa"/>
            <w:shd w:val="clear" w:color="auto" w:fill="auto"/>
          </w:tcPr>
          <w:p w:rsidR="001E37B1" w:rsidRDefault="001E37B1" w:rsidP="00942D49">
            <w:pPr>
              <w:snapToGrid w:val="0"/>
              <w:spacing w:line="360" w:lineRule="auto"/>
              <w:rPr>
                <w:b/>
                <w:sz w:val="28"/>
                <w:szCs w:val="28"/>
              </w:rPr>
            </w:pPr>
            <w:r>
              <w:rPr>
                <w:sz w:val="28"/>
                <w:szCs w:val="28"/>
              </w:rPr>
              <w:t xml:space="preserve">7. </w:t>
            </w:r>
            <w:proofErr w:type="gramStart"/>
            <w:r>
              <w:rPr>
                <w:sz w:val="28"/>
                <w:szCs w:val="28"/>
              </w:rPr>
              <w:t>Учебная литература: нотные сборники, сборники гамм и арпеджио, репертуарные сборники (перечень), учебно-методическая литература (перечень), электронные образовательные ресурсы  (перечень).</w:t>
            </w:r>
            <w:proofErr w:type="gramEnd"/>
          </w:p>
        </w:tc>
        <w:tc>
          <w:tcPr>
            <w:tcW w:w="1258" w:type="dxa"/>
            <w:shd w:val="clear" w:color="auto" w:fill="auto"/>
          </w:tcPr>
          <w:p w:rsidR="001E37B1" w:rsidRDefault="001E37B1" w:rsidP="00942D49">
            <w:pPr>
              <w:snapToGrid w:val="0"/>
              <w:spacing w:line="360" w:lineRule="auto"/>
              <w:rPr>
                <w:b/>
                <w:sz w:val="28"/>
                <w:szCs w:val="28"/>
              </w:rPr>
            </w:pPr>
          </w:p>
        </w:tc>
      </w:tr>
      <w:tr w:rsidR="001E37B1" w:rsidTr="00942D49">
        <w:tc>
          <w:tcPr>
            <w:tcW w:w="8570" w:type="dxa"/>
            <w:shd w:val="clear" w:color="auto" w:fill="auto"/>
          </w:tcPr>
          <w:p w:rsidR="001E37B1" w:rsidRDefault="001E37B1" w:rsidP="00942D49">
            <w:pPr>
              <w:snapToGrid w:val="0"/>
              <w:spacing w:line="360" w:lineRule="auto"/>
              <w:rPr>
                <w:b/>
                <w:sz w:val="28"/>
                <w:szCs w:val="28"/>
              </w:rPr>
            </w:pPr>
            <w:r>
              <w:rPr>
                <w:sz w:val="28"/>
                <w:szCs w:val="28"/>
              </w:rPr>
              <w:t>8. Материально-техническое обеспечение  учебного предмета.</w:t>
            </w:r>
          </w:p>
        </w:tc>
        <w:tc>
          <w:tcPr>
            <w:tcW w:w="1258" w:type="dxa"/>
            <w:shd w:val="clear" w:color="auto" w:fill="auto"/>
          </w:tcPr>
          <w:p w:rsidR="001E37B1" w:rsidRDefault="001E37B1" w:rsidP="00942D49">
            <w:pPr>
              <w:snapToGrid w:val="0"/>
              <w:spacing w:line="360" w:lineRule="auto"/>
              <w:rPr>
                <w:b/>
                <w:sz w:val="28"/>
                <w:szCs w:val="28"/>
              </w:rPr>
            </w:pPr>
          </w:p>
        </w:tc>
      </w:tr>
      <w:tr w:rsidR="001E37B1" w:rsidTr="00942D49">
        <w:tc>
          <w:tcPr>
            <w:tcW w:w="8570" w:type="dxa"/>
            <w:shd w:val="clear" w:color="auto" w:fill="auto"/>
          </w:tcPr>
          <w:p w:rsidR="001E37B1" w:rsidRDefault="001E37B1" w:rsidP="00942D49">
            <w:pPr>
              <w:snapToGrid w:val="0"/>
              <w:spacing w:line="360" w:lineRule="auto"/>
              <w:rPr>
                <w:sz w:val="28"/>
                <w:szCs w:val="28"/>
              </w:rPr>
            </w:pPr>
            <w:r>
              <w:rPr>
                <w:sz w:val="28"/>
                <w:szCs w:val="28"/>
              </w:rPr>
              <w:t xml:space="preserve">9. Самостоятельная работа </w:t>
            </w:r>
            <w:proofErr w:type="gramStart"/>
            <w:r>
              <w:rPr>
                <w:sz w:val="28"/>
                <w:szCs w:val="28"/>
              </w:rPr>
              <w:t>обучающихся</w:t>
            </w:r>
            <w:proofErr w:type="gramEnd"/>
            <w:r>
              <w:rPr>
                <w:sz w:val="28"/>
                <w:szCs w:val="28"/>
              </w:rPr>
              <w:t xml:space="preserve">. </w:t>
            </w:r>
          </w:p>
          <w:p w:rsidR="001E37B1" w:rsidRDefault="001E37B1" w:rsidP="00942D49">
            <w:pPr>
              <w:snapToGrid w:val="0"/>
              <w:spacing w:line="360" w:lineRule="auto"/>
              <w:rPr>
                <w:sz w:val="28"/>
                <w:szCs w:val="28"/>
              </w:rPr>
            </w:pPr>
          </w:p>
        </w:tc>
        <w:tc>
          <w:tcPr>
            <w:tcW w:w="1258" w:type="dxa"/>
            <w:shd w:val="clear" w:color="auto" w:fill="auto"/>
          </w:tcPr>
          <w:p w:rsidR="001E37B1" w:rsidRDefault="001E37B1" w:rsidP="00942D49">
            <w:pPr>
              <w:snapToGrid w:val="0"/>
              <w:spacing w:line="360" w:lineRule="auto"/>
              <w:rPr>
                <w:b/>
                <w:sz w:val="28"/>
                <w:szCs w:val="28"/>
              </w:rPr>
            </w:pPr>
          </w:p>
          <w:p w:rsidR="001E37B1" w:rsidRDefault="001E37B1" w:rsidP="00942D49">
            <w:pPr>
              <w:spacing w:line="360" w:lineRule="auto"/>
              <w:rPr>
                <w:b/>
                <w:sz w:val="28"/>
                <w:szCs w:val="28"/>
              </w:rPr>
            </w:pPr>
          </w:p>
        </w:tc>
      </w:tr>
      <w:tr w:rsidR="001E37B1" w:rsidTr="00942D49">
        <w:tc>
          <w:tcPr>
            <w:tcW w:w="8570" w:type="dxa"/>
            <w:shd w:val="clear" w:color="auto" w:fill="auto"/>
          </w:tcPr>
          <w:p w:rsidR="001E37B1" w:rsidRDefault="001E37B1" w:rsidP="00942D49">
            <w:pPr>
              <w:snapToGrid w:val="0"/>
              <w:spacing w:line="360" w:lineRule="auto"/>
              <w:rPr>
                <w:sz w:val="28"/>
                <w:szCs w:val="28"/>
              </w:rPr>
            </w:pPr>
          </w:p>
        </w:tc>
        <w:tc>
          <w:tcPr>
            <w:tcW w:w="1258" w:type="dxa"/>
            <w:shd w:val="clear" w:color="auto" w:fill="auto"/>
          </w:tcPr>
          <w:p w:rsidR="001E37B1" w:rsidRDefault="001E37B1" w:rsidP="00942D49">
            <w:pPr>
              <w:snapToGrid w:val="0"/>
              <w:spacing w:line="360" w:lineRule="auto"/>
              <w:rPr>
                <w:b/>
                <w:sz w:val="28"/>
                <w:szCs w:val="28"/>
              </w:rPr>
            </w:pPr>
          </w:p>
        </w:tc>
      </w:tr>
    </w:tbl>
    <w:p w:rsidR="001E37B1" w:rsidRDefault="001E37B1" w:rsidP="001E37B1">
      <w:pPr>
        <w:rPr>
          <w:rFonts w:eastAsia="Calibri"/>
          <w:b/>
          <w:color w:val="FF0000"/>
        </w:rPr>
      </w:pPr>
    </w:p>
    <w:p w:rsidR="001E37B1" w:rsidRDefault="001E37B1" w:rsidP="001E37B1">
      <w:pPr>
        <w:rPr>
          <w:rFonts w:eastAsia="Calibri"/>
          <w:b/>
          <w:color w:val="FF0000"/>
        </w:rPr>
      </w:pPr>
    </w:p>
    <w:p w:rsidR="001E37B1" w:rsidRDefault="001E37B1" w:rsidP="001E37B1">
      <w:pPr>
        <w:rPr>
          <w:rFonts w:eastAsia="Calibri"/>
          <w:b/>
          <w:color w:val="FF0000"/>
        </w:rPr>
      </w:pPr>
    </w:p>
    <w:p w:rsidR="001E37B1" w:rsidRDefault="001E37B1" w:rsidP="001E37B1">
      <w:pPr>
        <w:rPr>
          <w:rFonts w:eastAsia="Calibri"/>
          <w:b/>
          <w:color w:val="FF0000"/>
        </w:rPr>
      </w:pPr>
    </w:p>
    <w:p w:rsidR="001E37B1" w:rsidRDefault="001E37B1" w:rsidP="001E37B1">
      <w:pPr>
        <w:rPr>
          <w:rFonts w:eastAsia="Calibri"/>
          <w:b/>
          <w:color w:val="FF0000"/>
        </w:rPr>
      </w:pPr>
    </w:p>
    <w:p w:rsidR="001E37B1" w:rsidRDefault="001E37B1" w:rsidP="001E37B1">
      <w:pPr>
        <w:rPr>
          <w:rFonts w:eastAsia="Calibri"/>
          <w:b/>
          <w:color w:val="FF0000"/>
        </w:rPr>
      </w:pPr>
    </w:p>
    <w:p w:rsidR="001E37B1" w:rsidRDefault="001E37B1" w:rsidP="001E37B1">
      <w:pPr>
        <w:rPr>
          <w:rFonts w:eastAsia="Calibri"/>
          <w:b/>
          <w:color w:val="FF0000"/>
        </w:rPr>
      </w:pPr>
    </w:p>
    <w:p w:rsidR="001E37B1" w:rsidRDefault="001E37B1" w:rsidP="001E37B1">
      <w:pPr>
        <w:rPr>
          <w:rFonts w:eastAsia="Calibri"/>
          <w:b/>
          <w:color w:val="FF0000"/>
        </w:rPr>
      </w:pPr>
    </w:p>
    <w:p w:rsidR="001E37B1" w:rsidRDefault="001E37B1" w:rsidP="001E37B1">
      <w:pPr>
        <w:jc w:val="center"/>
        <w:rPr>
          <w:rFonts w:eastAsia="Calibri"/>
          <w:b/>
          <w:color w:val="FF0000"/>
        </w:rPr>
      </w:pPr>
    </w:p>
    <w:p w:rsidR="001E37B1" w:rsidRDefault="001E37B1" w:rsidP="001E37B1">
      <w:pPr>
        <w:spacing w:line="360" w:lineRule="auto"/>
        <w:jc w:val="center"/>
        <w:rPr>
          <w:b/>
          <w:sz w:val="28"/>
          <w:szCs w:val="28"/>
        </w:rPr>
      </w:pPr>
      <w:r>
        <w:rPr>
          <w:b/>
          <w:sz w:val="28"/>
          <w:szCs w:val="28"/>
        </w:rPr>
        <w:t xml:space="preserve"> </w:t>
      </w:r>
    </w:p>
    <w:p w:rsidR="001E37B1" w:rsidRDefault="001E37B1" w:rsidP="001E37B1">
      <w:pPr>
        <w:spacing w:line="360" w:lineRule="auto"/>
        <w:jc w:val="center"/>
        <w:rPr>
          <w:b/>
          <w:sz w:val="28"/>
          <w:szCs w:val="28"/>
        </w:rPr>
      </w:pPr>
    </w:p>
    <w:p w:rsidR="001E37B1" w:rsidRDefault="001E37B1" w:rsidP="001E37B1">
      <w:pPr>
        <w:spacing w:line="360" w:lineRule="auto"/>
        <w:jc w:val="center"/>
        <w:rPr>
          <w:b/>
          <w:sz w:val="28"/>
          <w:szCs w:val="28"/>
        </w:rPr>
      </w:pPr>
    </w:p>
    <w:p w:rsidR="001E37B1" w:rsidRDefault="001E37B1" w:rsidP="001E37B1">
      <w:pPr>
        <w:spacing w:line="360" w:lineRule="auto"/>
        <w:jc w:val="center"/>
        <w:rPr>
          <w:b/>
          <w:sz w:val="36"/>
          <w:szCs w:val="36"/>
        </w:rPr>
      </w:pPr>
      <w:r>
        <w:rPr>
          <w:b/>
          <w:sz w:val="28"/>
          <w:szCs w:val="28"/>
        </w:rPr>
        <w:t xml:space="preserve"> </w:t>
      </w:r>
    </w:p>
    <w:p w:rsidR="001E37B1" w:rsidRDefault="001E37B1" w:rsidP="001E37B1">
      <w:pPr>
        <w:spacing w:line="360" w:lineRule="auto"/>
        <w:jc w:val="center"/>
        <w:rPr>
          <w:b/>
          <w:sz w:val="36"/>
          <w:szCs w:val="36"/>
        </w:rPr>
      </w:pPr>
    </w:p>
    <w:p w:rsidR="001E37B1" w:rsidRDefault="001E37B1" w:rsidP="001E37B1">
      <w:pPr>
        <w:spacing w:line="360" w:lineRule="auto"/>
        <w:jc w:val="center"/>
        <w:rPr>
          <w:b/>
          <w:sz w:val="36"/>
          <w:szCs w:val="36"/>
        </w:rPr>
      </w:pPr>
    </w:p>
    <w:p w:rsidR="001E37B1" w:rsidRDefault="001E37B1" w:rsidP="001E37B1">
      <w:pPr>
        <w:spacing w:line="360" w:lineRule="auto"/>
        <w:jc w:val="center"/>
        <w:rPr>
          <w:sz w:val="28"/>
          <w:szCs w:val="28"/>
        </w:rPr>
      </w:pPr>
      <w:r>
        <w:rPr>
          <w:b/>
          <w:sz w:val="36"/>
          <w:szCs w:val="36"/>
        </w:rPr>
        <w:t>1. ПОЯСНИТЕЛЬНАЯ ЗАПИСКА</w:t>
      </w:r>
    </w:p>
    <w:p w:rsidR="001E37B1" w:rsidRDefault="001E37B1" w:rsidP="001E37B1">
      <w:pPr>
        <w:pStyle w:val="3"/>
        <w:shd w:val="clear" w:color="auto" w:fill="auto"/>
        <w:spacing w:line="240" w:lineRule="auto"/>
        <w:ind w:right="20" w:firstLine="708"/>
        <w:rPr>
          <w:sz w:val="28"/>
          <w:szCs w:val="28"/>
        </w:rPr>
      </w:pPr>
      <w:r>
        <w:rPr>
          <w:sz w:val="28"/>
          <w:szCs w:val="28"/>
        </w:rPr>
        <w:lastRenderedPageBreak/>
        <w:t xml:space="preserve">Учебно-методический комплекс по предмету «Специальность и чтение с листа» (далее УМК) это оптимальная  система (комплекс) учебно-методической документации и средств обучения, необходимых для эффективной организации образовательного процесса в рамках времени и содержания, определяемых дополнительной  предпрофессиональной  общеобразовательной программой в области музыкального искусства «Фортепиано» в </w:t>
      </w:r>
      <w:r>
        <w:rPr>
          <w:color w:val="000000"/>
          <w:sz w:val="28"/>
          <w:szCs w:val="28"/>
        </w:rPr>
        <w:t>детской музыкальной школе.</w:t>
      </w:r>
    </w:p>
    <w:p w:rsidR="001E37B1" w:rsidRDefault="001E37B1" w:rsidP="001E37B1">
      <w:pPr>
        <w:ind w:firstLine="709"/>
        <w:jc w:val="both"/>
        <w:rPr>
          <w:b/>
          <w:sz w:val="28"/>
          <w:szCs w:val="28"/>
        </w:rPr>
      </w:pPr>
      <w:r>
        <w:rPr>
          <w:sz w:val="28"/>
          <w:szCs w:val="28"/>
        </w:rPr>
        <w:t xml:space="preserve">Учебно-методический комплекс по  предмету «Специальность и чтение с листа» предназначен для реализации </w:t>
      </w:r>
      <w:r>
        <w:rPr>
          <w:rStyle w:val="FontStyle16"/>
          <w:sz w:val="28"/>
          <w:szCs w:val="28"/>
        </w:rPr>
        <w:t xml:space="preserve"> минимума содержания дополнительной </w:t>
      </w:r>
      <w:r>
        <w:rPr>
          <w:rFonts w:ascii="TimesNewRomanPS-BoldMT" w:hAnsi="TimesNewRomanPS-BoldMT" w:cs="TimesNewRomanPS-BoldMT"/>
          <w:bCs/>
          <w:sz w:val="28"/>
          <w:szCs w:val="28"/>
        </w:rPr>
        <w:t>предпрофессиональной общеобразовательной программы в области музыкального искусства</w:t>
      </w:r>
      <w:r>
        <w:rPr>
          <w:rStyle w:val="FontStyle16"/>
          <w:sz w:val="28"/>
          <w:szCs w:val="28"/>
        </w:rPr>
        <w:t xml:space="preserve"> «Фортепиано.</w:t>
      </w:r>
    </w:p>
    <w:p w:rsidR="001E37B1" w:rsidRDefault="001E37B1" w:rsidP="001E37B1">
      <w:pPr>
        <w:pStyle w:val="3"/>
        <w:shd w:val="clear" w:color="auto" w:fill="auto"/>
        <w:spacing w:line="240" w:lineRule="auto"/>
        <w:ind w:firstLine="709"/>
        <w:rPr>
          <w:b/>
          <w:sz w:val="28"/>
          <w:szCs w:val="28"/>
        </w:rPr>
      </w:pPr>
      <w:r>
        <w:rPr>
          <w:b/>
          <w:sz w:val="28"/>
          <w:szCs w:val="28"/>
        </w:rPr>
        <w:t>Цель</w:t>
      </w:r>
      <w:r>
        <w:rPr>
          <w:sz w:val="28"/>
          <w:szCs w:val="28"/>
        </w:rPr>
        <w:t xml:space="preserve"> разработки УМК «Специальность и чтение с листа» – создание необходимых условий для функционирования образовательного процесса в соответствии с принципами и закономерностями обучения, для более качественного усвоения содержания образования, реализации целей обучения, воспитания и развития обучающихся, активизации их учебно-познавательной деятельности и управления</w:t>
      </w:r>
      <w:r>
        <w:rPr>
          <w:sz w:val="24"/>
          <w:szCs w:val="24"/>
        </w:rPr>
        <w:t xml:space="preserve"> </w:t>
      </w:r>
      <w:r>
        <w:rPr>
          <w:sz w:val="28"/>
          <w:szCs w:val="28"/>
        </w:rPr>
        <w:t>ею.</w:t>
      </w:r>
    </w:p>
    <w:p w:rsidR="001E37B1" w:rsidRDefault="001E37B1" w:rsidP="001E37B1">
      <w:pPr>
        <w:pStyle w:val="3"/>
        <w:shd w:val="clear" w:color="auto" w:fill="auto"/>
        <w:spacing w:line="240" w:lineRule="auto"/>
        <w:ind w:firstLine="709"/>
        <w:rPr>
          <w:sz w:val="28"/>
          <w:szCs w:val="28"/>
        </w:rPr>
      </w:pPr>
      <w:r>
        <w:rPr>
          <w:b/>
          <w:sz w:val="28"/>
          <w:szCs w:val="28"/>
        </w:rPr>
        <w:t>Задачи</w:t>
      </w:r>
      <w:r>
        <w:rPr>
          <w:sz w:val="28"/>
          <w:szCs w:val="28"/>
        </w:rPr>
        <w:t xml:space="preserve"> УМК «Специальность и чтение с листа»:  </w:t>
      </w:r>
    </w:p>
    <w:p w:rsidR="001E37B1" w:rsidRDefault="001E37B1" w:rsidP="001E37B1">
      <w:pPr>
        <w:pStyle w:val="3"/>
        <w:shd w:val="clear" w:color="auto" w:fill="auto"/>
        <w:spacing w:line="240" w:lineRule="auto"/>
        <w:ind w:firstLine="709"/>
        <w:rPr>
          <w:sz w:val="28"/>
          <w:szCs w:val="28"/>
        </w:rPr>
      </w:pPr>
      <w:r>
        <w:rPr>
          <w:sz w:val="28"/>
          <w:szCs w:val="28"/>
        </w:rPr>
        <w:t>-  подготовка учебно-методического обеспечения учебного предмета;</w:t>
      </w:r>
    </w:p>
    <w:p w:rsidR="001E37B1" w:rsidRDefault="001E37B1" w:rsidP="001E37B1">
      <w:pPr>
        <w:pStyle w:val="3"/>
        <w:shd w:val="clear" w:color="auto" w:fill="auto"/>
        <w:spacing w:line="240" w:lineRule="auto"/>
        <w:ind w:firstLine="709"/>
        <w:rPr>
          <w:sz w:val="28"/>
          <w:szCs w:val="28"/>
        </w:rPr>
      </w:pPr>
      <w:r>
        <w:rPr>
          <w:sz w:val="28"/>
          <w:szCs w:val="28"/>
        </w:rPr>
        <w:t>- систематизация содержания учебного предмета с учетом достижений исполнительской преподавательской школы, требований работодателя и потребителя образовательной услуги;</w:t>
      </w:r>
    </w:p>
    <w:p w:rsidR="001E37B1" w:rsidRDefault="001E37B1" w:rsidP="001E37B1">
      <w:pPr>
        <w:pStyle w:val="Style4"/>
        <w:tabs>
          <w:tab w:val="left" w:pos="955"/>
        </w:tabs>
        <w:spacing w:line="240" w:lineRule="auto"/>
        <w:ind w:firstLine="709"/>
        <w:jc w:val="left"/>
        <w:rPr>
          <w:sz w:val="28"/>
          <w:szCs w:val="28"/>
        </w:rPr>
      </w:pPr>
      <w:r>
        <w:rPr>
          <w:sz w:val="28"/>
          <w:szCs w:val="28"/>
        </w:rPr>
        <w:t xml:space="preserve">-   оснащение образовательного процесса учебно-методическими, справочными и другими материалами, которые способствуют  </w:t>
      </w:r>
      <w:r>
        <w:rPr>
          <w:rStyle w:val="FontStyle16"/>
          <w:sz w:val="28"/>
          <w:szCs w:val="28"/>
        </w:rPr>
        <w:t>подготовке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w:t>
      </w:r>
    </w:p>
    <w:p w:rsidR="001E37B1" w:rsidRDefault="001E37B1" w:rsidP="001E37B1">
      <w:pPr>
        <w:pStyle w:val="3"/>
        <w:shd w:val="clear" w:color="auto" w:fill="auto"/>
        <w:spacing w:line="240" w:lineRule="auto"/>
        <w:ind w:firstLine="709"/>
        <w:rPr>
          <w:sz w:val="28"/>
          <w:szCs w:val="28"/>
        </w:rPr>
      </w:pPr>
      <w:r>
        <w:rPr>
          <w:sz w:val="28"/>
          <w:szCs w:val="28"/>
        </w:rPr>
        <w:t>- внедрение инновационных преподавательских технологий и активных методов обучения в преподавании предмета согласно реализуемой технологии обучения;</w:t>
      </w:r>
    </w:p>
    <w:p w:rsidR="001E37B1" w:rsidRDefault="001E37B1" w:rsidP="001E37B1">
      <w:pPr>
        <w:pStyle w:val="3"/>
        <w:shd w:val="clear" w:color="auto" w:fill="auto"/>
        <w:spacing w:line="240" w:lineRule="auto"/>
        <w:ind w:firstLine="709"/>
        <w:jc w:val="left"/>
        <w:rPr>
          <w:sz w:val="28"/>
          <w:szCs w:val="28"/>
        </w:rPr>
      </w:pPr>
      <w:r>
        <w:rPr>
          <w:sz w:val="28"/>
          <w:szCs w:val="28"/>
        </w:rPr>
        <w:t>-   правильное   планирование   и   организация   самостоятельной    работы обучающихся, контроля результатов их обучения;</w:t>
      </w:r>
    </w:p>
    <w:p w:rsidR="001E37B1" w:rsidRDefault="001E37B1" w:rsidP="001E37B1">
      <w:pPr>
        <w:pStyle w:val="3"/>
        <w:shd w:val="clear" w:color="auto" w:fill="auto"/>
        <w:spacing w:line="240" w:lineRule="auto"/>
        <w:ind w:firstLine="709"/>
        <w:jc w:val="left"/>
        <w:rPr>
          <w:sz w:val="28"/>
          <w:szCs w:val="28"/>
        </w:rPr>
      </w:pPr>
      <w:r>
        <w:rPr>
          <w:sz w:val="28"/>
          <w:szCs w:val="28"/>
        </w:rPr>
        <w:t>-   разработка фонда оценочных средств, обеспечение возможности системного контроля качества образовательного процесса;</w:t>
      </w:r>
    </w:p>
    <w:p w:rsidR="001E37B1" w:rsidRDefault="001E37B1" w:rsidP="001E37B1">
      <w:pPr>
        <w:pStyle w:val="3"/>
        <w:shd w:val="clear" w:color="auto" w:fill="auto"/>
        <w:spacing w:line="240" w:lineRule="auto"/>
        <w:ind w:firstLine="709"/>
        <w:rPr>
          <w:sz w:val="28"/>
          <w:szCs w:val="28"/>
        </w:rPr>
      </w:pPr>
      <w:r>
        <w:rPr>
          <w:sz w:val="28"/>
          <w:szCs w:val="28"/>
        </w:rPr>
        <w:t>- создание учебно-методических материалов, необходимых для подготовки электронных учебников, электронных учебно-методических пособий;</w:t>
      </w:r>
    </w:p>
    <w:p w:rsidR="001E37B1" w:rsidRDefault="001E37B1" w:rsidP="001E37B1">
      <w:pPr>
        <w:pStyle w:val="3"/>
        <w:shd w:val="clear" w:color="auto" w:fill="auto"/>
        <w:spacing w:line="240" w:lineRule="auto"/>
        <w:ind w:firstLine="709"/>
        <w:rPr>
          <w:sz w:val="28"/>
          <w:szCs w:val="28"/>
        </w:rPr>
      </w:pPr>
      <w:r>
        <w:rPr>
          <w:sz w:val="28"/>
          <w:szCs w:val="28"/>
        </w:rPr>
        <w:t>- обеспечение охраны жизнедеятельности при проведении учебных занятий.</w:t>
      </w:r>
    </w:p>
    <w:p w:rsidR="001E37B1" w:rsidRDefault="001E37B1" w:rsidP="001E37B1">
      <w:pPr>
        <w:pStyle w:val="Style4"/>
        <w:widowControl/>
        <w:tabs>
          <w:tab w:val="left" w:pos="709"/>
        </w:tabs>
        <w:spacing w:line="240" w:lineRule="auto"/>
        <w:ind w:firstLine="709"/>
        <w:rPr>
          <w:b/>
          <w:sz w:val="36"/>
          <w:szCs w:val="36"/>
        </w:rPr>
      </w:pPr>
      <w:r>
        <w:rPr>
          <w:sz w:val="28"/>
          <w:szCs w:val="28"/>
        </w:rPr>
        <w:t>Учебно-методический комплекс призван обеспечить целостное художественно-эстетическое развитие личности и приобретение  в процессе освоения образовательной программы  музыкально-исполнительских и теоретических знаний, умений и навыков.</w:t>
      </w:r>
    </w:p>
    <w:p w:rsidR="001E37B1" w:rsidRDefault="001E37B1" w:rsidP="001E37B1">
      <w:pPr>
        <w:spacing w:line="360" w:lineRule="auto"/>
        <w:jc w:val="center"/>
        <w:rPr>
          <w:b/>
          <w:sz w:val="28"/>
          <w:szCs w:val="28"/>
        </w:rPr>
      </w:pPr>
      <w:r>
        <w:rPr>
          <w:b/>
          <w:sz w:val="36"/>
          <w:szCs w:val="36"/>
        </w:rPr>
        <w:t xml:space="preserve">2. СТРУКТУРНЫЕ  КОМПОНЕНТЫ  </w:t>
      </w:r>
    </w:p>
    <w:p w:rsidR="001E37B1" w:rsidRDefault="001E37B1" w:rsidP="001E37B1">
      <w:pPr>
        <w:jc w:val="center"/>
        <w:rPr>
          <w:b/>
          <w:sz w:val="28"/>
          <w:szCs w:val="28"/>
        </w:rPr>
      </w:pPr>
      <w:r>
        <w:rPr>
          <w:b/>
          <w:sz w:val="28"/>
          <w:szCs w:val="28"/>
        </w:rPr>
        <w:t>УМК учебного предмета «Специальность и чтение с листа»</w:t>
      </w:r>
    </w:p>
    <w:p w:rsidR="001E37B1" w:rsidRDefault="001E37B1" w:rsidP="001E37B1">
      <w:pPr>
        <w:jc w:val="center"/>
        <w:rPr>
          <w:b/>
          <w:sz w:val="28"/>
          <w:szCs w:val="28"/>
        </w:rPr>
      </w:pPr>
    </w:p>
    <w:p w:rsidR="001E37B1" w:rsidRDefault="001E37B1" w:rsidP="001E37B1">
      <w:pPr>
        <w:ind w:firstLine="709"/>
        <w:jc w:val="both"/>
        <w:rPr>
          <w:sz w:val="28"/>
          <w:szCs w:val="28"/>
        </w:rPr>
      </w:pPr>
      <w:r>
        <w:rPr>
          <w:sz w:val="28"/>
          <w:szCs w:val="28"/>
        </w:rPr>
        <w:t>-  Рабочая программа учебного предмета «Специальность и чтение с листа».</w:t>
      </w:r>
    </w:p>
    <w:p w:rsidR="001E37B1" w:rsidRDefault="001E37B1" w:rsidP="001E37B1">
      <w:pPr>
        <w:ind w:firstLine="709"/>
        <w:jc w:val="both"/>
        <w:rPr>
          <w:sz w:val="28"/>
          <w:szCs w:val="28"/>
        </w:rPr>
      </w:pPr>
      <w:r>
        <w:rPr>
          <w:sz w:val="28"/>
          <w:szCs w:val="28"/>
        </w:rPr>
        <w:lastRenderedPageBreak/>
        <w:t>-  Методические рекомендации по изучению предмета.</w:t>
      </w:r>
    </w:p>
    <w:p w:rsidR="001E37B1" w:rsidRDefault="001E37B1" w:rsidP="001E37B1">
      <w:pPr>
        <w:ind w:firstLine="709"/>
        <w:jc w:val="both"/>
        <w:rPr>
          <w:sz w:val="28"/>
          <w:szCs w:val="28"/>
        </w:rPr>
      </w:pPr>
      <w:r>
        <w:rPr>
          <w:sz w:val="28"/>
          <w:szCs w:val="28"/>
        </w:rPr>
        <w:t>-  Содержание предмета  по годам обучения.</w:t>
      </w:r>
    </w:p>
    <w:p w:rsidR="001E37B1" w:rsidRDefault="001E37B1" w:rsidP="001E37B1">
      <w:pPr>
        <w:ind w:firstLine="709"/>
        <w:jc w:val="both"/>
        <w:rPr>
          <w:sz w:val="28"/>
          <w:szCs w:val="28"/>
        </w:rPr>
      </w:pPr>
      <w:r>
        <w:rPr>
          <w:sz w:val="28"/>
          <w:szCs w:val="28"/>
        </w:rPr>
        <w:t>-  Контроль и критерии оценок изучения учебного предмета.</w:t>
      </w:r>
    </w:p>
    <w:p w:rsidR="001E37B1" w:rsidRDefault="001E37B1" w:rsidP="001E37B1">
      <w:pPr>
        <w:ind w:firstLine="709"/>
        <w:jc w:val="both"/>
        <w:rPr>
          <w:sz w:val="28"/>
          <w:szCs w:val="28"/>
        </w:rPr>
      </w:pPr>
      <w:proofErr w:type="gramStart"/>
      <w:r>
        <w:rPr>
          <w:sz w:val="28"/>
          <w:szCs w:val="28"/>
        </w:rPr>
        <w:t>- Учебная литература: нотные сборники, сборники гамм и арпеджио, репертуарные сборники (перечень), учебно-методическая литература (перечень), электронные образовательные ресурсы (перечень)</w:t>
      </w:r>
      <w:proofErr w:type="gramEnd"/>
    </w:p>
    <w:p w:rsidR="001E37B1" w:rsidRDefault="001E37B1" w:rsidP="001E37B1">
      <w:pPr>
        <w:ind w:firstLine="709"/>
        <w:jc w:val="both"/>
        <w:rPr>
          <w:sz w:val="28"/>
          <w:szCs w:val="28"/>
        </w:rPr>
      </w:pPr>
      <w:r>
        <w:rPr>
          <w:sz w:val="28"/>
          <w:szCs w:val="28"/>
        </w:rPr>
        <w:t>-  Материально-техническое обеспечение учебного  предмета.</w:t>
      </w:r>
    </w:p>
    <w:p w:rsidR="001E37B1" w:rsidRDefault="001E37B1" w:rsidP="001E37B1">
      <w:pPr>
        <w:ind w:firstLine="709"/>
        <w:jc w:val="both"/>
        <w:rPr>
          <w:b/>
          <w:sz w:val="28"/>
          <w:szCs w:val="28"/>
        </w:rPr>
      </w:pPr>
      <w:r>
        <w:rPr>
          <w:sz w:val="28"/>
          <w:szCs w:val="28"/>
        </w:rPr>
        <w:t xml:space="preserve">-  Самостоятельная работа </w:t>
      </w:r>
      <w:proofErr w:type="gramStart"/>
      <w:r>
        <w:rPr>
          <w:sz w:val="28"/>
          <w:szCs w:val="28"/>
        </w:rPr>
        <w:t>обучающихся</w:t>
      </w:r>
      <w:proofErr w:type="gramEnd"/>
      <w:r>
        <w:rPr>
          <w:sz w:val="28"/>
          <w:szCs w:val="28"/>
        </w:rPr>
        <w:t>.</w:t>
      </w:r>
    </w:p>
    <w:p w:rsidR="001E37B1" w:rsidRDefault="001E37B1" w:rsidP="001E37B1">
      <w:pPr>
        <w:spacing w:line="360" w:lineRule="auto"/>
        <w:ind w:firstLine="709"/>
        <w:jc w:val="both"/>
        <w:rPr>
          <w:b/>
          <w:sz w:val="28"/>
          <w:szCs w:val="28"/>
        </w:rPr>
      </w:pPr>
    </w:p>
    <w:p w:rsidR="001E37B1" w:rsidRDefault="001E37B1" w:rsidP="001E37B1">
      <w:pPr>
        <w:spacing w:line="360" w:lineRule="auto"/>
        <w:jc w:val="center"/>
        <w:rPr>
          <w:b/>
          <w:sz w:val="28"/>
          <w:szCs w:val="28"/>
        </w:rPr>
      </w:pPr>
      <w:r>
        <w:rPr>
          <w:b/>
          <w:sz w:val="36"/>
          <w:szCs w:val="36"/>
        </w:rPr>
        <w:t xml:space="preserve">3. РАБОЧАЯ  ПРОГРАММА </w:t>
      </w:r>
    </w:p>
    <w:p w:rsidR="001E37B1" w:rsidRDefault="001E37B1" w:rsidP="001E37B1">
      <w:pPr>
        <w:jc w:val="center"/>
        <w:rPr>
          <w:b/>
          <w:sz w:val="28"/>
          <w:szCs w:val="28"/>
        </w:rPr>
      </w:pPr>
      <w:r>
        <w:rPr>
          <w:b/>
          <w:sz w:val="28"/>
          <w:szCs w:val="28"/>
        </w:rPr>
        <w:t>учебного  предмета</w:t>
      </w:r>
    </w:p>
    <w:p w:rsidR="001E37B1" w:rsidRDefault="001E37B1" w:rsidP="001E37B1">
      <w:pPr>
        <w:widowControl w:val="0"/>
        <w:spacing w:after="244"/>
        <w:jc w:val="center"/>
        <w:rPr>
          <w:sz w:val="28"/>
          <w:szCs w:val="28"/>
        </w:rPr>
      </w:pPr>
      <w:r>
        <w:rPr>
          <w:b/>
          <w:sz w:val="28"/>
          <w:szCs w:val="28"/>
        </w:rPr>
        <w:t>«Специальность и чтение с листа</w:t>
      </w:r>
      <w:r>
        <w:rPr>
          <w:b/>
          <w:bCs/>
          <w:sz w:val="28"/>
          <w:szCs w:val="28"/>
        </w:rPr>
        <w:t>»</w:t>
      </w:r>
      <w:r>
        <w:rPr>
          <w:b/>
          <w:sz w:val="28"/>
          <w:szCs w:val="28"/>
        </w:rPr>
        <w:t xml:space="preserve">                                         </w:t>
      </w:r>
    </w:p>
    <w:p w:rsidR="001E37B1" w:rsidRDefault="001E37B1" w:rsidP="001E37B1">
      <w:pPr>
        <w:ind w:firstLine="708"/>
        <w:jc w:val="both"/>
        <w:rPr>
          <w:rFonts w:eastAsia="Calibri"/>
          <w:b/>
          <w:sz w:val="28"/>
          <w:szCs w:val="28"/>
        </w:rPr>
      </w:pPr>
      <w:r>
        <w:rPr>
          <w:sz w:val="28"/>
          <w:szCs w:val="28"/>
        </w:rPr>
        <w:t>Рабочая программа по предмету «Специальность, чтение с листа: фортепиано» является частью дополнительной  предпрофессиональной образовательной программы  в области искусства «Фортепиано».</w:t>
      </w:r>
    </w:p>
    <w:p w:rsidR="001E37B1" w:rsidRDefault="001E37B1" w:rsidP="001E37B1">
      <w:pPr>
        <w:ind w:firstLine="708"/>
        <w:jc w:val="both"/>
        <w:rPr>
          <w:rFonts w:eastAsia="Calibri"/>
          <w:sz w:val="28"/>
          <w:szCs w:val="28"/>
        </w:rPr>
      </w:pPr>
      <w:r>
        <w:rPr>
          <w:rFonts w:eastAsia="Calibri"/>
          <w:b/>
          <w:sz w:val="28"/>
          <w:szCs w:val="28"/>
        </w:rPr>
        <w:t>Цель рабочей программы:</w:t>
      </w:r>
      <w:r>
        <w:rPr>
          <w:rFonts w:eastAsia="Calibri"/>
          <w:sz w:val="28"/>
          <w:szCs w:val="28"/>
        </w:rPr>
        <w:t xml:space="preserve"> обеспечение развития музыкально-творческих способностей обучающегося на основе приобретенных им знаний, умений и навыков в области фортепианного исполнительства, выявление одаренных детей в области музыкального исполнительства на фортепиано и подготовки их к дальнейшему поступлению в образовательные учреждения, реализующие образовательные программы среднего профессионального образования.     </w:t>
      </w:r>
    </w:p>
    <w:p w:rsidR="001E37B1" w:rsidRDefault="001E37B1" w:rsidP="001E37B1">
      <w:pPr>
        <w:ind w:firstLine="708"/>
        <w:jc w:val="both"/>
        <w:rPr>
          <w:b/>
          <w:bCs/>
          <w:sz w:val="27"/>
          <w:szCs w:val="27"/>
        </w:rPr>
      </w:pPr>
      <w:r>
        <w:rPr>
          <w:rFonts w:eastAsia="Calibri"/>
          <w:sz w:val="28"/>
          <w:szCs w:val="28"/>
        </w:rPr>
        <w:t>Форма проведения учебных аудиторных занятий: индивидуальная, которая позволяет преподавателю построить содержание программы в соответствии с особенностями развития каждого обучающегося.</w:t>
      </w:r>
    </w:p>
    <w:p w:rsidR="001E37B1" w:rsidRDefault="001E37B1" w:rsidP="001E37B1">
      <w:pPr>
        <w:widowControl w:val="0"/>
        <w:tabs>
          <w:tab w:val="left" w:pos="284"/>
        </w:tabs>
        <w:spacing w:line="317" w:lineRule="exact"/>
        <w:ind w:right="2020"/>
        <w:jc w:val="both"/>
        <w:rPr>
          <w:b/>
          <w:bCs/>
          <w:sz w:val="27"/>
          <w:szCs w:val="27"/>
        </w:rPr>
      </w:pPr>
      <w:r>
        <w:rPr>
          <w:b/>
          <w:bCs/>
          <w:sz w:val="27"/>
          <w:szCs w:val="27"/>
        </w:rPr>
        <w:t xml:space="preserve">                      </w:t>
      </w:r>
    </w:p>
    <w:p w:rsidR="001E37B1" w:rsidRDefault="001E37B1" w:rsidP="001E37B1">
      <w:pPr>
        <w:widowControl w:val="0"/>
        <w:tabs>
          <w:tab w:val="left" w:pos="284"/>
        </w:tabs>
        <w:spacing w:line="317" w:lineRule="exact"/>
        <w:ind w:right="2020"/>
        <w:jc w:val="center"/>
        <w:rPr>
          <w:b/>
          <w:bCs/>
          <w:sz w:val="27"/>
          <w:szCs w:val="27"/>
        </w:rPr>
      </w:pPr>
      <w:r>
        <w:rPr>
          <w:b/>
          <w:bCs/>
          <w:sz w:val="27"/>
          <w:szCs w:val="27"/>
        </w:rPr>
        <w:t xml:space="preserve">                      </w:t>
      </w:r>
      <w:r>
        <w:rPr>
          <w:b/>
          <w:bCs/>
          <w:sz w:val="28"/>
          <w:szCs w:val="28"/>
        </w:rPr>
        <w:t>Паспорт программы</w:t>
      </w:r>
    </w:p>
    <w:p w:rsidR="001E37B1" w:rsidRDefault="001E37B1" w:rsidP="001E37B1">
      <w:pPr>
        <w:widowControl w:val="0"/>
        <w:tabs>
          <w:tab w:val="left" w:pos="284"/>
        </w:tabs>
        <w:spacing w:line="317" w:lineRule="exact"/>
        <w:ind w:right="2020"/>
        <w:jc w:val="center"/>
        <w:rPr>
          <w:sz w:val="28"/>
          <w:szCs w:val="28"/>
        </w:rPr>
      </w:pPr>
      <w:r>
        <w:rPr>
          <w:b/>
          <w:bCs/>
          <w:sz w:val="27"/>
          <w:szCs w:val="27"/>
        </w:rPr>
        <w:t xml:space="preserve">                </w:t>
      </w:r>
    </w:p>
    <w:p w:rsidR="001E37B1" w:rsidRDefault="001E37B1" w:rsidP="001E37B1">
      <w:pPr>
        <w:widowControl w:val="0"/>
        <w:tabs>
          <w:tab w:val="left" w:pos="1022"/>
        </w:tabs>
        <w:spacing w:line="270" w:lineRule="exact"/>
        <w:ind w:firstLine="709"/>
        <w:jc w:val="both"/>
        <w:rPr>
          <w:sz w:val="28"/>
          <w:szCs w:val="28"/>
        </w:rPr>
      </w:pPr>
      <w:r>
        <w:rPr>
          <w:sz w:val="28"/>
          <w:szCs w:val="28"/>
        </w:rPr>
        <w:t>Область применения:</w:t>
      </w:r>
    </w:p>
    <w:p w:rsidR="001E37B1" w:rsidRDefault="001E37B1" w:rsidP="001E37B1">
      <w:pPr>
        <w:widowControl w:val="0"/>
        <w:spacing w:line="317" w:lineRule="exact"/>
        <w:ind w:right="20" w:firstLine="709"/>
        <w:jc w:val="both"/>
        <w:rPr>
          <w:sz w:val="28"/>
          <w:szCs w:val="28"/>
        </w:rPr>
      </w:pPr>
      <w:r>
        <w:rPr>
          <w:sz w:val="28"/>
          <w:szCs w:val="28"/>
        </w:rPr>
        <w:t>Программа учебного предмета является частью дополнительной предпрофессиональной общеобразовательной программы в области музыкального искусства в соответствии с ФГТ по программе «Фортепиано» со сроком обучения 8 лет.</w:t>
      </w:r>
    </w:p>
    <w:p w:rsidR="001E37B1" w:rsidRDefault="001E37B1" w:rsidP="001E37B1">
      <w:pPr>
        <w:widowControl w:val="0"/>
        <w:spacing w:line="326" w:lineRule="exact"/>
        <w:ind w:right="20" w:firstLine="709"/>
        <w:jc w:val="both"/>
        <w:rPr>
          <w:sz w:val="28"/>
          <w:szCs w:val="28"/>
        </w:rPr>
      </w:pPr>
      <w:r>
        <w:rPr>
          <w:sz w:val="28"/>
          <w:szCs w:val="28"/>
        </w:rPr>
        <w:t>Программа учебного предмета предназначена для использования в учебном процессе детской музыкальной школы.</w:t>
      </w:r>
    </w:p>
    <w:p w:rsidR="001E37B1" w:rsidRDefault="001E37B1" w:rsidP="001E37B1">
      <w:pPr>
        <w:widowControl w:val="0"/>
        <w:spacing w:line="317" w:lineRule="exact"/>
        <w:ind w:right="20" w:firstLine="709"/>
        <w:jc w:val="both"/>
        <w:rPr>
          <w:sz w:val="28"/>
          <w:szCs w:val="28"/>
        </w:rPr>
      </w:pPr>
      <w:r>
        <w:rPr>
          <w:sz w:val="28"/>
          <w:szCs w:val="28"/>
        </w:rPr>
        <w:t>Место предмета в структуре дополнительной предпрофессиональной общеобразовательной программы в области музыкального искусства: музыкальное исполнительство.</w:t>
      </w:r>
    </w:p>
    <w:p w:rsidR="001E37B1" w:rsidRDefault="001E37B1" w:rsidP="001E37B1">
      <w:pPr>
        <w:widowControl w:val="0"/>
        <w:tabs>
          <w:tab w:val="left" w:pos="1022"/>
        </w:tabs>
        <w:spacing w:line="326" w:lineRule="exact"/>
        <w:ind w:firstLine="709"/>
        <w:jc w:val="both"/>
        <w:rPr>
          <w:b/>
          <w:bCs/>
          <w:color w:val="000000"/>
          <w:sz w:val="28"/>
          <w:szCs w:val="28"/>
          <w:shd w:val="clear" w:color="auto" w:fill="FFFFFF"/>
        </w:rPr>
      </w:pPr>
      <w:r>
        <w:rPr>
          <w:sz w:val="28"/>
          <w:szCs w:val="28"/>
        </w:rPr>
        <w:t xml:space="preserve">Цели и задачи предмета, требования к результатам освоения предмета: </w:t>
      </w:r>
    </w:p>
    <w:p w:rsidR="001E37B1" w:rsidRDefault="001E37B1" w:rsidP="001E37B1">
      <w:pPr>
        <w:widowControl w:val="0"/>
        <w:tabs>
          <w:tab w:val="left" w:pos="1022"/>
        </w:tabs>
        <w:spacing w:line="326" w:lineRule="exact"/>
        <w:ind w:firstLine="709"/>
        <w:jc w:val="both"/>
        <w:rPr>
          <w:sz w:val="28"/>
          <w:szCs w:val="28"/>
        </w:rPr>
      </w:pPr>
      <w:r>
        <w:rPr>
          <w:b/>
          <w:bCs/>
          <w:color w:val="000000"/>
          <w:sz w:val="28"/>
          <w:szCs w:val="28"/>
          <w:shd w:val="clear" w:color="auto" w:fill="FFFFFF"/>
        </w:rPr>
        <w:t>Целями предмета являются:</w:t>
      </w:r>
    </w:p>
    <w:p w:rsidR="001E37B1" w:rsidRDefault="001E37B1" w:rsidP="001E37B1">
      <w:pPr>
        <w:widowControl w:val="0"/>
        <w:tabs>
          <w:tab w:val="left" w:pos="1022"/>
        </w:tabs>
        <w:spacing w:line="326" w:lineRule="exact"/>
        <w:ind w:firstLine="709"/>
        <w:jc w:val="both"/>
        <w:rPr>
          <w:sz w:val="28"/>
          <w:szCs w:val="28"/>
        </w:rPr>
      </w:pPr>
      <w:r>
        <w:rPr>
          <w:sz w:val="28"/>
          <w:szCs w:val="28"/>
        </w:rPr>
        <w:t>- формирование у обучающегося интереса к музыкальному искусству, самостоятельному музыкальному исполнительству;</w:t>
      </w:r>
    </w:p>
    <w:p w:rsidR="001E37B1" w:rsidRDefault="001E37B1" w:rsidP="001E37B1">
      <w:pPr>
        <w:widowControl w:val="0"/>
        <w:tabs>
          <w:tab w:val="left" w:pos="617"/>
        </w:tabs>
        <w:spacing w:line="322" w:lineRule="exact"/>
        <w:jc w:val="both"/>
        <w:rPr>
          <w:sz w:val="28"/>
          <w:szCs w:val="28"/>
        </w:rPr>
      </w:pPr>
      <w:r>
        <w:rPr>
          <w:sz w:val="28"/>
          <w:szCs w:val="28"/>
        </w:rPr>
        <w:tab/>
        <w:t xml:space="preserve">- формирование комплекса исполнительских знаний, умений и навыков, позволяющего использовать многообразные возможности фортепиано для </w:t>
      </w:r>
      <w:r>
        <w:rPr>
          <w:sz w:val="28"/>
          <w:szCs w:val="28"/>
        </w:rPr>
        <w:lastRenderedPageBreak/>
        <w:t>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w:t>
      </w:r>
    </w:p>
    <w:p w:rsidR="001E37B1" w:rsidRDefault="001E37B1" w:rsidP="001E37B1">
      <w:pPr>
        <w:widowControl w:val="0"/>
        <w:tabs>
          <w:tab w:val="left" w:pos="617"/>
        </w:tabs>
        <w:spacing w:line="322" w:lineRule="exact"/>
        <w:jc w:val="both"/>
        <w:rPr>
          <w:sz w:val="28"/>
          <w:szCs w:val="28"/>
        </w:rPr>
      </w:pPr>
      <w:r>
        <w:rPr>
          <w:sz w:val="28"/>
          <w:szCs w:val="28"/>
        </w:rPr>
        <w:tab/>
        <w:t>- изучение в соответствии с программными требованиями фортепианного репертуара, включающего произведения разных стилей и жанров (полифонические произведения, сонаты, концерты, пьесы, этюды, инструментальные миниатюры);</w:t>
      </w:r>
    </w:p>
    <w:p w:rsidR="001E37B1" w:rsidRDefault="001E37B1" w:rsidP="001E37B1">
      <w:pPr>
        <w:widowControl w:val="0"/>
        <w:tabs>
          <w:tab w:val="left" w:pos="617"/>
        </w:tabs>
        <w:spacing w:line="322" w:lineRule="exact"/>
        <w:jc w:val="both"/>
        <w:rPr>
          <w:sz w:val="28"/>
          <w:szCs w:val="28"/>
        </w:rPr>
      </w:pPr>
      <w:r>
        <w:rPr>
          <w:sz w:val="28"/>
          <w:szCs w:val="28"/>
        </w:rPr>
        <w:tab/>
        <w:t>- изучение художественно-исполнительских возможностей фортепиано;</w:t>
      </w:r>
    </w:p>
    <w:p w:rsidR="001E37B1" w:rsidRDefault="001E37B1" w:rsidP="001E37B1">
      <w:pPr>
        <w:widowControl w:val="0"/>
        <w:tabs>
          <w:tab w:val="left" w:pos="617"/>
        </w:tabs>
        <w:spacing w:line="322" w:lineRule="exact"/>
        <w:jc w:val="both"/>
        <w:rPr>
          <w:b/>
          <w:bCs/>
          <w:sz w:val="28"/>
          <w:szCs w:val="28"/>
        </w:rPr>
      </w:pPr>
      <w:r>
        <w:rPr>
          <w:sz w:val="28"/>
          <w:szCs w:val="28"/>
        </w:rPr>
        <w:tab/>
        <w:t>- изучение профессиональной терминологии.</w:t>
      </w:r>
    </w:p>
    <w:p w:rsidR="001E37B1" w:rsidRDefault="001E37B1" w:rsidP="001E37B1">
      <w:pPr>
        <w:widowControl w:val="0"/>
        <w:spacing w:line="322" w:lineRule="exact"/>
        <w:ind w:firstLine="708"/>
        <w:rPr>
          <w:sz w:val="28"/>
          <w:szCs w:val="28"/>
        </w:rPr>
      </w:pPr>
      <w:r>
        <w:rPr>
          <w:b/>
          <w:bCs/>
          <w:sz w:val="28"/>
          <w:szCs w:val="28"/>
        </w:rPr>
        <w:t>Задачами предмета являются:</w:t>
      </w:r>
    </w:p>
    <w:p w:rsidR="001E37B1" w:rsidRDefault="001E37B1" w:rsidP="001E37B1">
      <w:pPr>
        <w:widowControl w:val="0"/>
        <w:tabs>
          <w:tab w:val="left" w:pos="360"/>
        </w:tabs>
        <w:spacing w:line="322" w:lineRule="exact"/>
        <w:ind w:firstLine="709"/>
        <w:jc w:val="both"/>
        <w:rPr>
          <w:sz w:val="28"/>
          <w:szCs w:val="28"/>
        </w:rPr>
      </w:pPr>
      <w:r>
        <w:rPr>
          <w:sz w:val="28"/>
          <w:szCs w:val="28"/>
        </w:rPr>
        <w:t>- развитие навыков чтения с листа и транспонирования музыкальных произведений разных жанров и форм;</w:t>
      </w:r>
    </w:p>
    <w:p w:rsidR="001E37B1" w:rsidRDefault="001E37B1" w:rsidP="001E37B1">
      <w:pPr>
        <w:widowControl w:val="0"/>
        <w:spacing w:line="274" w:lineRule="exact"/>
        <w:ind w:firstLine="709"/>
        <w:jc w:val="both"/>
        <w:rPr>
          <w:sz w:val="28"/>
          <w:szCs w:val="28"/>
        </w:rPr>
      </w:pPr>
      <w:r>
        <w:rPr>
          <w:sz w:val="28"/>
          <w:szCs w:val="28"/>
        </w:rPr>
        <w:t>- развитие навыков по воспитанию слухового контроля, умению управлять процессом исполнения музыкального произведения;</w:t>
      </w:r>
    </w:p>
    <w:p w:rsidR="001E37B1" w:rsidRDefault="001E37B1" w:rsidP="001E37B1">
      <w:pPr>
        <w:widowControl w:val="0"/>
        <w:tabs>
          <w:tab w:val="left" w:pos="360"/>
        </w:tabs>
        <w:spacing w:line="317" w:lineRule="exact"/>
        <w:ind w:firstLine="709"/>
        <w:jc w:val="both"/>
        <w:rPr>
          <w:sz w:val="28"/>
          <w:szCs w:val="28"/>
        </w:rPr>
      </w:pPr>
      <w:r>
        <w:rPr>
          <w:sz w:val="28"/>
          <w:szCs w:val="28"/>
        </w:rPr>
        <w:t>- развитие навыков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p>
    <w:p w:rsidR="001E37B1" w:rsidRDefault="001E37B1" w:rsidP="001E37B1">
      <w:pPr>
        <w:widowControl w:val="0"/>
        <w:tabs>
          <w:tab w:val="left" w:pos="360"/>
        </w:tabs>
        <w:spacing w:line="317" w:lineRule="exact"/>
        <w:ind w:firstLine="709"/>
        <w:jc w:val="both"/>
        <w:rPr>
          <w:sz w:val="28"/>
          <w:szCs w:val="28"/>
        </w:rPr>
      </w:pPr>
      <w:r>
        <w:rPr>
          <w:sz w:val="28"/>
          <w:szCs w:val="28"/>
        </w:rPr>
        <w:t>- формирование творческой инициативы, представлений о методике разучивания музыкальных произведений и приемах работы над исполнительскими трудностями;</w:t>
      </w:r>
    </w:p>
    <w:p w:rsidR="001E37B1" w:rsidRDefault="001E37B1" w:rsidP="001E37B1">
      <w:pPr>
        <w:widowControl w:val="0"/>
        <w:spacing w:line="317" w:lineRule="exact"/>
        <w:ind w:firstLine="709"/>
        <w:jc w:val="both"/>
        <w:rPr>
          <w:sz w:val="28"/>
          <w:szCs w:val="28"/>
        </w:rPr>
      </w:pPr>
      <w:r>
        <w:rPr>
          <w:sz w:val="28"/>
          <w:szCs w:val="28"/>
        </w:rPr>
        <w:t>- развитие музыкальной памяти, полифонического мышления, мелодического, ладогармонического, тембрового слуха;</w:t>
      </w:r>
    </w:p>
    <w:p w:rsidR="001E37B1" w:rsidRDefault="001E37B1" w:rsidP="001E37B1">
      <w:pPr>
        <w:widowControl w:val="0"/>
        <w:tabs>
          <w:tab w:val="left" w:pos="360"/>
        </w:tabs>
        <w:spacing w:line="317" w:lineRule="exact"/>
        <w:ind w:firstLine="709"/>
        <w:jc w:val="both"/>
        <w:rPr>
          <w:b/>
          <w:bCs/>
          <w:sz w:val="28"/>
          <w:szCs w:val="28"/>
        </w:rPr>
      </w:pPr>
      <w:r>
        <w:rPr>
          <w:sz w:val="28"/>
          <w:szCs w:val="28"/>
        </w:rPr>
        <w:t xml:space="preserve">- приобретение элементарных навыков </w:t>
      </w:r>
      <w:proofErr w:type="spellStart"/>
      <w:r>
        <w:rPr>
          <w:sz w:val="28"/>
          <w:szCs w:val="28"/>
        </w:rPr>
        <w:t>репетиционно</w:t>
      </w:r>
      <w:proofErr w:type="spellEnd"/>
      <w:r>
        <w:rPr>
          <w:sz w:val="28"/>
          <w:szCs w:val="28"/>
        </w:rPr>
        <w:t>-концертной работы в качестве солиста.</w:t>
      </w:r>
    </w:p>
    <w:p w:rsidR="001E37B1" w:rsidRDefault="001E37B1" w:rsidP="001E37B1">
      <w:pPr>
        <w:widowControl w:val="0"/>
        <w:spacing w:line="317" w:lineRule="exact"/>
        <w:ind w:firstLine="709"/>
        <w:rPr>
          <w:sz w:val="28"/>
          <w:szCs w:val="28"/>
        </w:rPr>
      </w:pPr>
      <w:r>
        <w:rPr>
          <w:b/>
          <w:bCs/>
          <w:sz w:val="28"/>
          <w:szCs w:val="28"/>
        </w:rPr>
        <w:t>В результате освоения предмета обучающийся должен знать:</w:t>
      </w:r>
    </w:p>
    <w:p w:rsidR="001E37B1" w:rsidRDefault="001E37B1" w:rsidP="001E37B1">
      <w:pPr>
        <w:widowControl w:val="0"/>
        <w:spacing w:line="317" w:lineRule="exact"/>
        <w:ind w:firstLine="709"/>
        <w:rPr>
          <w:sz w:val="28"/>
          <w:szCs w:val="28"/>
        </w:rPr>
      </w:pPr>
      <w:r>
        <w:rPr>
          <w:sz w:val="28"/>
          <w:szCs w:val="28"/>
        </w:rPr>
        <w:t>- характерные особенности музыкальных жанров и основных стилистических направлений;</w:t>
      </w:r>
    </w:p>
    <w:p w:rsidR="001E37B1" w:rsidRDefault="001E37B1" w:rsidP="001E37B1">
      <w:pPr>
        <w:widowControl w:val="0"/>
        <w:tabs>
          <w:tab w:val="left" w:pos="731"/>
        </w:tabs>
        <w:spacing w:line="317" w:lineRule="exact"/>
        <w:ind w:firstLine="709"/>
        <w:rPr>
          <w:sz w:val="28"/>
          <w:szCs w:val="28"/>
        </w:rPr>
      </w:pPr>
      <w:r>
        <w:rPr>
          <w:sz w:val="28"/>
          <w:szCs w:val="28"/>
        </w:rPr>
        <w:t>- музыкальную терминологию;</w:t>
      </w:r>
    </w:p>
    <w:p w:rsidR="001E37B1" w:rsidRDefault="001E37B1" w:rsidP="001E37B1">
      <w:pPr>
        <w:widowControl w:val="0"/>
        <w:tabs>
          <w:tab w:val="left" w:pos="731"/>
        </w:tabs>
        <w:spacing w:line="317" w:lineRule="exact"/>
        <w:ind w:firstLine="709"/>
        <w:rPr>
          <w:sz w:val="28"/>
          <w:szCs w:val="28"/>
        </w:rPr>
      </w:pPr>
      <w:r>
        <w:rPr>
          <w:sz w:val="28"/>
          <w:szCs w:val="28"/>
        </w:rPr>
        <w:t>- фортепианный репертуар, включающий произведения разных стилей и жанров (полифонические произведения, сонаты, концерты, пьесы, этюды, инструментальные миниатюры);</w:t>
      </w:r>
    </w:p>
    <w:p w:rsidR="001E37B1" w:rsidRDefault="001E37B1" w:rsidP="001E37B1">
      <w:pPr>
        <w:widowControl w:val="0"/>
        <w:tabs>
          <w:tab w:val="left" w:pos="850"/>
        </w:tabs>
        <w:spacing w:line="317" w:lineRule="exact"/>
        <w:ind w:firstLine="709"/>
        <w:rPr>
          <w:b/>
          <w:bCs/>
          <w:sz w:val="28"/>
          <w:szCs w:val="28"/>
        </w:rPr>
      </w:pPr>
      <w:r>
        <w:rPr>
          <w:sz w:val="28"/>
          <w:szCs w:val="28"/>
        </w:rPr>
        <w:t>- многообразные возможности фортепиано для достижения наиболее убедительной интерпретации авторского текста.</w:t>
      </w:r>
    </w:p>
    <w:p w:rsidR="001E37B1" w:rsidRDefault="001E37B1" w:rsidP="001E37B1">
      <w:pPr>
        <w:widowControl w:val="0"/>
        <w:spacing w:line="317" w:lineRule="exact"/>
        <w:ind w:firstLine="709"/>
        <w:rPr>
          <w:sz w:val="28"/>
          <w:szCs w:val="28"/>
        </w:rPr>
      </w:pPr>
      <w:r>
        <w:rPr>
          <w:b/>
          <w:bCs/>
          <w:sz w:val="28"/>
          <w:szCs w:val="28"/>
        </w:rPr>
        <w:t>В результате освоения предмета обучающийся должен уметь:</w:t>
      </w:r>
    </w:p>
    <w:p w:rsidR="001E37B1" w:rsidRDefault="001E37B1" w:rsidP="001E37B1">
      <w:pPr>
        <w:widowControl w:val="0"/>
        <w:tabs>
          <w:tab w:val="left" w:pos="731"/>
        </w:tabs>
        <w:spacing w:line="317" w:lineRule="exact"/>
        <w:ind w:firstLine="709"/>
        <w:rPr>
          <w:sz w:val="28"/>
          <w:szCs w:val="28"/>
        </w:rPr>
      </w:pPr>
      <w:r>
        <w:rPr>
          <w:sz w:val="28"/>
          <w:szCs w:val="28"/>
        </w:rPr>
        <w:t>- грамотно исполнять музыкальные произведения как сольно, так и при игре в ансамбле;</w:t>
      </w:r>
    </w:p>
    <w:p w:rsidR="001E37B1" w:rsidRDefault="001E37B1" w:rsidP="001E37B1">
      <w:pPr>
        <w:widowControl w:val="0"/>
        <w:tabs>
          <w:tab w:val="left" w:pos="731"/>
        </w:tabs>
        <w:spacing w:line="317" w:lineRule="exact"/>
        <w:ind w:firstLine="709"/>
        <w:rPr>
          <w:sz w:val="28"/>
          <w:szCs w:val="28"/>
        </w:rPr>
      </w:pPr>
      <w:r>
        <w:rPr>
          <w:sz w:val="28"/>
          <w:szCs w:val="28"/>
        </w:rPr>
        <w:t>- самостоятельно разучивать музыкальные произведения различных жанров и стилей;</w:t>
      </w:r>
    </w:p>
    <w:p w:rsidR="001E37B1" w:rsidRDefault="001E37B1" w:rsidP="001E37B1">
      <w:pPr>
        <w:widowControl w:val="0"/>
        <w:tabs>
          <w:tab w:val="left" w:pos="850"/>
        </w:tabs>
        <w:spacing w:line="317" w:lineRule="exact"/>
        <w:ind w:firstLine="709"/>
      </w:pPr>
      <w:r>
        <w:rPr>
          <w:sz w:val="28"/>
          <w:szCs w:val="28"/>
        </w:rPr>
        <w:t>- создавать художественный образ при исполнении музыкального произведения;</w:t>
      </w:r>
    </w:p>
    <w:p w:rsidR="001E37B1" w:rsidRDefault="00942D49" w:rsidP="001E37B1">
      <w:pPr>
        <w:widowControl w:val="0"/>
        <w:tabs>
          <w:tab w:val="left" w:pos="731"/>
        </w:tabs>
        <w:spacing w:line="317" w:lineRule="exact"/>
        <w:ind w:firstLine="709"/>
        <w:jc w:val="both"/>
        <w:rPr>
          <w:sz w:val="28"/>
          <w:szCs w:val="28"/>
        </w:rPr>
      </w:pPr>
      <w:r>
        <w:lastRenderedPageBreak/>
        <w:pict>
          <v:shapetype id="_x0000_t202" coordsize="21600,21600" o:spt="202" path="m,l,21600r21600,l21600,xe">
            <v:stroke joinstyle="miter"/>
            <v:path gradientshapeok="t" o:connecttype="rect"/>
          </v:shapetype>
          <v:shape id="_x0000_s1026" type="#_x0000_t202" style="position:absolute;left:0;text-align:left;margin-left:77.5pt;margin-top:.05pt;width:478.95pt;height:48.2pt;z-index:251660288;mso-wrap-distance-left:0;mso-wrap-distance-right:0;mso-position-horizontal-relative:page" stroked="f">
            <v:fill opacity="0" color2="black"/>
            <v:textbox inset="0,0,0,0">
              <w:txbxContent>
                <w:p w:rsidR="00942D49" w:rsidRDefault="00942D49" w:rsidP="001E37B1">
                  <w:pPr>
                    <w:widowControl w:val="0"/>
                    <w:tabs>
                      <w:tab w:val="left" w:leader="underscore" w:pos="542"/>
                      <w:tab w:val="left" w:pos="922"/>
                      <w:tab w:val="left" w:leader="underscore" w:pos="1522"/>
                      <w:tab w:val="left" w:pos="1824"/>
                      <w:tab w:val="left" w:leader="underscore" w:pos="2429"/>
                    </w:tabs>
                    <w:spacing w:line="322" w:lineRule="exact"/>
                    <w:ind w:firstLine="709"/>
                    <w:rPr>
                      <w:b/>
                      <w:sz w:val="28"/>
                      <w:szCs w:val="28"/>
                    </w:rPr>
                  </w:pPr>
                  <w:r>
                    <w:rPr>
                      <w:sz w:val="28"/>
                      <w:szCs w:val="28"/>
                    </w:rPr>
                    <w:t xml:space="preserve"> </w:t>
                  </w:r>
                </w:p>
                <w:p w:rsidR="00942D49" w:rsidRDefault="00942D49" w:rsidP="001E37B1">
                  <w:pPr>
                    <w:widowControl w:val="0"/>
                    <w:tabs>
                      <w:tab w:val="left" w:leader="underscore" w:pos="542"/>
                      <w:tab w:val="left" w:pos="922"/>
                      <w:tab w:val="left" w:leader="underscore" w:pos="1522"/>
                      <w:tab w:val="left" w:pos="1824"/>
                      <w:tab w:val="left" w:leader="underscore" w:pos="2429"/>
                    </w:tabs>
                    <w:spacing w:line="322" w:lineRule="exact"/>
                    <w:ind w:firstLine="709"/>
                    <w:jc w:val="center"/>
                    <w:rPr>
                      <w:sz w:val="28"/>
                      <w:szCs w:val="28"/>
                    </w:rPr>
                  </w:pPr>
                  <w:r>
                    <w:rPr>
                      <w:b/>
                      <w:sz w:val="28"/>
                      <w:szCs w:val="28"/>
                    </w:rPr>
                    <w:t>Тематический план и содержание учебного предмета:</w:t>
                  </w:r>
                </w:p>
                <w:p w:rsidR="00942D49" w:rsidRDefault="00942D49" w:rsidP="001E37B1">
                  <w:pPr>
                    <w:widowControl w:val="0"/>
                    <w:tabs>
                      <w:tab w:val="left" w:leader="underscore" w:pos="542"/>
                      <w:tab w:val="left" w:pos="922"/>
                      <w:tab w:val="left" w:leader="underscore" w:pos="1522"/>
                      <w:tab w:val="left" w:pos="1824"/>
                      <w:tab w:val="left" w:leader="underscore" w:pos="2429"/>
                    </w:tabs>
                    <w:spacing w:line="322" w:lineRule="exact"/>
                    <w:ind w:firstLine="709"/>
                    <w:rPr>
                      <w:sz w:val="28"/>
                      <w:szCs w:val="28"/>
                    </w:rPr>
                  </w:pPr>
                </w:p>
              </w:txbxContent>
            </v:textbox>
            <w10:wrap type="topAndBottom" anchorx="page"/>
          </v:shape>
        </w:pict>
      </w:r>
      <w:r w:rsidR="001E37B1">
        <w:rPr>
          <w:sz w:val="28"/>
          <w:szCs w:val="28"/>
        </w:rPr>
        <w:t>- самостоятельно преодолевать технические трудности при разучивании несложного музыкального произведения;</w:t>
      </w:r>
    </w:p>
    <w:p w:rsidR="001E37B1" w:rsidRDefault="001E37B1" w:rsidP="001E37B1">
      <w:pPr>
        <w:widowControl w:val="0"/>
        <w:tabs>
          <w:tab w:val="left" w:pos="731"/>
        </w:tabs>
        <w:spacing w:line="317" w:lineRule="exact"/>
        <w:ind w:firstLine="709"/>
        <w:jc w:val="both"/>
        <w:rPr>
          <w:sz w:val="28"/>
          <w:szCs w:val="28"/>
        </w:rPr>
      </w:pPr>
      <w:r>
        <w:rPr>
          <w:sz w:val="28"/>
          <w:szCs w:val="28"/>
        </w:rPr>
        <w:t>- читать с листа несложные музыкальные произведения;</w:t>
      </w:r>
    </w:p>
    <w:p w:rsidR="001E37B1" w:rsidRDefault="001E37B1" w:rsidP="001E37B1">
      <w:pPr>
        <w:widowControl w:val="0"/>
        <w:tabs>
          <w:tab w:val="left" w:pos="731"/>
        </w:tabs>
        <w:spacing w:line="317" w:lineRule="exact"/>
        <w:ind w:firstLine="709"/>
        <w:jc w:val="both"/>
        <w:rPr>
          <w:sz w:val="28"/>
          <w:szCs w:val="28"/>
        </w:rPr>
      </w:pPr>
      <w:r>
        <w:rPr>
          <w:sz w:val="28"/>
          <w:szCs w:val="28"/>
        </w:rPr>
        <w:t>- анализировать исполняемые произведения.</w:t>
      </w:r>
    </w:p>
    <w:p w:rsidR="001E37B1" w:rsidRDefault="001E37B1" w:rsidP="001E37B1">
      <w:pPr>
        <w:widowControl w:val="0"/>
        <w:tabs>
          <w:tab w:val="left" w:pos="900"/>
        </w:tabs>
        <w:spacing w:line="317" w:lineRule="exact"/>
        <w:ind w:firstLine="709"/>
        <w:jc w:val="both"/>
        <w:rPr>
          <w:sz w:val="28"/>
          <w:szCs w:val="28"/>
        </w:rPr>
      </w:pPr>
      <w:r>
        <w:rPr>
          <w:sz w:val="28"/>
          <w:szCs w:val="28"/>
        </w:rPr>
        <w:tab/>
        <w:t xml:space="preserve"> Рекомендуемое количество часов на освоение программы предмета:</w:t>
      </w:r>
    </w:p>
    <w:p w:rsidR="001E37B1" w:rsidRDefault="001E37B1" w:rsidP="001E37B1">
      <w:pPr>
        <w:widowControl w:val="0"/>
        <w:spacing w:line="317" w:lineRule="exact"/>
        <w:ind w:firstLine="709"/>
        <w:rPr>
          <w:sz w:val="28"/>
          <w:szCs w:val="28"/>
        </w:rPr>
      </w:pPr>
      <w:r>
        <w:rPr>
          <w:sz w:val="28"/>
          <w:szCs w:val="28"/>
        </w:rPr>
        <w:t xml:space="preserve">максимальной учебной нагрузки обучающегося </w:t>
      </w:r>
      <w:r>
        <w:rPr>
          <w:b/>
          <w:bCs/>
          <w:color w:val="000000"/>
          <w:sz w:val="28"/>
          <w:szCs w:val="28"/>
          <w:shd w:val="clear" w:color="auto" w:fill="FFFFFF"/>
        </w:rPr>
        <w:t xml:space="preserve">1777 </w:t>
      </w:r>
      <w:r>
        <w:rPr>
          <w:sz w:val="28"/>
          <w:szCs w:val="28"/>
        </w:rPr>
        <w:t xml:space="preserve">часов, в том числе: обязательной аудиторной учебной нагрузки </w:t>
      </w:r>
      <w:r>
        <w:rPr>
          <w:b/>
          <w:bCs/>
          <w:color w:val="000000"/>
          <w:sz w:val="28"/>
          <w:szCs w:val="28"/>
          <w:shd w:val="clear" w:color="auto" w:fill="FFFFFF"/>
        </w:rPr>
        <w:t xml:space="preserve">592 </w:t>
      </w:r>
      <w:r>
        <w:rPr>
          <w:sz w:val="28"/>
          <w:szCs w:val="28"/>
        </w:rPr>
        <w:t xml:space="preserve">часа; самостоятельной работы обучающегося </w:t>
      </w:r>
      <w:r>
        <w:rPr>
          <w:b/>
          <w:bCs/>
          <w:color w:val="000000"/>
          <w:sz w:val="28"/>
          <w:szCs w:val="28"/>
          <w:shd w:val="clear" w:color="auto" w:fill="FFFFFF"/>
        </w:rPr>
        <w:t xml:space="preserve">1185 </w:t>
      </w:r>
      <w:r>
        <w:rPr>
          <w:sz w:val="28"/>
          <w:szCs w:val="28"/>
        </w:rPr>
        <w:t>часов.</w:t>
      </w:r>
    </w:p>
    <w:p w:rsidR="001E37B1" w:rsidRDefault="001E37B1" w:rsidP="001E37B1">
      <w:pPr>
        <w:widowControl w:val="0"/>
        <w:spacing w:line="317" w:lineRule="exact"/>
        <w:ind w:firstLine="709"/>
        <w:rPr>
          <w:sz w:val="28"/>
          <w:szCs w:val="28"/>
        </w:rPr>
      </w:pPr>
    </w:p>
    <w:p w:rsidR="001E37B1" w:rsidRDefault="001E37B1" w:rsidP="001E37B1">
      <w:pPr>
        <w:keepNext/>
        <w:keepLines/>
        <w:widowControl w:val="0"/>
        <w:tabs>
          <w:tab w:val="left" w:pos="850"/>
        </w:tabs>
        <w:spacing w:after="6" w:line="270" w:lineRule="exact"/>
        <w:jc w:val="center"/>
        <w:rPr>
          <w:b/>
          <w:bCs/>
          <w:sz w:val="28"/>
          <w:szCs w:val="28"/>
        </w:rPr>
      </w:pPr>
      <w:r>
        <w:rPr>
          <w:b/>
          <w:bCs/>
          <w:sz w:val="28"/>
          <w:szCs w:val="28"/>
        </w:rPr>
        <w:t>Структура и содержание</w:t>
      </w:r>
    </w:p>
    <w:p w:rsidR="001E37B1" w:rsidRDefault="001E37B1" w:rsidP="001E37B1">
      <w:pPr>
        <w:keepNext/>
        <w:keepLines/>
        <w:widowControl w:val="0"/>
        <w:tabs>
          <w:tab w:val="left" w:pos="850"/>
        </w:tabs>
        <w:spacing w:after="6" w:line="270" w:lineRule="exact"/>
        <w:rPr>
          <w:b/>
          <w:bCs/>
          <w:sz w:val="28"/>
          <w:szCs w:val="28"/>
        </w:rPr>
      </w:pPr>
    </w:p>
    <w:p w:rsidR="001E37B1" w:rsidRDefault="00942D49" w:rsidP="001E37B1">
      <w:pPr>
        <w:widowControl w:val="0"/>
      </w:pPr>
      <w:r>
        <w:pict>
          <v:shape id="_x0000_s1027" type="#_x0000_t202" style="position:absolute;margin-left:0;margin-top:.05pt;width:479.2pt;height:81.15pt;z-index:251661312;mso-wrap-distance-left:0;mso-wrap-distance-right:0;mso-position-horizontal:center" stroked="f">
            <v:fill opacity="0" color2="black"/>
            <v:textbox inset="0,0,0,0">
              <w:txbxContent>
                <w:p w:rsidR="00942D49" w:rsidRDefault="00942D49" w:rsidP="001E37B1">
                  <w:pPr>
                    <w:widowControl w:val="0"/>
                    <w:spacing w:line="270" w:lineRule="exact"/>
                    <w:rPr>
                      <w:sz w:val="28"/>
                      <w:szCs w:val="28"/>
                    </w:rPr>
                  </w:pPr>
                </w:p>
                <w:tbl>
                  <w:tblPr>
                    <w:tblW w:w="0" w:type="auto"/>
                    <w:tblInd w:w="10" w:type="dxa"/>
                    <w:tblLayout w:type="fixed"/>
                    <w:tblCellMar>
                      <w:left w:w="10" w:type="dxa"/>
                      <w:right w:w="10" w:type="dxa"/>
                    </w:tblCellMar>
                    <w:tblLook w:val="0000" w:firstRow="0" w:lastRow="0" w:firstColumn="0" w:lastColumn="0" w:noHBand="0" w:noVBand="0"/>
                  </w:tblPr>
                  <w:tblGrid>
                    <w:gridCol w:w="7147"/>
                    <w:gridCol w:w="2458"/>
                  </w:tblGrid>
                  <w:tr w:rsidR="00942D49">
                    <w:trPr>
                      <w:trHeight w:hRule="exact" w:val="346"/>
                    </w:trPr>
                    <w:tc>
                      <w:tcPr>
                        <w:tcW w:w="7147" w:type="dxa"/>
                        <w:tcBorders>
                          <w:top w:val="single" w:sz="4" w:space="0" w:color="000000"/>
                          <w:left w:val="single" w:sz="4" w:space="0" w:color="000000"/>
                        </w:tcBorders>
                        <w:shd w:val="clear" w:color="auto" w:fill="FFFFFF"/>
                      </w:tcPr>
                      <w:p w:rsidR="00942D49" w:rsidRDefault="00942D49">
                        <w:pPr>
                          <w:widowControl w:val="0"/>
                          <w:spacing w:line="270" w:lineRule="exact"/>
                          <w:jc w:val="center"/>
                          <w:rPr>
                            <w:color w:val="000000"/>
                            <w:sz w:val="28"/>
                            <w:szCs w:val="28"/>
                            <w:shd w:val="clear" w:color="auto" w:fill="FFFFFF"/>
                          </w:rPr>
                        </w:pPr>
                        <w:r>
                          <w:rPr>
                            <w:color w:val="000000"/>
                            <w:sz w:val="28"/>
                            <w:szCs w:val="28"/>
                            <w:shd w:val="clear" w:color="auto" w:fill="FFFFFF"/>
                          </w:rPr>
                          <w:t>Вид учебной работы</w:t>
                        </w:r>
                      </w:p>
                    </w:tc>
                    <w:tc>
                      <w:tcPr>
                        <w:tcW w:w="2458"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8"/>
                            <w:szCs w:val="28"/>
                            <w:shd w:val="clear" w:color="auto" w:fill="FFFFFF"/>
                          </w:rPr>
                          <w:t>Количество часов</w:t>
                        </w:r>
                      </w:p>
                    </w:tc>
                  </w:tr>
                  <w:tr w:rsidR="00942D49">
                    <w:trPr>
                      <w:trHeight w:hRule="exact" w:val="331"/>
                    </w:trPr>
                    <w:tc>
                      <w:tcPr>
                        <w:tcW w:w="7147" w:type="dxa"/>
                        <w:tcBorders>
                          <w:top w:val="single" w:sz="4" w:space="0" w:color="000000"/>
                          <w:left w:val="single" w:sz="4" w:space="0" w:color="000000"/>
                        </w:tcBorders>
                        <w:shd w:val="clear" w:color="auto" w:fill="FFFFFF"/>
                      </w:tcPr>
                      <w:p w:rsidR="00942D49" w:rsidRDefault="00942D49">
                        <w:pPr>
                          <w:widowControl w:val="0"/>
                          <w:spacing w:line="270" w:lineRule="exact"/>
                          <w:ind w:left="120"/>
                          <w:rPr>
                            <w:color w:val="000000"/>
                            <w:sz w:val="28"/>
                            <w:szCs w:val="28"/>
                            <w:shd w:val="clear" w:color="auto" w:fill="FFFFFF"/>
                          </w:rPr>
                        </w:pPr>
                        <w:r>
                          <w:rPr>
                            <w:color w:val="000000"/>
                            <w:sz w:val="28"/>
                            <w:szCs w:val="28"/>
                            <w:shd w:val="clear" w:color="auto" w:fill="FFFFFF"/>
                          </w:rPr>
                          <w:t>Максимальная учебная нагрузка (всего)</w:t>
                        </w:r>
                      </w:p>
                    </w:tc>
                    <w:tc>
                      <w:tcPr>
                        <w:tcW w:w="2458"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8"/>
                            <w:szCs w:val="28"/>
                            <w:shd w:val="clear" w:color="auto" w:fill="FFFFFF"/>
                          </w:rPr>
                          <w:t>1777</w:t>
                        </w:r>
                      </w:p>
                    </w:tc>
                  </w:tr>
                  <w:tr w:rsidR="00942D49">
                    <w:trPr>
                      <w:trHeight w:hRule="exact" w:val="346"/>
                    </w:trPr>
                    <w:tc>
                      <w:tcPr>
                        <w:tcW w:w="7147" w:type="dxa"/>
                        <w:tcBorders>
                          <w:top w:val="single" w:sz="4" w:space="0" w:color="000000"/>
                          <w:left w:val="single" w:sz="4" w:space="0" w:color="000000"/>
                          <w:bottom w:val="single" w:sz="4" w:space="0" w:color="000000"/>
                        </w:tcBorders>
                        <w:shd w:val="clear" w:color="auto" w:fill="FFFFFF"/>
                      </w:tcPr>
                      <w:p w:rsidR="00942D49" w:rsidRDefault="00942D49">
                        <w:pPr>
                          <w:widowControl w:val="0"/>
                          <w:spacing w:line="270" w:lineRule="exact"/>
                          <w:ind w:left="120"/>
                          <w:rPr>
                            <w:color w:val="000000"/>
                            <w:sz w:val="28"/>
                            <w:szCs w:val="28"/>
                            <w:shd w:val="clear" w:color="auto" w:fill="FFFFFF"/>
                          </w:rPr>
                        </w:pPr>
                        <w:r>
                          <w:rPr>
                            <w:color w:val="000000"/>
                            <w:sz w:val="28"/>
                            <w:szCs w:val="28"/>
                            <w:shd w:val="clear" w:color="auto" w:fill="FFFFFF"/>
                          </w:rPr>
                          <w:t>Обязательная аудиторная учебная нагрузка (всего)</w:t>
                        </w:r>
                      </w:p>
                    </w:tc>
                    <w:tc>
                      <w:tcPr>
                        <w:tcW w:w="2458" w:type="dxa"/>
                        <w:tcBorders>
                          <w:top w:val="single" w:sz="4" w:space="0" w:color="000000"/>
                          <w:left w:val="single" w:sz="4" w:space="0" w:color="000000"/>
                          <w:bottom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8"/>
                            <w:szCs w:val="28"/>
                            <w:shd w:val="clear" w:color="auto" w:fill="FFFFFF"/>
                          </w:rPr>
                          <w:t>592</w:t>
                        </w:r>
                      </w:p>
                    </w:tc>
                  </w:tr>
                </w:tbl>
                <w:p w:rsidR="00942D49" w:rsidRDefault="00942D49" w:rsidP="001E37B1">
                  <w:pPr>
                    <w:rPr>
                      <w:rFonts w:eastAsia="Courier New"/>
                      <w:color w:val="000000"/>
                      <w:sz w:val="28"/>
                      <w:szCs w:val="28"/>
                    </w:rPr>
                  </w:pPr>
                </w:p>
              </w:txbxContent>
            </v:textbox>
            <w10:wrap type="topAndBottom"/>
          </v:shape>
        </w:pict>
      </w:r>
    </w:p>
    <w:p w:rsidR="001E37B1" w:rsidRDefault="00942D49" w:rsidP="001E37B1">
      <w:pPr>
        <w:widowControl w:val="0"/>
        <w:spacing w:line="300" w:lineRule="exact"/>
      </w:pPr>
      <w:r>
        <w:pict>
          <v:shape id="_x0000_s1028" type="#_x0000_t202" style="position:absolute;margin-left:0;margin-top:.05pt;width:478.7pt;height:132.4pt;z-index:251662336;mso-wrap-distance-left:0;mso-wrap-distance-right:0;mso-position-horizontal:center" stroked="f">
            <v:fill opacity="0" color2="black"/>
            <v:textbox inset="0,0,0,0">
              <w:txbxContent>
                <w:tbl>
                  <w:tblPr>
                    <w:tblW w:w="0" w:type="auto"/>
                    <w:tblInd w:w="10" w:type="dxa"/>
                    <w:tblLayout w:type="fixed"/>
                    <w:tblCellMar>
                      <w:left w:w="10" w:type="dxa"/>
                      <w:right w:w="10" w:type="dxa"/>
                    </w:tblCellMar>
                    <w:tblLook w:val="0000" w:firstRow="0" w:lastRow="0" w:firstColumn="0" w:lastColumn="0" w:noHBand="0" w:noVBand="0"/>
                  </w:tblPr>
                  <w:tblGrid>
                    <w:gridCol w:w="7128"/>
                    <w:gridCol w:w="2458"/>
                  </w:tblGrid>
                  <w:tr w:rsidR="00942D49">
                    <w:trPr>
                      <w:trHeight w:hRule="exact" w:val="346"/>
                    </w:trPr>
                    <w:tc>
                      <w:tcPr>
                        <w:tcW w:w="7128" w:type="dxa"/>
                        <w:tcBorders>
                          <w:top w:val="single" w:sz="4" w:space="0" w:color="000000"/>
                          <w:left w:val="single" w:sz="4" w:space="0" w:color="000000"/>
                        </w:tcBorders>
                        <w:shd w:val="clear" w:color="auto" w:fill="FFFFFF"/>
                      </w:tcPr>
                      <w:p w:rsidR="00942D49" w:rsidRDefault="00942D49">
                        <w:pPr>
                          <w:widowControl w:val="0"/>
                          <w:spacing w:line="270" w:lineRule="exact"/>
                          <w:ind w:left="120"/>
                          <w:rPr>
                            <w:rFonts w:eastAsia="Courier New"/>
                            <w:color w:val="000000"/>
                            <w:sz w:val="28"/>
                            <w:szCs w:val="28"/>
                          </w:rPr>
                        </w:pPr>
                        <w:r>
                          <w:rPr>
                            <w:color w:val="000000"/>
                            <w:sz w:val="28"/>
                            <w:szCs w:val="28"/>
                            <w:shd w:val="clear" w:color="auto" w:fill="FFFFFF"/>
                          </w:rPr>
                          <w:t>в том числе:</w:t>
                        </w:r>
                      </w:p>
                    </w:tc>
                    <w:tc>
                      <w:tcPr>
                        <w:tcW w:w="2458" w:type="dxa"/>
                        <w:tcBorders>
                          <w:top w:val="single" w:sz="4" w:space="0" w:color="000000"/>
                          <w:left w:val="single" w:sz="4" w:space="0" w:color="000000"/>
                          <w:right w:val="single" w:sz="4" w:space="0" w:color="000000"/>
                        </w:tcBorders>
                        <w:shd w:val="clear" w:color="auto" w:fill="FFFFFF"/>
                      </w:tcPr>
                      <w:p w:rsidR="00942D49" w:rsidRDefault="00942D49">
                        <w:pPr>
                          <w:widowControl w:val="0"/>
                          <w:snapToGrid w:val="0"/>
                          <w:rPr>
                            <w:rFonts w:eastAsia="Courier New"/>
                            <w:color w:val="000000"/>
                            <w:sz w:val="28"/>
                            <w:szCs w:val="28"/>
                          </w:rPr>
                        </w:pPr>
                      </w:p>
                    </w:tc>
                  </w:tr>
                  <w:tr w:rsidR="00942D49">
                    <w:trPr>
                      <w:trHeight w:hRule="exact" w:val="331"/>
                    </w:trPr>
                    <w:tc>
                      <w:tcPr>
                        <w:tcW w:w="7128" w:type="dxa"/>
                        <w:tcBorders>
                          <w:top w:val="single" w:sz="4" w:space="0" w:color="000000"/>
                          <w:left w:val="single" w:sz="4" w:space="0" w:color="000000"/>
                        </w:tcBorders>
                        <w:shd w:val="clear" w:color="auto" w:fill="FFFFFF"/>
                      </w:tcPr>
                      <w:p w:rsidR="00942D49" w:rsidRDefault="00942D49">
                        <w:pPr>
                          <w:widowControl w:val="0"/>
                          <w:spacing w:line="270" w:lineRule="exact"/>
                          <w:ind w:left="120"/>
                          <w:rPr>
                            <w:color w:val="000000"/>
                            <w:sz w:val="28"/>
                            <w:szCs w:val="28"/>
                            <w:shd w:val="clear" w:color="auto" w:fill="FFFFFF"/>
                          </w:rPr>
                        </w:pPr>
                        <w:r>
                          <w:rPr>
                            <w:color w:val="000000"/>
                            <w:sz w:val="28"/>
                            <w:szCs w:val="28"/>
                            <w:shd w:val="clear" w:color="auto" w:fill="FFFFFF"/>
                          </w:rPr>
                          <w:t>практические занятия</w:t>
                        </w:r>
                      </w:p>
                    </w:tc>
                    <w:tc>
                      <w:tcPr>
                        <w:tcW w:w="2458"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40"/>
                        </w:pPr>
                        <w:r>
                          <w:rPr>
                            <w:color w:val="000000"/>
                            <w:sz w:val="28"/>
                            <w:szCs w:val="28"/>
                            <w:shd w:val="clear" w:color="auto" w:fill="FFFFFF"/>
                          </w:rPr>
                          <w:t>577</w:t>
                        </w:r>
                      </w:p>
                    </w:tc>
                  </w:tr>
                  <w:tr w:rsidR="00942D49">
                    <w:trPr>
                      <w:trHeight w:hRule="exact" w:val="960"/>
                    </w:trPr>
                    <w:tc>
                      <w:tcPr>
                        <w:tcW w:w="7128" w:type="dxa"/>
                        <w:tcBorders>
                          <w:top w:val="single" w:sz="4" w:space="0" w:color="000000"/>
                          <w:left w:val="single" w:sz="4" w:space="0" w:color="000000"/>
                        </w:tcBorders>
                        <w:shd w:val="clear" w:color="auto" w:fill="FFFFFF"/>
                      </w:tcPr>
                      <w:p w:rsidR="00942D49" w:rsidRDefault="00942D49">
                        <w:pPr>
                          <w:widowControl w:val="0"/>
                          <w:spacing w:line="317" w:lineRule="exact"/>
                          <w:ind w:left="120"/>
                          <w:rPr>
                            <w:color w:val="000000"/>
                            <w:sz w:val="28"/>
                            <w:szCs w:val="28"/>
                            <w:shd w:val="clear" w:color="auto" w:fill="FFFFFF"/>
                          </w:rPr>
                        </w:pPr>
                        <w:r>
                          <w:rPr>
                            <w:color w:val="000000"/>
                            <w:sz w:val="28"/>
                            <w:szCs w:val="28"/>
                            <w:shd w:val="clear" w:color="auto" w:fill="FFFFFF"/>
                          </w:rPr>
                          <w:t>контрольные уроки, зачеты, академические концерты, технические зачеты, контрольные работы, прослушивания и др.</w:t>
                        </w:r>
                      </w:p>
                    </w:tc>
                    <w:tc>
                      <w:tcPr>
                        <w:tcW w:w="2458"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40"/>
                        </w:pPr>
                        <w:r>
                          <w:rPr>
                            <w:color w:val="000000"/>
                            <w:sz w:val="28"/>
                            <w:szCs w:val="28"/>
                            <w:shd w:val="clear" w:color="auto" w:fill="FFFFFF"/>
                          </w:rPr>
                          <w:t>15</w:t>
                        </w:r>
                      </w:p>
                    </w:tc>
                  </w:tr>
                  <w:tr w:rsidR="00942D49">
                    <w:trPr>
                      <w:trHeight w:hRule="exact" w:val="336"/>
                    </w:trPr>
                    <w:tc>
                      <w:tcPr>
                        <w:tcW w:w="7128" w:type="dxa"/>
                        <w:tcBorders>
                          <w:top w:val="single" w:sz="4" w:space="0" w:color="000000"/>
                          <w:left w:val="single" w:sz="4" w:space="0" w:color="000000"/>
                        </w:tcBorders>
                        <w:shd w:val="clear" w:color="auto" w:fill="FFFFFF"/>
                      </w:tcPr>
                      <w:p w:rsidR="00942D49" w:rsidRDefault="00942D49">
                        <w:pPr>
                          <w:widowControl w:val="0"/>
                          <w:spacing w:line="270" w:lineRule="exact"/>
                          <w:ind w:left="120"/>
                          <w:rPr>
                            <w:color w:val="000000"/>
                            <w:sz w:val="28"/>
                            <w:szCs w:val="28"/>
                            <w:shd w:val="clear" w:color="auto" w:fill="FFFFFF"/>
                          </w:rPr>
                        </w:pPr>
                        <w:r>
                          <w:rPr>
                            <w:color w:val="000000"/>
                            <w:sz w:val="28"/>
                            <w:szCs w:val="28"/>
                            <w:shd w:val="clear" w:color="auto" w:fill="FFFFFF"/>
                          </w:rPr>
                          <w:t>Самостоятельная работа обучающегося (всего)</w:t>
                        </w:r>
                      </w:p>
                    </w:tc>
                    <w:tc>
                      <w:tcPr>
                        <w:tcW w:w="2458"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40"/>
                        </w:pPr>
                        <w:r>
                          <w:rPr>
                            <w:color w:val="000000"/>
                            <w:sz w:val="28"/>
                            <w:szCs w:val="28"/>
                            <w:shd w:val="clear" w:color="auto" w:fill="FFFFFF"/>
                          </w:rPr>
                          <w:t>1185</w:t>
                        </w:r>
                      </w:p>
                    </w:tc>
                  </w:tr>
                  <w:tr w:rsidR="00942D49">
                    <w:trPr>
                      <w:trHeight w:hRule="exact" w:val="326"/>
                    </w:trPr>
                    <w:tc>
                      <w:tcPr>
                        <w:tcW w:w="7128" w:type="dxa"/>
                        <w:tcBorders>
                          <w:top w:val="single" w:sz="4" w:space="0" w:color="000000"/>
                          <w:left w:val="single" w:sz="4" w:space="0" w:color="000000"/>
                        </w:tcBorders>
                        <w:shd w:val="clear" w:color="auto" w:fill="FFFFFF"/>
                      </w:tcPr>
                      <w:p w:rsidR="00942D49" w:rsidRDefault="00942D49">
                        <w:pPr>
                          <w:widowControl w:val="0"/>
                          <w:spacing w:line="270" w:lineRule="exact"/>
                          <w:ind w:left="120"/>
                          <w:rPr>
                            <w:rFonts w:eastAsia="Courier New"/>
                            <w:color w:val="000000"/>
                            <w:sz w:val="28"/>
                            <w:szCs w:val="28"/>
                          </w:rPr>
                        </w:pPr>
                        <w:r>
                          <w:rPr>
                            <w:color w:val="000000"/>
                            <w:sz w:val="28"/>
                            <w:szCs w:val="28"/>
                            <w:shd w:val="clear" w:color="auto" w:fill="FFFFFF"/>
                          </w:rPr>
                          <w:t>в том числе:</w:t>
                        </w:r>
                      </w:p>
                    </w:tc>
                    <w:tc>
                      <w:tcPr>
                        <w:tcW w:w="2458" w:type="dxa"/>
                        <w:tcBorders>
                          <w:top w:val="single" w:sz="4" w:space="0" w:color="000000"/>
                          <w:left w:val="single" w:sz="4" w:space="0" w:color="000000"/>
                          <w:right w:val="single" w:sz="4" w:space="0" w:color="000000"/>
                        </w:tcBorders>
                        <w:shd w:val="clear" w:color="auto" w:fill="FFFFFF"/>
                      </w:tcPr>
                      <w:p w:rsidR="00942D49" w:rsidRDefault="00942D49">
                        <w:pPr>
                          <w:widowControl w:val="0"/>
                          <w:snapToGrid w:val="0"/>
                          <w:rPr>
                            <w:rFonts w:eastAsia="Courier New"/>
                            <w:color w:val="000000"/>
                            <w:sz w:val="28"/>
                            <w:szCs w:val="28"/>
                          </w:rPr>
                        </w:pPr>
                      </w:p>
                    </w:tc>
                  </w:tr>
                  <w:tr w:rsidR="00942D49">
                    <w:trPr>
                      <w:trHeight w:hRule="exact" w:val="341"/>
                    </w:trPr>
                    <w:tc>
                      <w:tcPr>
                        <w:tcW w:w="7128" w:type="dxa"/>
                        <w:tcBorders>
                          <w:top w:val="single" w:sz="4" w:space="0" w:color="000000"/>
                          <w:left w:val="single" w:sz="4" w:space="0" w:color="000000"/>
                          <w:bottom w:val="single" w:sz="4" w:space="0" w:color="000000"/>
                        </w:tcBorders>
                        <w:shd w:val="clear" w:color="auto" w:fill="FFFFFF"/>
                      </w:tcPr>
                      <w:p w:rsidR="00942D49" w:rsidRDefault="00942D49">
                        <w:pPr>
                          <w:widowControl w:val="0"/>
                          <w:spacing w:line="270" w:lineRule="exact"/>
                          <w:ind w:left="120"/>
                          <w:rPr>
                            <w:color w:val="000000"/>
                            <w:sz w:val="28"/>
                            <w:szCs w:val="28"/>
                            <w:shd w:val="clear" w:color="auto" w:fill="FFFFFF"/>
                          </w:rPr>
                        </w:pPr>
                        <w:r>
                          <w:rPr>
                            <w:color w:val="000000"/>
                            <w:sz w:val="28"/>
                            <w:szCs w:val="28"/>
                            <w:shd w:val="clear" w:color="auto" w:fill="FFFFFF"/>
                          </w:rPr>
                          <w:t>итоговая аттестация в форме выпускных экзаменов</w:t>
                        </w:r>
                      </w:p>
                    </w:tc>
                    <w:tc>
                      <w:tcPr>
                        <w:tcW w:w="2458" w:type="dxa"/>
                        <w:tcBorders>
                          <w:top w:val="single" w:sz="4" w:space="0" w:color="000000"/>
                          <w:left w:val="single" w:sz="4" w:space="0" w:color="000000"/>
                          <w:bottom w:val="single" w:sz="4" w:space="0" w:color="000000"/>
                          <w:right w:val="single" w:sz="4" w:space="0" w:color="000000"/>
                        </w:tcBorders>
                        <w:shd w:val="clear" w:color="auto" w:fill="FFFFFF"/>
                      </w:tcPr>
                      <w:p w:rsidR="00942D49" w:rsidRDefault="00942D49">
                        <w:pPr>
                          <w:widowControl w:val="0"/>
                          <w:spacing w:line="270" w:lineRule="exact"/>
                          <w:ind w:left="140"/>
                        </w:pPr>
                        <w:r>
                          <w:rPr>
                            <w:color w:val="000000"/>
                            <w:sz w:val="28"/>
                            <w:szCs w:val="28"/>
                            <w:shd w:val="clear" w:color="auto" w:fill="FFFFFF"/>
                          </w:rPr>
                          <w:t>1</w:t>
                        </w:r>
                      </w:p>
                    </w:tc>
                  </w:tr>
                </w:tbl>
                <w:p w:rsidR="00942D49" w:rsidRDefault="00942D49" w:rsidP="001E37B1">
                  <w:r>
                    <w:t xml:space="preserve"> </w:t>
                  </w:r>
                </w:p>
              </w:txbxContent>
            </v:textbox>
            <w10:wrap type="topAndBottom"/>
          </v:shape>
        </w:pict>
      </w:r>
    </w:p>
    <w:p w:rsidR="001E37B1" w:rsidRDefault="001E37B1" w:rsidP="001E37B1">
      <w:pP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p>
    <w:p w:rsidR="001E37B1" w:rsidRDefault="001E37B1" w:rsidP="001E37B1">
      <w:pPr>
        <w:jc w:val="center"/>
        <w:rPr>
          <w:rFonts w:eastAsia="Courier New"/>
          <w:b/>
          <w:sz w:val="28"/>
          <w:szCs w:val="28"/>
        </w:rPr>
      </w:pPr>
      <w:r>
        <w:rPr>
          <w:rFonts w:eastAsia="Courier New"/>
          <w:b/>
          <w:sz w:val="28"/>
          <w:szCs w:val="28"/>
        </w:rPr>
        <w:t>Тематический  план  и содержание учебного предмета</w:t>
      </w:r>
    </w:p>
    <w:p w:rsidR="001E37B1" w:rsidRDefault="001E37B1" w:rsidP="001E37B1">
      <w:pPr>
        <w:jc w:val="center"/>
        <w:rPr>
          <w:rFonts w:eastAsia="Courier New"/>
          <w:b/>
          <w:sz w:val="28"/>
          <w:szCs w:val="28"/>
        </w:rPr>
      </w:pPr>
    </w:p>
    <w:p w:rsidR="001E37B1" w:rsidRDefault="001E37B1" w:rsidP="001E37B1">
      <w:pPr>
        <w:tabs>
          <w:tab w:val="left" w:pos="1603"/>
        </w:tabs>
        <w:rPr>
          <w:rFonts w:ascii="Courier New" w:eastAsia="Courier New" w:hAnsi="Courier New" w:cs="Courier New"/>
        </w:rPr>
      </w:pPr>
    </w:p>
    <w:tbl>
      <w:tblPr>
        <w:tblW w:w="0" w:type="auto"/>
        <w:tblInd w:w="-10" w:type="dxa"/>
        <w:tblLayout w:type="fixed"/>
        <w:tblCellMar>
          <w:left w:w="10" w:type="dxa"/>
          <w:right w:w="10" w:type="dxa"/>
        </w:tblCellMar>
        <w:tblLook w:val="0000" w:firstRow="0" w:lastRow="0" w:firstColumn="0" w:lastColumn="0" w:noHBand="0" w:noVBand="0"/>
      </w:tblPr>
      <w:tblGrid>
        <w:gridCol w:w="2088"/>
        <w:gridCol w:w="5875"/>
        <w:gridCol w:w="1638"/>
      </w:tblGrid>
      <w:tr w:rsidR="001E37B1" w:rsidTr="00942D49">
        <w:trPr>
          <w:trHeight w:hRule="exact" w:val="662"/>
        </w:trPr>
        <w:tc>
          <w:tcPr>
            <w:tcW w:w="2088" w:type="dxa"/>
            <w:tcBorders>
              <w:top w:val="single" w:sz="4" w:space="0" w:color="000000"/>
              <w:left w:val="single" w:sz="4" w:space="0" w:color="000000"/>
            </w:tcBorders>
            <w:shd w:val="clear" w:color="auto" w:fill="FFFFFF"/>
          </w:tcPr>
          <w:p w:rsidR="001E37B1" w:rsidRDefault="001E37B1" w:rsidP="00942D49">
            <w:pPr>
              <w:widowControl w:val="0"/>
              <w:spacing w:line="270" w:lineRule="exact"/>
              <w:ind w:left="140"/>
              <w:rPr>
                <w:color w:val="000000"/>
                <w:sz w:val="28"/>
                <w:szCs w:val="28"/>
                <w:shd w:val="clear" w:color="auto" w:fill="FFFFFF"/>
              </w:rPr>
            </w:pPr>
            <w:r>
              <w:rPr>
                <w:color w:val="000000"/>
                <w:sz w:val="28"/>
                <w:szCs w:val="28"/>
                <w:shd w:val="clear" w:color="auto" w:fill="FFFFFF"/>
              </w:rPr>
              <w:t>Название темы</w:t>
            </w: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317" w:lineRule="exact"/>
              <w:jc w:val="center"/>
              <w:rPr>
                <w:color w:val="000000"/>
                <w:sz w:val="28"/>
                <w:szCs w:val="28"/>
                <w:shd w:val="clear" w:color="auto" w:fill="FFFFFF"/>
              </w:rPr>
            </w:pPr>
            <w:r>
              <w:rPr>
                <w:color w:val="000000"/>
                <w:sz w:val="28"/>
                <w:szCs w:val="28"/>
                <w:shd w:val="clear" w:color="auto" w:fill="FFFFFF"/>
              </w:rPr>
              <w:t>Содержание учебного материала, виды практической работы, самостоятельная работа</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after="120" w:line="270" w:lineRule="exact"/>
              <w:jc w:val="center"/>
              <w:rPr>
                <w:color w:val="000000"/>
                <w:sz w:val="28"/>
                <w:szCs w:val="28"/>
                <w:shd w:val="clear" w:color="auto" w:fill="FFFFFF"/>
              </w:rPr>
            </w:pPr>
            <w:r>
              <w:rPr>
                <w:color w:val="000000"/>
                <w:sz w:val="28"/>
                <w:szCs w:val="28"/>
                <w:shd w:val="clear" w:color="auto" w:fill="FFFFFF"/>
              </w:rPr>
              <w:t>Количество</w:t>
            </w:r>
          </w:p>
          <w:p w:rsidR="001E37B1" w:rsidRDefault="001E37B1" w:rsidP="00942D49">
            <w:pPr>
              <w:widowControl w:val="0"/>
              <w:spacing w:before="120" w:line="270" w:lineRule="exact"/>
              <w:jc w:val="center"/>
            </w:pPr>
            <w:r>
              <w:rPr>
                <w:color w:val="000000"/>
                <w:sz w:val="28"/>
                <w:szCs w:val="28"/>
                <w:shd w:val="clear" w:color="auto" w:fill="FFFFFF"/>
              </w:rPr>
              <w:t>часов</w:t>
            </w:r>
          </w:p>
        </w:tc>
      </w:tr>
      <w:tr w:rsidR="001E37B1" w:rsidTr="00942D49">
        <w:trPr>
          <w:trHeight w:hRule="exact" w:val="331"/>
        </w:trPr>
        <w:tc>
          <w:tcPr>
            <w:tcW w:w="2088" w:type="dxa"/>
            <w:vMerge w:val="restart"/>
            <w:tcBorders>
              <w:top w:val="single" w:sz="4" w:space="0" w:color="000000"/>
              <w:left w:val="single" w:sz="4" w:space="0" w:color="000000"/>
            </w:tcBorders>
            <w:shd w:val="clear" w:color="auto" w:fill="FFFFFF"/>
          </w:tcPr>
          <w:p w:rsidR="001E37B1" w:rsidRDefault="001E37B1" w:rsidP="00942D49">
            <w:pPr>
              <w:widowControl w:val="0"/>
              <w:spacing w:line="322" w:lineRule="exact"/>
              <w:ind w:left="140"/>
              <w:rPr>
                <w:color w:val="000000"/>
                <w:sz w:val="28"/>
                <w:szCs w:val="28"/>
                <w:shd w:val="clear" w:color="auto" w:fill="FFFFFF"/>
              </w:rPr>
            </w:pPr>
            <w:r>
              <w:rPr>
                <w:color w:val="000000"/>
                <w:sz w:val="28"/>
                <w:szCs w:val="28"/>
                <w:shd w:val="clear" w:color="auto" w:fill="FFFFFF"/>
              </w:rPr>
              <w:t>Тема 1.</w:t>
            </w:r>
          </w:p>
          <w:p w:rsidR="001E37B1" w:rsidRDefault="001E37B1" w:rsidP="00942D49">
            <w:pPr>
              <w:widowControl w:val="0"/>
              <w:spacing w:line="322" w:lineRule="exact"/>
              <w:ind w:left="140"/>
              <w:rPr>
                <w:color w:val="000000"/>
                <w:sz w:val="28"/>
                <w:szCs w:val="28"/>
                <w:shd w:val="clear" w:color="auto" w:fill="FFFFFF"/>
              </w:rPr>
            </w:pPr>
            <w:proofErr w:type="spellStart"/>
            <w:r>
              <w:rPr>
                <w:color w:val="000000"/>
                <w:sz w:val="28"/>
                <w:szCs w:val="28"/>
                <w:shd w:val="clear" w:color="auto" w:fill="FFFFFF"/>
              </w:rPr>
              <w:t>Донотный</w:t>
            </w:r>
            <w:proofErr w:type="spellEnd"/>
          </w:p>
          <w:p w:rsidR="001E37B1" w:rsidRDefault="001E37B1" w:rsidP="00942D49">
            <w:pPr>
              <w:widowControl w:val="0"/>
              <w:spacing w:line="322" w:lineRule="exact"/>
              <w:ind w:left="140"/>
              <w:rPr>
                <w:color w:val="000000"/>
                <w:sz w:val="28"/>
                <w:szCs w:val="28"/>
                <w:shd w:val="clear" w:color="auto" w:fill="FFFFFF"/>
              </w:rPr>
            </w:pPr>
            <w:r>
              <w:rPr>
                <w:color w:val="000000"/>
                <w:sz w:val="28"/>
                <w:szCs w:val="28"/>
                <w:shd w:val="clear" w:color="auto" w:fill="FFFFFF"/>
              </w:rPr>
              <w:t>период</w:t>
            </w: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270" w:lineRule="exact"/>
              <w:rPr>
                <w:rFonts w:eastAsia="Verdana"/>
                <w:b/>
                <w:bCs/>
                <w:color w:val="000000"/>
                <w:sz w:val="28"/>
                <w:szCs w:val="28"/>
                <w:shd w:val="clear" w:color="auto" w:fill="FFFFFF"/>
              </w:rPr>
            </w:pPr>
            <w:r>
              <w:rPr>
                <w:color w:val="000000"/>
                <w:sz w:val="28"/>
                <w:szCs w:val="28"/>
                <w:shd w:val="clear" w:color="auto" w:fill="FFFFFF"/>
              </w:rPr>
              <w:t>Содержание учебного материала</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line="270" w:lineRule="exact"/>
              <w:ind w:left="120"/>
            </w:pPr>
            <w:r>
              <w:rPr>
                <w:rFonts w:eastAsia="Verdana"/>
                <w:b/>
                <w:bCs/>
                <w:color w:val="000000"/>
                <w:sz w:val="28"/>
                <w:szCs w:val="28"/>
                <w:shd w:val="clear" w:color="auto" w:fill="FFFFFF"/>
              </w:rPr>
              <w:t>18</w:t>
            </w:r>
          </w:p>
        </w:tc>
      </w:tr>
      <w:tr w:rsidR="001E37B1" w:rsidTr="00942D49">
        <w:trPr>
          <w:trHeight w:hRule="exact" w:val="2890"/>
        </w:trPr>
        <w:tc>
          <w:tcPr>
            <w:tcW w:w="2088" w:type="dxa"/>
            <w:vMerge/>
            <w:tcBorders>
              <w:lef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317" w:lineRule="exact"/>
              <w:rPr>
                <w:rFonts w:eastAsia="Courier New"/>
                <w:color w:val="000000"/>
                <w:sz w:val="28"/>
                <w:szCs w:val="28"/>
              </w:rPr>
            </w:pPr>
            <w:r>
              <w:rPr>
                <w:color w:val="000000"/>
                <w:sz w:val="28"/>
                <w:szCs w:val="28"/>
                <w:shd w:val="clear" w:color="auto" w:fill="FFFFFF"/>
              </w:rPr>
              <w:t xml:space="preserve">Знакомство с фортепиано. Формирование правильной посадки. Постановка рук. Подбор по слуху несложных </w:t>
            </w:r>
            <w:proofErr w:type="spellStart"/>
            <w:r>
              <w:rPr>
                <w:color w:val="000000"/>
                <w:sz w:val="28"/>
                <w:szCs w:val="28"/>
                <w:shd w:val="clear" w:color="auto" w:fill="FFFFFF"/>
              </w:rPr>
              <w:t>попевок</w:t>
            </w:r>
            <w:proofErr w:type="spellEnd"/>
            <w:r>
              <w:rPr>
                <w:color w:val="000000"/>
                <w:sz w:val="28"/>
                <w:szCs w:val="28"/>
                <w:shd w:val="clear" w:color="auto" w:fill="FFFFFF"/>
              </w:rPr>
              <w:t xml:space="preserve">. Развитие музыкально-слуховых представлений и памяти. Ритмические упражнения. Освоение штриха поп </w:t>
            </w:r>
            <w:r>
              <w:rPr>
                <w:color w:val="000000"/>
                <w:sz w:val="28"/>
                <w:szCs w:val="28"/>
                <w:shd w:val="clear" w:color="auto" w:fill="FFFFFF"/>
                <w:lang w:val="en-US"/>
              </w:rPr>
              <w:t>l</w:t>
            </w:r>
            <w:proofErr w:type="gramStart"/>
            <w:r>
              <w:rPr>
                <w:color w:val="000000"/>
                <w:sz w:val="28"/>
                <w:szCs w:val="28"/>
                <w:shd w:val="clear" w:color="auto" w:fill="FFFFFF"/>
              </w:rPr>
              <w:t>е</w:t>
            </w:r>
            <w:proofErr w:type="gramEnd"/>
            <w:r>
              <w:rPr>
                <w:color w:val="000000"/>
                <w:sz w:val="28"/>
                <w:szCs w:val="28"/>
                <w:shd w:val="clear" w:color="auto" w:fill="FFFFFF"/>
                <w:lang w:val="en-US"/>
              </w:rPr>
              <w:t>g</w:t>
            </w:r>
            <w:r>
              <w:rPr>
                <w:color w:val="000000"/>
                <w:sz w:val="28"/>
                <w:szCs w:val="28"/>
                <w:shd w:val="clear" w:color="auto" w:fill="FFFFFF"/>
              </w:rPr>
              <w:t>а</w:t>
            </w:r>
            <w:r>
              <w:rPr>
                <w:color w:val="000000"/>
                <w:sz w:val="28"/>
                <w:szCs w:val="28"/>
                <w:shd w:val="clear" w:color="auto" w:fill="FFFFFF"/>
                <w:lang w:val="en-US"/>
              </w:rPr>
              <w:t>to</w:t>
            </w:r>
            <w:r>
              <w:rPr>
                <w:color w:val="000000"/>
                <w:sz w:val="28"/>
                <w:szCs w:val="28"/>
                <w:shd w:val="clear" w:color="auto" w:fill="FFFFFF"/>
              </w:rPr>
              <w:t>. Упражнения по освоению аппликатуры, развитию гибкости кисти. Знакомство с октавами. Изучение нот в скрипичном ключе.</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r>
      <w:tr w:rsidR="001E37B1" w:rsidTr="00942D49">
        <w:trPr>
          <w:trHeight w:hRule="exact" w:val="336"/>
        </w:trPr>
        <w:tc>
          <w:tcPr>
            <w:tcW w:w="2088" w:type="dxa"/>
            <w:vMerge/>
            <w:tcBorders>
              <w:lef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270" w:lineRule="exact"/>
              <w:rPr>
                <w:color w:val="000000"/>
                <w:sz w:val="28"/>
                <w:szCs w:val="28"/>
                <w:shd w:val="clear" w:color="auto" w:fill="FFFFFF"/>
              </w:rPr>
            </w:pPr>
            <w:r>
              <w:rPr>
                <w:color w:val="000000"/>
                <w:sz w:val="28"/>
                <w:szCs w:val="28"/>
                <w:shd w:val="clear" w:color="auto" w:fill="FFFFFF"/>
              </w:rPr>
              <w:t>Практические занятия</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line="270" w:lineRule="exact"/>
              <w:ind w:left="120"/>
            </w:pPr>
            <w:r>
              <w:rPr>
                <w:color w:val="000000"/>
                <w:sz w:val="28"/>
                <w:szCs w:val="28"/>
                <w:shd w:val="clear" w:color="auto" w:fill="FFFFFF"/>
              </w:rPr>
              <w:t>18</w:t>
            </w:r>
          </w:p>
        </w:tc>
      </w:tr>
      <w:tr w:rsidR="001E37B1" w:rsidTr="00942D49">
        <w:trPr>
          <w:trHeight w:hRule="exact" w:val="331"/>
        </w:trPr>
        <w:tc>
          <w:tcPr>
            <w:tcW w:w="2088" w:type="dxa"/>
            <w:vMerge/>
            <w:tcBorders>
              <w:lef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270" w:lineRule="exact"/>
              <w:rPr>
                <w:color w:val="000000"/>
                <w:sz w:val="28"/>
                <w:szCs w:val="28"/>
                <w:shd w:val="clear" w:color="auto" w:fill="FFFFFF"/>
              </w:rPr>
            </w:pPr>
            <w:r>
              <w:rPr>
                <w:color w:val="000000"/>
                <w:sz w:val="28"/>
                <w:szCs w:val="28"/>
                <w:shd w:val="clear" w:color="auto" w:fill="FFFFFF"/>
              </w:rPr>
              <w:t>Контрольные работы</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line="80" w:lineRule="exact"/>
              <w:ind w:left="120"/>
            </w:pPr>
            <w:r>
              <w:rPr>
                <w:color w:val="000000"/>
                <w:sz w:val="28"/>
                <w:szCs w:val="28"/>
                <w:shd w:val="clear" w:color="auto" w:fill="FFFFFF"/>
              </w:rPr>
              <w:t>-</w:t>
            </w:r>
          </w:p>
        </w:tc>
      </w:tr>
      <w:tr w:rsidR="001E37B1" w:rsidTr="00942D49">
        <w:trPr>
          <w:trHeight w:hRule="exact" w:val="331"/>
        </w:trPr>
        <w:tc>
          <w:tcPr>
            <w:tcW w:w="2088" w:type="dxa"/>
            <w:vMerge/>
            <w:tcBorders>
              <w:lef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270" w:lineRule="exact"/>
              <w:rPr>
                <w:color w:val="000000"/>
                <w:sz w:val="28"/>
                <w:szCs w:val="28"/>
                <w:shd w:val="clear" w:color="auto" w:fill="FFFFFF"/>
              </w:rPr>
            </w:pPr>
            <w:r>
              <w:rPr>
                <w:color w:val="000000"/>
                <w:sz w:val="28"/>
                <w:szCs w:val="28"/>
                <w:shd w:val="clear" w:color="auto" w:fill="FFFFFF"/>
              </w:rPr>
              <w:t xml:space="preserve">Самостоятельная работа </w:t>
            </w:r>
            <w:proofErr w:type="gramStart"/>
            <w:r>
              <w:rPr>
                <w:color w:val="000000"/>
                <w:sz w:val="28"/>
                <w:szCs w:val="28"/>
                <w:shd w:val="clear" w:color="auto" w:fill="FFFFFF"/>
              </w:rPr>
              <w:t>обучающихся</w:t>
            </w:r>
            <w:proofErr w:type="gramEnd"/>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line="270" w:lineRule="exact"/>
              <w:ind w:left="120"/>
            </w:pPr>
            <w:r>
              <w:rPr>
                <w:color w:val="000000"/>
                <w:sz w:val="28"/>
                <w:szCs w:val="28"/>
                <w:shd w:val="clear" w:color="auto" w:fill="FFFFFF"/>
              </w:rPr>
              <w:t>36</w:t>
            </w:r>
          </w:p>
        </w:tc>
      </w:tr>
      <w:tr w:rsidR="001E37B1" w:rsidTr="00942D49">
        <w:trPr>
          <w:trHeight w:hRule="exact" w:val="331"/>
        </w:trPr>
        <w:tc>
          <w:tcPr>
            <w:tcW w:w="2088" w:type="dxa"/>
            <w:vMerge w:val="restart"/>
            <w:tcBorders>
              <w:top w:val="single" w:sz="4" w:space="0" w:color="000000"/>
              <w:left w:val="single" w:sz="4" w:space="0" w:color="000000"/>
            </w:tcBorders>
            <w:shd w:val="clear" w:color="auto" w:fill="FFFFFF"/>
          </w:tcPr>
          <w:p w:rsidR="001E37B1" w:rsidRDefault="001E37B1" w:rsidP="00942D49">
            <w:pPr>
              <w:widowControl w:val="0"/>
              <w:spacing w:line="322" w:lineRule="exact"/>
              <w:ind w:left="140"/>
              <w:rPr>
                <w:color w:val="000000"/>
                <w:sz w:val="28"/>
                <w:szCs w:val="28"/>
                <w:shd w:val="clear" w:color="auto" w:fill="FFFFFF"/>
              </w:rPr>
            </w:pPr>
            <w:r>
              <w:rPr>
                <w:color w:val="000000"/>
                <w:sz w:val="28"/>
                <w:szCs w:val="28"/>
                <w:shd w:val="clear" w:color="auto" w:fill="FFFFFF"/>
              </w:rPr>
              <w:t>Тема 2. Начальный нотный период обучения</w:t>
            </w: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270" w:lineRule="exact"/>
              <w:rPr>
                <w:rFonts w:eastAsia="Verdana"/>
                <w:b/>
                <w:bCs/>
                <w:color w:val="000000"/>
                <w:sz w:val="28"/>
                <w:szCs w:val="28"/>
                <w:shd w:val="clear" w:color="auto" w:fill="FFFFFF"/>
              </w:rPr>
            </w:pPr>
            <w:r>
              <w:rPr>
                <w:color w:val="000000"/>
                <w:sz w:val="28"/>
                <w:szCs w:val="28"/>
                <w:shd w:val="clear" w:color="auto" w:fill="FFFFFF"/>
              </w:rPr>
              <w:t>Содержание учебного материала</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line="270" w:lineRule="exact"/>
              <w:ind w:left="120"/>
            </w:pPr>
            <w:r>
              <w:rPr>
                <w:rFonts w:eastAsia="Verdana"/>
                <w:b/>
                <w:bCs/>
                <w:color w:val="000000"/>
                <w:sz w:val="28"/>
                <w:szCs w:val="28"/>
                <w:shd w:val="clear" w:color="auto" w:fill="FFFFFF"/>
              </w:rPr>
              <w:t>42</w:t>
            </w:r>
          </w:p>
        </w:tc>
      </w:tr>
      <w:tr w:rsidR="001E37B1" w:rsidTr="00942D49">
        <w:trPr>
          <w:trHeight w:hRule="exact" w:val="4536"/>
        </w:trPr>
        <w:tc>
          <w:tcPr>
            <w:tcW w:w="2088" w:type="dxa"/>
            <w:vMerge/>
            <w:tcBorders>
              <w:lef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322" w:lineRule="exact"/>
              <w:rPr>
                <w:rFonts w:eastAsia="Courier New"/>
                <w:color w:val="000000"/>
                <w:sz w:val="28"/>
                <w:szCs w:val="28"/>
              </w:rPr>
            </w:pPr>
            <w:r>
              <w:rPr>
                <w:color w:val="000000"/>
                <w:sz w:val="28"/>
                <w:szCs w:val="28"/>
                <w:shd w:val="clear" w:color="auto" w:fill="FFFFFF"/>
              </w:rPr>
              <w:t xml:space="preserve">Первичные навыки владения инструментом. Изучение штрихов </w:t>
            </w:r>
            <w:r>
              <w:rPr>
                <w:color w:val="000000"/>
                <w:sz w:val="28"/>
                <w:szCs w:val="28"/>
                <w:shd w:val="clear" w:color="auto" w:fill="FFFFFF"/>
                <w:lang w:val="en-US"/>
              </w:rPr>
              <w:t>l</w:t>
            </w:r>
            <w:proofErr w:type="gramStart"/>
            <w:r>
              <w:rPr>
                <w:color w:val="000000"/>
                <w:sz w:val="28"/>
                <w:szCs w:val="28"/>
                <w:shd w:val="clear" w:color="auto" w:fill="FFFFFF"/>
              </w:rPr>
              <w:t>е</w:t>
            </w:r>
            <w:proofErr w:type="gramEnd"/>
            <w:r>
              <w:rPr>
                <w:color w:val="000000"/>
                <w:sz w:val="28"/>
                <w:szCs w:val="28"/>
                <w:shd w:val="clear" w:color="auto" w:fill="FFFFFF"/>
                <w:lang w:val="en-US"/>
              </w:rPr>
              <w:t>g</w:t>
            </w:r>
            <w:r>
              <w:rPr>
                <w:color w:val="000000"/>
                <w:sz w:val="28"/>
                <w:szCs w:val="28"/>
                <w:shd w:val="clear" w:color="auto" w:fill="FFFFFF"/>
              </w:rPr>
              <w:t>а</w:t>
            </w:r>
            <w:r>
              <w:rPr>
                <w:color w:val="000000"/>
                <w:sz w:val="28"/>
                <w:szCs w:val="28"/>
                <w:shd w:val="clear" w:color="auto" w:fill="FFFFFF"/>
                <w:lang w:val="en-US"/>
              </w:rPr>
              <w:t>to</w:t>
            </w:r>
            <w:r>
              <w:rPr>
                <w:color w:val="000000"/>
                <w:sz w:val="28"/>
                <w:szCs w:val="28"/>
                <w:shd w:val="clear" w:color="auto" w:fill="FFFFFF"/>
              </w:rPr>
              <w:t xml:space="preserve"> и </w:t>
            </w:r>
            <w:proofErr w:type="spellStart"/>
            <w:r>
              <w:rPr>
                <w:color w:val="000000"/>
                <w:sz w:val="28"/>
                <w:szCs w:val="28"/>
                <w:shd w:val="clear" w:color="auto" w:fill="FFFFFF"/>
                <w:lang w:val="en-US"/>
              </w:rPr>
              <w:t>st</w:t>
            </w:r>
            <w:proofErr w:type="spellEnd"/>
            <w:r>
              <w:rPr>
                <w:color w:val="000000"/>
                <w:sz w:val="28"/>
                <w:szCs w:val="28"/>
                <w:shd w:val="clear" w:color="auto" w:fill="FFFFFF"/>
              </w:rPr>
              <w:t>асса</w:t>
            </w:r>
            <w:r>
              <w:rPr>
                <w:color w:val="000000"/>
                <w:sz w:val="28"/>
                <w:szCs w:val="28"/>
                <w:shd w:val="clear" w:color="auto" w:fill="FFFFFF"/>
                <w:lang w:val="en-US"/>
              </w:rPr>
              <w:t>t</w:t>
            </w:r>
            <w:r>
              <w:rPr>
                <w:color w:val="000000"/>
                <w:sz w:val="28"/>
                <w:szCs w:val="28"/>
                <w:shd w:val="clear" w:color="auto" w:fill="FFFFFF"/>
              </w:rPr>
              <w:t xml:space="preserve">о. Знакомство с простейшими формами (период, </w:t>
            </w:r>
            <w:proofErr w:type="gramStart"/>
            <w:r>
              <w:rPr>
                <w:color w:val="000000"/>
                <w:sz w:val="28"/>
                <w:szCs w:val="28"/>
                <w:shd w:val="clear" w:color="auto" w:fill="FFFFFF"/>
              </w:rPr>
              <w:t>куплетная</w:t>
            </w:r>
            <w:proofErr w:type="gramEnd"/>
            <w:r>
              <w:rPr>
                <w:color w:val="000000"/>
                <w:sz w:val="28"/>
                <w:szCs w:val="28"/>
                <w:shd w:val="clear" w:color="auto" w:fill="FFFFFF"/>
              </w:rPr>
              <w:t>). Изучение нот в басовом ключе. Игра двумя руками в одном и двух ключах. Знакомство с простыми обозначениями динамики, фразировки, штрихов, темпов. Упражнение на развитие независимости и подвижности пальцев. Понятия лада и тональности. Ключевые и случайные знаки. Работа над фразой. Основы игры гамм (в пределах 1 октавы). Освоение простейших аппликатурных принципов. Воспитание эмоциональной отзывчивости на музыку.</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r>
      <w:tr w:rsidR="001E37B1" w:rsidTr="00942D49">
        <w:trPr>
          <w:trHeight w:hRule="exact" w:val="331"/>
        </w:trPr>
        <w:tc>
          <w:tcPr>
            <w:tcW w:w="2088" w:type="dxa"/>
            <w:vMerge/>
            <w:tcBorders>
              <w:lef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270" w:lineRule="exact"/>
              <w:rPr>
                <w:color w:val="000000"/>
                <w:sz w:val="28"/>
                <w:szCs w:val="28"/>
                <w:shd w:val="clear" w:color="auto" w:fill="FFFFFF"/>
              </w:rPr>
            </w:pPr>
            <w:r>
              <w:rPr>
                <w:color w:val="000000"/>
                <w:sz w:val="28"/>
                <w:szCs w:val="28"/>
                <w:shd w:val="clear" w:color="auto" w:fill="FFFFFF"/>
              </w:rPr>
              <w:t>Практические занятия</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line="270" w:lineRule="exact"/>
              <w:ind w:left="120"/>
            </w:pPr>
            <w:r>
              <w:rPr>
                <w:color w:val="000000"/>
                <w:sz w:val="28"/>
                <w:szCs w:val="28"/>
                <w:shd w:val="clear" w:color="auto" w:fill="FFFFFF"/>
              </w:rPr>
              <w:t>40</w:t>
            </w:r>
          </w:p>
        </w:tc>
      </w:tr>
      <w:tr w:rsidR="001E37B1" w:rsidTr="00942D49">
        <w:trPr>
          <w:trHeight w:hRule="exact" w:val="336"/>
        </w:trPr>
        <w:tc>
          <w:tcPr>
            <w:tcW w:w="2088" w:type="dxa"/>
            <w:vMerge/>
            <w:tcBorders>
              <w:lef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270" w:lineRule="exact"/>
              <w:rPr>
                <w:color w:val="000000"/>
                <w:sz w:val="28"/>
                <w:szCs w:val="28"/>
                <w:shd w:val="clear" w:color="auto" w:fill="FFFFFF"/>
              </w:rPr>
            </w:pPr>
            <w:r>
              <w:rPr>
                <w:color w:val="000000"/>
                <w:sz w:val="28"/>
                <w:szCs w:val="28"/>
                <w:shd w:val="clear" w:color="auto" w:fill="FFFFFF"/>
              </w:rPr>
              <w:t>Контрольные работы</w:t>
            </w:r>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line="270" w:lineRule="exact"/>
              <w:ind w:left="120"/>
            </w:pPr>
            <w:r>
              <w:rPr>
                <w:color w:val="000000"/>
                <w:sz w:val="28"/>
                <w:szCs w:val="28"/>
                <w:shd w:val="clear" w:color="auto" w:fill="FFFFFF"/>
              </w:rPr>
              <w:t>2</w:t>
            </w:r>
          </w:p>
        </w:tc>
      </w:tr>
      <w:tr w:rsidR="001E37B1" w:rsidTr="00942D49">
        <w:trPr>
          <w:trHeight w:hRule="exact" w:val="326"/>
        </w:trPr>
        <w:tc>
          <w:tcPr>
            <w:tcW w:w="2088" w:type="dxa"/>
            <w:vMerge/>
            <w:tcBorders>
              <w:left w:val="single" w:sz="4" w:space="0" w:color="000000"/>
            </w:tcBorders>
            <w:shd w:val="clear" w:color="auto" w:fill="FFFFFF"/>
          </w:tcPr>
          <w:p w:rsidR="001E37B1" w:rsidRDefault="001E37B1" w:rsidP="00942D49">
            <w:pPr>
              <w:widowControl w:val="0"/>
              <w:snapToGrid w:val="0"/>
              <w:rPr>
                <w:rFonts w:eastAsia="Courier New"/>
                <w:color w:val="000000"/>
                <w:sz w:val="28"/>
                <w:szCs w:val="28"/>
              </w:rPr>
            </w:pPr>
          </w:p>
        </w:tc>
        <w:tc>
          <w:tcPr>
            <w:tcW w:w="5875" w:type="dxa"/>
            <w:tcBorders>
              <w:top w:val="single" w:sz="4" w:space="0" w:color="000000"/>
              <w:left w:val="single" w:sz="4" w:space="0" w:color="000000"/>
            </w:tcBorders>
            <w:shd w:val="clear" w:color="auto" w:fill="FFFFFF"/>
          </w:tcPr>
          <w:p w:rsidR="001E37B1" w:rsidRDefault="001E37B1" w:rsidP="00942D49">
            <w:pPr>
              <w:widowControl w:val="0"/>
              <w:spacing w:line="270" w:lineRule="exact"/>
              <w:rPr>
                <w:color w:val="000000"/>
                <w:sz w:val="28"/>
                <w:szCs w:val="28"/>
                <w:shd w:val="clear" w:color="auto" w:fill="FFFFFF"/>
              </w:rPr>
            </w:pPr>
            <w:r>
              <w:rPr>
                <w:color w:val="000000"/>
                <w:sz w:val="28"/>
                <w:szCs w:val="28"/>
                <w:shd w:val="clear" w:color="auto" w:fill="FFFFFF"/>
              </w:rPr>
              <w:t xml:space="preserve">Самостоятельная работа </w:t>
            </w:r>
            <w:proofErr w:type="gramStart"/>
            <w:r>
              <w:rPr>
                <w:color w:val="000000"/>
                <w:sz w:val="28"/>
                <w:szCs w:val="28"/>
                <w:shd w:val="clear" w:color="auto" w:fill="FFFFFF"/>
              </w:rPr>
              <w:t>обучающихся</w:t>
            </w:r>
            <w:proofErr w:type="gramEnd"/>
          </w:p>
        </w:tc>
        <w:tc>
          <w:tcPr>
            <w:tcW w:w="1638" w:type="dxa"/>
            <w:tcBorders>
              <w:top w:val="single" w:sz="4" w:space="0" w:color="000000"/>
              <w:left w:val="single" w:sz="4" w:space="0" w:color="000000"/>
              <w:right w:val="single" w:sz="4" w:space="0" w:color="000000"/>
            </w:tcBorders>
            <w:shd w:val="clear" w:color="auto" w:fill="FFFFFF"/>
          </w:tcPr>
          <w:p w:rsidR="001E37B1" w:rsidRDefault="001E37B1" w:rsidP="00942D49">
            <w:pPr>
              <w:widowControl w:val="0"/>
              <w:spacing w:line="270" w:lineRule="exact"/>
              <w:ind w:left="120"/>
            </w:pPr>
            <w:r>
              <w:rPr>
                <w:color w:val="000000"/>
                <w:sz w:val="28"/>
                <w:szCs w:val="28"/>
                <w:shd w:val="clear" w:color="auto" w:fill="FFFFFF"/>
              </w:rPr>
              <w:t>84</w:t>
            </w:r>
          </w:p>
        </w:tc>
      </w:tr>
      <w:tr w:rsidR="001E37B1" w:rsidTr="00942D49">
        <w:trPr>
          <w:trHeight w:hRule="exact" w:val="346"/>
        </w:trPr>
        <w:tc>
          <w:tcPr>
            <w:tcW w:w="2088" w:type="dxa"/>
            <w:tcBorders>
              <w:top w:val="single" w:sz="4" w:space="0" w:color="000000"/>
              <w:left w:val="single" w:sz="4" w:space="0" w:color="000000"/>
              <w:bottom w:val="single" w:sz="4" w:space="0" w:color="000000"/>
            </w:tcBorders>
            <w:shd w:val="clear" w:color="auto" w:fill="FFFFFF"/>
          </w:tcPr>
          <w:p w:rsidR="001E37B1" w:rsidRDefault="001E37B1" w:rsidP="00942D49">
            <w:pPr>
              <w:widowControl w:val="0"/>
              <w:spacing w:line="270" w:lineRule="exact"/>
              <w:ind w:left="140"/>
              <w:rPr>
                <w:color w:val="000000"/>
                <w:sz w:val="28"/>
                <w:szCs w:val="28"/>
                <w:shd w:val="clear" w:color="auto" w:fill="FFFFFF"/>
              </w:rPr>
            </w:pPr>
            <w:r>
              <w:rPr>
                <w:color w:val="000000"/>
                <w:sz w:val="28"/>
                <w:szCs w:val="28"/>
                <w:shd w:val="clear" w:color="auto" w:fill="FFFFFF"/>
              </w:rPr>
              <w:t>Тема 3.</w:t>
            </w:r>
          </w:p>
        </w:tc>
        <w:tc>
          <w:tcPr>
            <w:tcW w:w="5875" w:type="dxa"/>
            <w:tcBorders>
              <w:top w:val="single" w:sz="4" w:space="0" w:color="000000"/>
              <w:left w:val="single" w:sz="4" w:space="0" w:color="000000"/>
              <w:bottom w:val="single" w:sz="4" w:space="0" w:color="000000"/>
            </w:tcBorders>
            <w:shd w:val="clear" w:color="auto" w:fill="FFFFFF"/>
          </w:tcPr>
          <w:p w:rsidR="001E37B1" w:rsidRDefault="001E37B1" w:rsidP="00942D49">
            <w:pPr>
              <w:widowControl w:val="0"/>
              <w:spacing w:line="270" w:lineRule="exact"/>
              <w:rPr>
                <w:rFonts w:eastAsia="Verdana"/>
                <w:b/>
                <w:bCs/>
                <w:color w:val="000000"/>
                <w:sz w:val="28"/>
                <w:szCs w:val="28"/>
                <w:shd w:val="clear" w:color="auto" w:fill="FFFFFF"/>
              </w:rPr>
            </w:pPr>
            <w:r>
              <w:rPr>
                <w:color w:val="000000"/>
                <w:sz w:val="28"/>
                <w:szCs w:val="28"/>
                <w:shd w:val="clear" w:color="auto" w:fill="FFFFFF"/>
              </w:rPr>
              <w:t>Содержание учебного материала</w:t>
            </w:r>
          </w:p>
        </w:tc>
        <w:tc>
          <w:tcPr>
            <w:tcW w:w="1638" w:type="dxa"/>
            <w:tcBorders>
              <w:top w:val="single" w:sz="4" w:space="0" w:color="000000"/>
              <w:left w:val="single" w:sz="4" w:space="0" w:color="000000"/>
              <w:bottom w:val="single" w:sz="4" w:space="0" w:color="000000"/>
              <w:right w:val="single" w:sz="4" w:space="0" w:color="000000"/>
            </w:tcBorders>
            <w:shd w:val="clear" w:color="auto" w:fill="FFFFFF"/>
          </w:tcPr>
          <w:p w:rsidR="001E37B1" w:rsidRDefault="001E37B1" w:rsidP="00942D49">
            <w:pPr>
              <w:widowControl w:val="0"/>
              <w:spacing w:line="270" w:lineRule="exact"/>
              <w:ind w:left="120"/>
            </w:pPr>
            <w:r>
              <w:rPr>
                <w:rFonts w:eastAsia="Verdana"/>
                <w:b/>
                <w:bCs/>
                <w:color w:val="000000"/>
                <w:sz w:val="28"/>
                <w:szCs w:val="28"/>
                <w:shd w:val="clear" w:color="auto" w:fill="FFFFFF"/>
              </w:rPr>
              <w:t>133</w:t>
            </w:r>
          </w:p>
        </w:tc>
      </w:tr>
    </w:tbl>
    <w:p w:rsidR="001E37B1" w:rsidRDefault="001E37B1" w:rsidP="001E37B1">
      <w:pPr>
        <w:rPr>
          <w:vanish/>
        </w:rPr>
      </w:pPr>
    </w:p>
    <w:p w:rsidR="001E37B1" w:rsidRDefault="00942D49" w:rsidP="001E37B1">
      <w:pPr>
        <w:widowControl w:val="0"/>
        <w:rPr>
          <w:rFonts w:ascii="Courier New" w:eastAsia="Courier New" w:hAnsi="Courier New" w:cs="Courier New"/>
          <w:color w:val="000000"/>
          <w:sz w:val="2"/>
          <w:szCs w:val="2"/>
        </w:rPr>
      </w:pPr>
      <w:r>
        <w:pict>
          <v:shape id="_x0000_s1029" type="#_x0000_t202" style="position:absolute;margin-left:0;margin-top:.05pt;width:479.7pt;height:732.35pt;z-index:251663360;mso-wrap-distance-left:0;mso-wrap-distance-right:0;mso-position-horizontal:center" stroked="f">
            <v:fill opacity="0" color2="black"/>
            <v:textbox inset="0,0,0,0">
              <w:txbxContent>
                <w:tbl>
                  <w:tblPr>
                    <w:tblW w:w="0" w:type="auto"/>
                    <w:tblInd w:w="10" w:type="dxa"/>
                    <w:tblLayout w:type="fixed"/>
                    <w:tblCellMar>
                      <w:left w:w="10" w:type="dxa"/>
                      <w:right w:w="10" w:type="dxa"/>
                    </w:tblCellMar>
                    <w:tblLook w:val="0000" w:firstRow="0" w:lastRow="0" w:firstColumn="0" w:lastColumn="0" w:noHBand="0" w:noVBand="0"/>
                  </w:tblPr>
                  <w:tblGrid>
                    <w:gridCol w:w="2160"/>
                    <w:gridCol w:w="5813"/>
                    <w:gridCol w:w="1633"/>
                  </w:tblGrid>
                  <w:tr w:rsidR="00942D49">
                    <w:trPr>
                      <w:trHeight w:hRule="exact" w:val="3533"/>
                    </w:trPr>
                    <w:tc>
                      <w:tcPr>
                        <w:tcW w:w="2160" w:type="dxa"/>
                        <w:vMerge w:val="restart"/>
                        <w:tcBorders>
                          <w:top w:val="single" w:sz="4" w:space="0" w:color="000000"/>
                          <w:left w:val="single" w:sz="4" w:space="0" w:color="000000"/>
                        </w:tcBorders>
                        <w:shd w:val="clear" w:color="auto" w:fill="FFFFFF"/>
                      </w:tcPr>
                      <w:p w:rsidR="00942D49" w:rsidRDefault="00942D49">
                        <w:pPr>
                          <w:widowControl w:val="0"/>
                          <w:spacing w:line="270" w:lineRule="exact"/>
                          <w:ind w:left="120"/>
                          <w:rPr>
                            <w:color w:val="000000"/>
                            <w:sz w:val="27"/>
                            <w:szCs w:val="27"/>
                            <w:shd w:val="clear" w:color="auto" w:fill="FFFFFF"/>
                          </w:rPr>
                        </w:pPr>
                        <w:r>
                          <w:rPr>
                            <w:color w:val="000000"/>
                            <w:sz w:val="27"/>
                            <w:szCs w:val="27"/>
                            <w:shd w:val="clear" w:color="auto" w:fill="FFFFFF"/>
                          </w:rPr>
                          <w:t>Полифоническое произведение</w:t>
                        </w:r>
                      </w:p>
                    </w:tc>
                    <w:tc>
                      <w:tcPr>
                        <w:tcW w:w="5813" w:type="dxa"/>
                        <w:tcBorders>
                          <w:top w:val="single" w:sz="4" w:space="0" w:color="000000"/>
                          <w:left w:val="single" w:sz="4" w:space="0" w:color="000000"/>
                        </w:tcBorders>
                        <w:shd w:val="clear" w:color="auto" w:fill="FFFFFF"/>
                      </w:tcPr>
                      <w:p w:rsidR="00942D49" w:rsidRDefault="00942D49">
                        <w:pPr>
                          <w:widowControl w:val="0"/>
                          <w:spacing w:line="317" w:lineRule="exact"/>
                          <w:rPr>
                            <w:color w:val="000000"/>
                            <w:sz w:val="27"/>
                            <w:szCs w:val="27"/>
                            <w:shd w:val="clear" w:color="auto" w:fill="FFFFFF"/>
                          </w:rPr>
                        </w:pPr>
                        <w:r>
                          <w:rPr>
                            <w:color w:val="000000"/>
                            <w:sz w:val="27"/>
                            <w:szCs w:val="27"/>
                            <w:shd w:val="clear" w:color="auto" w:fill="FFFFFF"/>
                          </w:rPr>
                          <w:t xml:space="preserve">Изучение подголосочной, контрастной, 2-х-, 3-х- 4-хголосной полифонии. </w:t>
                        </w:r>
                        <w:proofErr w:type="gramStart"/>
                        <w:r>
                          <w:rPr>
                            <w:color w:val="000000"/>
                            <w:sz w:val="27"/>
                            <w:szCs w:val="27"/>
                            <w:shd w:val="clear" w:color="auto" w:fill="FFFFFF"/>
                          </w:rPr>
                          <w:t xml:space="preserve">Изучение музыки эпохи барокко (И.С. Бах, Л. Моцарт, Г. Гендель, </w:t>
                        </w:r>
                        <w:proofErr w:type="gramEnd"/>
                      </w:p>
                      <w:p w:rsidR="00942D49" w:rsidRDefault="00942D49">
                        <w:pPr>
                          <w:widowControl w:val="0"/>
                          <w:spacing w:line="317" w:lineRule="exact"/>
                          <w:rPr>
                            <w:color w:val="000000"/>
                            <w:sz w:val="27"/>
                            <w:szCs w:val="27"/>
                            <w:shd w:val="clear" w:color="auto" w:fill="FFFFFF"/>
                          </w:rPr>
                        </w:pPr>
                        <w:proofErr w:type="gramStart"/>
                        <w:r>
                          <w:rPr>
                            <w:color w:val="000000"/>
                            <w:sz w:val="27"/>
                            <w:szCs w:val="27"/>
                            <w:shd w:val="clear" w:color="auto" w:fill="FFFFFF"/>
                          </w:rPr>
                          <w:t xml:space="preserve">И. </w:t>
                        </w:r>
                        <w:proofErr w:type="spellStart"/>
                        <w:r>
                          <w:rPr>
                            <w:color w:val="000000"/>
                            <w:sz w:val="27"/>
                            <w:szCs w:val="27"/>
                            <w:shd w:val="clear" w:color="auto" w:fill="FFFFFF"/>
                          </w:rPr>
                          <w:t>Пахельбель</w:t>
                        </w:r>
                        <w:proofErr w:type="spellEnd"/>
                        <w:r>
                          <w:rPr>
                            <w:color w:val="000000"/>
                            <w:sz w:val="27"/>
                            <w:szCs w:val="27"/>
                            <w:shd w:val="clear" w:color="auto" w:fill="FFFFFF"/>
                          </w:rPr>
                          <w:t xml:space="preserve">, Ф. </w:t>
                        </w:r>
                        <w:proofErr w:type="spellStart"/>
                        <w:r>
                          <w:rPr>
                            <w:color w:val="000000"/>
                            <w:sz w:val="27"/>
                            <w:szCs w:val="27"/>
                            <w:shd w:val="clear" w:color="auto" w:fill="FFFFFF"/>
                          </w:rPr>
                          <w:t>Куперен</w:t>
                        </w:r>
                        <w:proofErr w:type="spellEnd"/>
                        <w:r>
                          <w:rPr>
                            <w:color w:val="000000"/>
                            <w:sz w:val="27"/>
                            <w:szCs w:val="27"/>
                            <w:shd w:val="clear" w:color="auto" w:fill="FFFFFF"/>
                          </w:rPr>
                          <w:t>, Ж. Рамо).</w:t>
                        </w:r>
                        <w:proofErr w:type="gramEnd"/>
                        <w:r>
                          <w:rPr>
                            <w:color w:val="000000"/>
                            <w:sz w:val="27"/>
                            <w:szCs w:val="27"/>
                            <w:shd w:val="clear" w:color="auto" w:fill="FFFFFF"/>
                          </w:rPr>
                          <w:t xml:space="preserve"> Полифоническое произведение эпохи романтизма (Ф. Мендельсон, Р. Шуман, Э. Григ). Русская и советская полифоническое произведение </w:t>
                        </w:r>
                      </w:p>
                      <w:p w:rsidR="00942D49" w:rsidRDefault="00942D49">
                        <w:pPr>
                          <w:widowControl w:val="0"/>
                          <w:spacing w:line="317" w:lineRule="exact"/>
                          <w:rPr>
                            <w:color w:val="000000"/>
                            <w:sz w:val="27"/>
                            <w:szCs w:val="27"/>
                            <w:shd w:val="clear" w:color="auto" w:fill="FFFFFF"/>
                          </w:rPr>
                        </w:pPr>
                        <w:proofErr w:type="gramStart"/>
                        <w:r>
                          <w:rPr>
                            <w:color w:val="000000"/>
                            <w:sz w:val="27"/>
                            <w:szCs w:val="27"/>
                            <w:shd w:val="clear" w:color="auto" w:fill="FFFFFF"/>
                          </w:rPr>
                          <w:t xml:space="preserve">(М. Глинка, И. Глазунов, А. </w:t>
                        </w:r>
                        <w:proofErr w:type="spellStart"/>
                        <w:r>
                          <w:rPr>
                            <w:color w:val="000000"/>
                            <w:sz w:val="27"/>
                            <w:szCs w:val="27"/>
                            <w:shd w:val="clear" w:color="auto" w:fill="FFFFFF"/>
                          </w:rPr>
                          <w:t>Лядов</w:t>
                        </w:r>
                        <w:proofErr w:type="spellEnd"/>
                        <w:r>
                          <w:rPr>
                            <w:color w:val="000000"/>
                            <w:sz w:val="27"/>
                            <w:szCs w:val="27"/>
                            <w:shd w:val="clear" w:color="auto" w:fill="FFFFFF"/>
                          </w:rPr>
                          <w:t xml:space="preserve">, </w:t>
                        </w:r>
                        <w:proofErr w:type="gramEnd"/>
                      </w:p>
                      <w:p w:rsidR="00942D49" w:rsidRDefault="00942D49">
                        <w:pPr>
                          <w:widowControl w:val="0"/>
                          <w:spacing w:line="317" w:lineRule="exact"/>
                          <w:rPr>
                            <w:color w:val="000000"/>
                            <w:sz w:val="27"/>
                            <w:szCs w:val="27"/>
                            <w:shd w:val="clear" w:color="auto" w:fill="FFFFFF"/>
                          </w:rPr>
                        </w:pPr>
                        <w:r>
                          <w:rPr>
                            <w:color w:val="000000"/>
                            <w:sz w:val="27"/>
                            <w:szCs w:val="27"/>
                            <w:shd w:val="clear" w:color="auto" w:fill="FFFFFF"/>
                          </w:rPr>
                          <w:t xml:space="preserve">Д. Шостакович, Д. </w:t>
                        </w:r>
                        <w:proofErr w:type="spellStart"/>
                        <w:r>
                          <w:rPr>
                            <w:color w:val="000000"/>
                            <w:sz w:val="27"/>
                            <w:szCs w:val="27"/>
                            <w:shd w:val="clear" w:color="auto" w:fill="FFFFFF"/>
                          </w:rPr>
                          <w:t>Кабалевский</w:t>
                        </w:r>
                        <w:proofErr w:type="spellEnd"/>
                        <w:r>
                          <w:rPr>
                            <w:color w:val="000000"/>
                            <w:sz w:val="27"/>
                            <w:szCs w:val="27"/>
                            <w:shd w:val="clear" w:color="auto" w:fill="FFFFFF"/>
                          </w:rPr>
                          <w:t xml:space="preserve">, Г. Свиридов, </w:t>
                        </w:r>
                      </w:p>
                      <w:p w:rsidR="00942D49" w:rsidRDefault="00942D49">
                        <w:pPr>
                          <w:widowControl w:val="0"/>
                          <w:spacing w:line="317" w:lineRule="exact"/>
                          <w:rPr>
                            <w:sz w:val="27"/>
                            <w:szCs w:val="27"/>
                          </w:rPr>
                        </w:pPr>
                        <w:proofErr w:type="gramStart"/>
                        <w:r>
                          <w:rPr>
                            <w:color w:val="000000"/>
                            <w:sz w:val="27"/>
                            <w:szCs w:val="27"/>
                            <w:shd w:val="clear" w:color="auto" w:fill="FFFFFF"/>
                          </w:rPr>
                          <w:t xml:space="preserve">С. </w:t>
                        </w:r>
                        <w:proofErr w:type="spellStart"/>
                        <w:r>
                          <w:rPr>
                            <w:color w:val="000000"/>
                            <w:sz w:val="27"/>
                            <w:szCs w:val="27"/>
                            <w:shd w:val="clear" w:color="auto" w:fill="FFFFFF"/>
                          </w:rPr>
                          <w:t>Майкапар</w:t>
                        </w:r>
                        <w:proofErr w:type="spellEnd"/>
                        <w:r>
                          <w:rPr>
                            <w:color w:val="000000"/>
                            <w:sz w:val="27"/>
                            <w:szCs w:val="27"/>
                            <w:shd w:val="clear" w:color="auto" w:fill="FFFFFF"/>
                          </w:rPr>
                          <w:t>).</w:t>
                        </w:r>
                        <w:proofErr w:type="gramEnd"/>
                        <w:r>
                          <w:rPr>
                            <w:color w:val="000000"/>
                            <w:sz w:val="27"/>
                            <w:szCs w:val="27"/>
                            <w:shd w:val="clear" w:color="auto" w:fill="FFFFFF"/>
                          </w:rPr>
                          <w:t xml:space="preserve"> Основные формы полифонической музыки: канон, инвенция, прелюдия, фуга.</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napToGrid w:val="0"/>
                          <w:spacing w:line="270" w:lineRule="exact"/>
                          <w:ind w:left="120"/>
                          <w:rPr>
                            <w:sz w:val="27"/>
                            <w:szCs w:val="27"/>
                          </w:rPr>
                        </w:pPr>
                      </w:p>
                    </w:tc>
                  </w:tr>
                  <w:tr w:rsidR="00942D49">
                    <w:trPr>
                      <w:trHeight w:hRule="exact" w:val="331"/>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Практические занятия</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130</w:t>
                        </w:r>
                      </w:p>
                    </w:tc>
                  </w:tr>
                  <w:tr w:rsidR="00942D49">
                    <w:trPr>
                      <w:trHeight w:hRule="exact" w:val="326"/>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Контрольные работы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3</w:t>
                        </w:r>
                      </w:p>
                    </w:tc>
                  </w:tr>
                  <w:tr w:rsidR="00942D49">
                    <w:trPr>
                      <w:trHeight w:hRule="exact" w:val="331"/>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 xml:space="preserve">Самостоятельная работа </w:t>
                        </w:r>
                        <w:proofErr w:type="gramStart"/>
                        <w:r>
                          <w:rPr>
                            <w:color w:val="000000"/>
                            <w:sz w:val="27"/>
                            <w:szCs w:val="27"/>
                            <w:shd w:val="clear" w:color="auto" w:fill="FFFFFF"/>
                          </w:rPr>
                          <w:t>обучающихся</w:t>
                        </w:r>
                        <w:proofErr w:type="gramEnd"/>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266</w:t>
                        </w:r>
                      </w:p>
                    </w:tc>
                  </w:tr>
                  <w:tr w:rsidR="00942D49">
                    <w:trPr>
                      <w:trHeight w:hRule="exact" w:val="331"/>
                    </w:trPr>
                    <w:tc>
                      <w:tcPr>
                        <w:tcW w:w="2160" w:type="dxa"/>
                        <w:vMerge w:val="restart"/>
                        <w:tcBorders>
                          <w:top w:val="single" w:sz="4" w:space="0" w:color="000000"/>
                          <w:left w:val="single" w:sz="4" w:space="0" w:color="000000"/>
                        </w:tcBorders>
                        <w:shd w:val="clear" w:color="auto" w:fill="FFFFFF"/>
                      </w:tcPr>
                      <w:p w:rsidR="00942D49" w:rsidRDefault="00942D49">
                        <w:pPr>
                          <w:widowControl w:val="0"/>
                          <w:spacing w:line="322" w:lineRule="exact"/>
                          <w:ind w:left="120"/>
                          <w:rPr>
                            <w:color w:val="000000"/>
                            <w:sz w:val="27"/>
                            <w:szCs w:val="27"/>
                            <w:shd w:val="clear" w:color="auto" w:fill="FFFFFF"/>
                          </w:rPr>
                        </w:pPr>
                        <w:r>
                          <w:rPr>
                            <w:color w:val="000000"/>
                            <w:sz w:val="27"/>
                            <w:szCs w:val="27"/>
                            <w:shd w:val="clear" w:color="auto" w:fill="FFFFFF"/>
                          </w:rPr>
                          <w:t>Тема 4. Произведения крупной формы</w:t>
                        </w: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rFonts w:eastAsia="Verdana"/>
                            <w:b/>
                            <w:bCs/>
                            <w:color w:val="000000"/>
                            <w:sz w:val="27"/>
                            <w:szCs w:val="27"/>
                            <w:shd w:val="clear" w:color="auto" w:fill="FFFFFF"/>
                          </w:rPr>
                        </w:pPr>
                        <w:r>
                          <w:rPr>
                            <w:color w:val="000000"/>
                            <w:sz w:val="27"/>
                            <w:szCs w:val="27"/>
                            <w:shd w:val="clear" w:color="auto" w:fill="FFFFFF"/>
                          </w:rPr>
                          <w:t>Содержание учебного материала</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rFonts w:eastAsia="Verdana"/>
                            <w:b/>
                            <w:bCs/>
                            <w:color w:val="000000"/>
                            <w:sz w:val="27"/>
                            <w:szCs w:val="27"/>
                            <w:shd w:val="clear" w:color="auto" w:fill="FFFFFF"/>
                          </w:rPr>
                          <w:t>133</w:t>
                        </w:r>
                      </w:p>
                    </w:tc>
                  </w:tr>
                  <w:tr w:rsidR="00942D49">
                    <w:trPr>
                      <w:trHeight w:hRule="exact" w:val="2256"/>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317" w:lineRule="exact"/>
                          <w:rPr>
                            <w:rFonts w:ascii="Courier New" w:eastAsia="Courier New" w:hAnsi="Courier New" w:cs="Courier New"/>
                            <w:color w:val="000000"/>
                            <w:sz w:val="10"/>
                            <w:szCs w:val="10"/>
                          </w:rPr>
                        </w:pPr>
                        <w:r>
                          <w:rPr>
                            <w:color w:val="000000"/>
                            <w:sz w:val="27"/>
                            <w:szCs w:val="27"/>
                            <w:shd w:val="clear" w:color="auto" w:fill="FFFFFF"/>
                          </w:rPr>
                          <w:t>Изучение сонатин и сонат. Рондо. Вариации. Фантазии, каприччо, концертино, фортепианные (клавирные) концерты. Строение произведений крупной формы. Сонатная форма. Изучение медленных частей крупной формы (сонаты, концерты). Работа над драматургией крупной формы.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sz w:val="10"/>
                            <w:szCs w:val="10"/>
                          </w:rPr>
                        </w:pPr>
                      </w:p>
                    </w:tc>
                  </w:tr>
                  <w:tr w:rsidR="00942D49">
                    <w:trPr>
                      <w:trHeight w:hRule="exact" w:val="336"/>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Практические занятия</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130</w:t>
                        </w:r>
                      </w:p>
                    </w:tc>
                  </w:tr>
                  <w:tr w:rsidR="00942D49">
                    <w:trPr>
                      <w:trHeight w:hRule="exact" w:val="331"/>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Контрольные работы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3</w:t>
                        </w:r>
                      </w:p>
                    </w:tc>
                  </w:tr>
                  <w:tr w:rsidR="00942D49">
                    <w:trPr>
                      <w:trHeight w:hRule="exact" w:val="331"/>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 xml:space="preserve">Самостоятельная работа </w:t>
                        </w:r>
                        <w:proofErr w:type="gramStart"/>
                        <w:r>
                          <w:rPr>
                            <w:color w:val="000000"/>
                            <w:sz w:val="27"/>
                            <w:szCs w:val="27"/>
                            <w:shd w:val="clear" w:color="auto" w:fill="FFFFFF"/>
                          </w:rPr>
                          <w:t>обучающихся</w:t>
                        </w:r>
                        <w:proofErr w:type="gramEnd"/>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266</w:t>
                        </w:r>
                      </w:p>
                    </w:tc>
                  </w:tr>
                  <w:tr w:rsidR="00942D49">
                    <w:trPr>
                      <w:trHeight w:hRule="exact" w:val="336"/>
                    </w:trPr>
                    <w:tc>
                      <w:tcPr>
                        <w:tcW w:w="2160" w:type="dxa"/>
                        <w:vMerge w:val="restart"/>
                        <w:tcBorders>
                          <w:top w:val="single" w:sz="4" w:space="0" w:color="000000"/>
                          <w:left w:val="single" w:sz="4" w:space="0" w:color="000000"/>
                        </w:tcBorders>
                        <w:shd w:val="clear" w:color="auto" w:fill="FFFFFF"/>
                      </w:tcPr>
                      <w:p w:rsidR="00942D49" w:rsidRDefault="00942D49">
                        <w:pPr>
                          <w:widowControl w:val="0"/>
                          <w:spacing w:line="317" w:lineRule="exact"/>
                          <w:ind w:left="120"/>
                          <w:rPr>
                            <w:color w:val="000000"/>
                            <w:sz w:val="27"/>
                            <w:szCs w:val="27"/>
                            <w:shd w:val="clear" w:color="auto" w:fill="FFFFFF"/>
                          </w:rPr>
                        </w:pPr>
                        <w:r>
                          <w:rPr>
                            <w:color w:val="000000"/>
                            <w:sz w:val="27"/>
                            <w:szCs w:val="27"/>
                            <w:shd w:val="clear" w:color="auto" w:fill="FFFFFF"/>
                          </w:rPr>
                          <w:t xml:space="preserve">Тема 5. Техническая подготовка </w:t>
                        </w:r>
                        <w:proofErr w:type="gramStart"/>
                        <w:r>
                          <w:rPr>
                            <w:color w:val="000000"/>
                            <w:sz w:val="27"/>
                            <w:szCs w:val="27"/>
                            <w:shd w:val="clear" w:color="auto" w:fill="FFFFFF"/>
                          </w:rPr>
                          <w:t>обучающихся</w:t>
                        </w:r>
                        <w:proofErr w:type="gramEnd"/>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rFonts w:eastAsia="Verdana"/>
                            <w:b/>
                            <w:bCs/>
                            <w:color w:val="000000"/>
                            <w:sz w:val="27"/>
                            <w:szCs w:val="27"/>
                            <w:shd w:val="clear" w:color="auto" w:fill="FFFFFF"/>
                          </w:rPr>
                        </w:pPr>
                        <w:r>
                          <w:rPr>
                            <w:color w:val="000000"/>
                            <w:sz w:val="27"/>
                            <w:szCs w:val="27"/>
                            <w:shd w:val="clear" w:color="auto" w:fill="FFFFFF"/>
                          </w:rPr>
                          <w:t>Содержание учебного материала</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rFonts w:eastAsia="Verdana"/>
                            <w:b/>
                            <w:bCs/>
                            <w:color w:val="000000"/>
                            <w:sz w:val="27"/>
                            <w:szCs w:val="27"/>
                            <w:shd w:val="clear" w:color="auto" w:fill="FFFFFF"/>
                          </w:rPr>
                          <w:t>84</w:t>
                        </w:r>
                      </w:p>
                    </w:tc>
                  </w:tr>
                  <w:tr w:rsidR="00942D49">
                    <w:trPr>
                      <w:trHeight w:hRule="exact" w:val="2266"/>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322" w:lineRule="exact"/>
                          <w:rPr>
                            <w:rFonts w:ascii="Courier New" w:eastAsia="Courier New" w:hAnsi="Courier New" w:cs="Courier New"/>
                            <w:color w:val="000000"/>
                            <w:sz w:val="10"/>
                            <w:szCs w:val="10"/>
                          </w:rPr>
                        </w:pPr>
                        <w:r>
                          <w:rPr>
                            <w:color w:val="000000"/>
                            <w:sz w:val="27"/>
                            <w:szCs w:val="27"/>
                            <w:shd w:val="clear" w:color="auto" w:fill="FFFFFF"/>
                          </w:rPr>
                          <w:t>Гаммы, этюды, упражнения. Развитие мелкой и крупной техники. Этюды и упражнения на двойные ноты (терции, сексты), аккорды, октавы, скачки, гаммообразные последовательности. Работа над техникой аккомпанемента. Репетиции. Техника кантилены.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sz w:val="10"/>
                            <w:szCs w:val="10"/>
                          </w:rPr>
                        </w:pPr>
                      </w:p>
                    </w:tc>
                  </w:tr>
                  <w:tr w:rsidR="00942D49">
                    <w:trPr>
                      <w:trHeight w:hRule="exact" w:val="326"/>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Практические занятия</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82</w:t>
                        </w:r>
                      </w:p>
                    </w:tc>
                  </w:tr>
                  <w:tr w:rsidR="00942D49">
                    <w:trPr>
                      <w:trHeight w:hRule="exact" w:val="341"/>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Контрольные работы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2</w:t>
                        </w:r>
                      </w:p>
                    </w:tc>
                  </w:tr>
                  <w:tr w:rsidR="00942D49">
                    <w:trPr>
                      <w:trHeight w:hRule="exact" w:val="336"/>
                    </w:trPr>
                    <w:tc>
                      <w:tcPr>
                        <w:tcW w:w="2160"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 xml:space="preserve">Самостоятельная работа </w:t>
                        </w:r>
                        <w:proofErr w:type="gramStart"/>
                        <w:r>
                          <w:rPr>
                            <w:color w:val="000000"/>
                            <w:sz w:val="27"/>
                            <w:szCs w:val="27"/>
                            <w:shd w:val="clear" w:color="auto" w:fill="FFFFFF"/>
                          </w:rPr>
                          <w:t>обучающихся</w:t>
                        </w:r>
                        <w:proofErr w:type="gramEnd"/>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168</w:t>
                        </w:r>
                      </w:p>
                    </w:tc>
                  </w:tr>
                  <w:tr w:rsidR="00942D49">
                    <w:trPr>
                      <w:trHeight w:hRule="exact" w:val="331"/>
                    </w:trPr>
                    <w:tc>
                      <w:tcPr>
                        <w:tcW w:w="2160" w:type="dxa"/>
                        <w:vMerge w:val="restart"/>
                        <w:tcBorders>
                          <w:top w:val="single" w:sz="4" w:space="0" w:color="000000"/>
                          <w:left w:val="single" w:sz="4" w:space="0" w:color="000000"/>
                        </w:tcBorders>
                        <w:shd w:val="clear" w:color="auto" w:fill="FFFFFF"/>
                      </w:tcPr>
                      <w:p w:rsidR="00942D49" w:rsidRDefault="00942D49">
                        <w:pPr>
                          <w:widowControl w:val="0"/>
                          <w:spacing w:line="322" w:lineRule="exact"/>
                          <w:ind w:left="120"/>
                          <w:rPr>
                            <w:color w:val="000000"/>
                            <w:sz w:val="27"/>
                            <w:szCs w:val="27"/>
                            <w:shd w:val="clear" w:color="auto" w:fill="FFFFFF"/>
                          </w:rPr>
                        </w:pPr>
                        <w:r>
                          <w:rPr>
                            <w:color w:val="000000"/>
                            <w:sz w:val="27"/>
                            <w:szCs w:val="27"/>
                            <w:shd w:val="clear" w:color="auto" w:fill="FFFFFF"/>
                          </w:rPr>
                          <w:t>Тема 6.</w:t>
                        </w:r>
                      </w:p>
                      <w:p w:rsidR="00942D49" w:rsidRDefault="00942D49">
                        <w:pPr>
                          <w:widowControl w:val="0"/>
                          <w:spacing w:line="322" w:lineRule="exact"/>
                          <w:ind w:left="120"/>
                          <w:rPr>
                            <w:color w:val="000000"/>
                            <w:sz w:val="27"/>
                            <w:szCs w:val="27"/>
                            <w:shd w:val="clear" w:color="auto" w:fill="FFFFFF"/>
                          </w:rPr>
                        </w:pPr>
                        <w:r>
                          <w:rPr>
                            <w:color w:val="000000"/>
                            <w:sz w:val="27"/>
                            <w:szCs w:val="27"/>
                            <w:shd w:val="clear" w:color="auto" w:fill="FFFFFF"/>
                          </w:rPr>
                          <w:t>Пьесы</w:t>
                        </w:r>
                      </w:p>
                      <w:p w:rsidR="00942D49" w:rsidRDefault="00942D49">
                        <w:pPr>
                          <w:widowControl w:val="0"/>
                          <w:spacing w:line="322" w:lineRule="exact"/>
                          <w:ind w:left="120"/>
                          <w:rPr>
                            <w:color w:val="000000"/>
                            <w:sz w:val="27"/>
                            <w:szCs w:val="27"/>
                            <w:shd w:val="clear" w:color="auto" w:fill="FFFFFF"/>
                          </w:rPr>
                        </w:pPr>
                        <w:r>
                          <w:rPr>
                            <w:color w:val="000000"/>
                            <w:sz w:val="27"/>
                            <w:szCs w:val="27"/>
                            <w:shd w:val="clear" w:color="auto" w:fill="FFFFFF"/>
                          </w:rPr>
                          <w:t>лирического и</w:t>
                        </w:r>
                      </w:p>
                      <w:p w:rsidR="00942D49" w:rsidRDefault="00942D49">
                        <w:pPr>
                          <w:widowControl w:val="0"/>
                          <w:spacing w:line="322" w:lineRule="exact"/>
                          <w:ind w:left="120"/>
                          <w:rPr>
                            <w:color w:val="000000"/>
                            <w:sz w:val="27"/>
                            <w:szCs w:val="27"/>
                            <w:shd w:val="clear" w:color="auto" w:fill="FFFFFF"/>
                          </w:rPr>
                        </w:pPr>
                        <w:proofErr w:type="spellStart"/>
                        <w:r>
                          <w:rPr>
                            <w:color w:val="000000"/>
                            <w:sz w:val="27"/>
                            <w:szCs w:val="27"/>
                            <w:shd w:val="clear" w:color="auto" w:fill="FFFFFF"/>
                          </w:rPr>
                          <w:t>кантиленного</w:t>
                        </w:r>
                        <w:proofErr w:type="spellEnd"/>
                      </w:p>
                      <w:p w:rsidR="00942D49" w:rsidRDefault="00942D49">
                        <w:pPr>
                          <w:widowControl w:val="0"/>
                          <w:spacing w:line="322" w:lineRule="exact"/>
                          <w:ind w:left="120"/>
                          <w:rPr>
                            <w:color w:val="000000"/>
                            <w:sz w:val="27"/>
                            <w:szCs w:val="27"/>
                            <w:shd w:val="clear" w:color="auto" w:fill="FFFFFF"/>
                          </w:rPr>
                        </w:pPr>
                        <w:r>
                          <w:rPr>
                            <w:color w:val="000000"/>
                            <w:sz w:val="27"/>
                            <w:szCs w:val="27"/>
                            <w:shd w:val="clear" w:color="auto" w:fill="FFFFFF"/>
                          </w:rPr>
                          <w:t>характера</w:t>
                        </w:r>
                      </w:p>
                    </w:tc>
                    <w:tc>
                      <w:tcPr>
                        <w:tcW w:w="5813" w:type="dxa"/>
                        <w:tcBorders>
                          <w:top w:val="single" w:sz="4" w:space="0" w:color="000000"/>
                          <w:left w:val="single" w:sz="4" w:space="0" w:color="000000"/>
                        </w:tcBorders>
                        <w:shd w:val="clear" w:color="auto" w:fill="FFFFFF"/>
                      </w:tcPr>
                      <w:p w:rsidR="00942D49" w:rsidRDefault="00942D49">
                        <w:pPr>
                          <w:widowControl w:val="0"/>
                          <w:spacing w:line="270" w:lineRule="exact"/>
                          <w:rPr>
                            <w:rFonts w:eastAsia="Verdana"/>
                            <w:b/>
                            <w:bCs/>
                            <w:color w:val="000000"/>
                            <w:sz w:val="27"/>
                            <w:szCs w:val="27"/>
                            <w:shd w:val="clear" w:color="auto" w:fill="FFFFFF"/>
                          </w:rPr>
                        </w:pPr>
                        <w:r>
                          <w:rPr>
                            <w:color w:val="000000"/>
                            <w:sz w:val="27"/>
                            <w:szCs w:val="27"/>
                            <w:shd w:val="clear" w:color="auto" w:fill="FFFFFF"/>
                          </w:rPr>
                          <w:t>Содержание учебного материала</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rFonts w:eastAsia="Verdana"/>
                            <w:b/>
                            <w:bCs/>
                            <w:color w:val="000000"/>
                            <w:sz w:val="27"/>
                            <w:szCs w:val="27"/>
                            <w:shd w:val="clear" w:color="auto" w:fill="FFFFFF"/>
                          </w:rPr>
                          <w:t>47</w:t>
                        </w:r>
                      </w:p>
                    </w:tc>
                  </w:tr>
                  <w:tr w:rsidR="00942D49">
                    <w:trPr>
                      <w:trHeight w:hRule="exact" w:val="2597"/>
                    </w:trPr>
                    <w:tc>
                      <w:tcPr>
                        <w:tcW w:w="2160" w:type="dxa"/>
                        <w:vMerge/>
                        <w:tcBorders>
                          <w:left w:val="single" w:sz="4" w:space="0" w:color="000000"/>
                          <w:bottom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13" w:type="dxa"/>
                        <w:tcBorders>
                          <w:top w:val="single" w:sz="4" w:space="0" w:color="000000"/>
                          <w:left w:val="single" w:sz="4" w:space="0" w:color="000000"/>
                          <w:bottom w:val="single" w:sz="4" w:space="0" w:color="000000"/>
                        </w:tcBorders>
                        <w:shd w:val="clear" w:color="auto" w:fill="FFFFFF"/>
                      </w:tcPr>
                      <w:p w:rsidR="00942D49" w:rsidRDefault="00942D49">
                        <w:pPr>
                          <w:widowControl w:val="0"/>
                          <w:spacing w:line="317" w:lineRule="exact"/>
                          <w:rPr>
                            <w:rFonts w:ascii="Courier New" w:eastAsia="Courier New" w:hAnsi="Courier New" w:cs="Courier New"/>
                            <w:color w:val="000000"/>
                            <w:sz w:val="10"/>
                            <w:szCs w:val="10"/>
                          </w:rPr>
                        </w:pPr>
                        <w:r>
                          <w:rPr>
                            <w:color w:val="000000"/>
                            <w:sz w:val="27"/>
                            <w:szCs w:val="27"/>
                            <w:shd w:val="clear" w:color="auto" w:fill="FFFFFF"/>
                          </w:rPr>
                          <w:t xml:space="preserve">Освоение </w:t>
                        </w:r>
                        <w:proofErr w:type="spellStart"/>
                        <w:r>
                          <w:rPr>
                            <w:color w:val="000000"/>
                            <w:sz w:val="27"/>
                            <w:szCs w:val="27"/>
                            <w:shd w:val="clear" w:color="auto" w:fill="FFFFFF"/>
                          </w:rPr>
                          <w:t>легатного</w:t>
                        </w:r>
                        <w:proofErr w:type="spellEnd"/>
                        <w:r>
                          <w:rPr>
                            <w:color w:val="000000"/>
                            <w:sz w:val="27"/>
                            <w:szCs w:val="27"/>
                            <w:shd w:val="clear" w:color="auto" w:fill="FFFFFF"/>
                          </w:rPr>
                          <w:t xml:space="preserve"> </w:t>
                        </w:r>
                        <w:proofErr w:type="spellStart"/>
                        <w:r>
                          <w:rPr>
                            <w:color w:val="000000"/>
                            <w:sz w:val="27"/>
                            <w:szCs w:val="27"/>
                            <w:shd w:val="clear" w:color="auto" w:fill="FFFFFF"/>
                          </w:rPr>
                          <w:t>звуковедения</w:t>
                        </w:r>
                        <w:proofErr w:type="spellEnd"/>
                        <w:r>
                          <w:rPr>
                            <w:color w:val="000000"/>
                            <w:sz w:val="27"/>
                            <w:szCs w:val="27"/>
                            <w:shd w:val="clear" w:color="auto" w:fill="FFFFFF"/>
                          </w:rPr>
                          <w:t xml:space="preserve">. Воспитание навыков певучей игры. Активизация слухового контроля. Развитие тембрового слуха. Работа над педализацией (функции правой и левой педали). Принципы агогики. Виды сопровождения в лирических и </w:t>
                        </w:r>
                        <w:proofErr w:type="spellStart"/>
                        <w:r>
                          <w:rPr>
                            <w:color w:val="000000"/>
                            <w:sz w:val="27"/>
                            <w:szCs w:val="27"/>
                            <w:shd w:val="clear" w:color="auto" w:fill="FFFFFF"/>
                          </w:rPr>
                          <w:t>кантиленных</w:t>
                        </w:r>
                        <w:proofErr w:type="spellEnd"/>
                        <w:r>
                          <w:rPr>
                            <w:color w:val="000000"/>
                            <w:sz w:val="27"/>
                            <w:szCs w:val="27"/>
                            <w:shd w:val="clear" w:color="auto" w:fill="FFFFFF"/>
                          </w:rPr>
                          <w:t xml:space="preserve"> пьесах. Основы фразировки и артикуляции. Пьесы </w:t>
                        </w:r>
                        <w:proofErr w:type="gramStart"/>
                        <w:r>
                          <w:rPr>
                            <w:color w:val="000000"/>
                            <w:sz w:val="27"/>
                            <w:szCs w:val="27"/>
                            <w:shd w:val="clear" w:color="auto" w:fill="FFFFFF"/>
                          </w:rPr>
                          <w:t>различных</w:t>
                        </w:r>
                        <w:proofErr w:type="gramEnd"/>
                        <w:r>
                          <w:rPr>
                            <w:color w:val="000000"/>
                            <w:sz w:val="27"/>
                            <w:szCs w:val="27"/>
                            <w:shd w:val="clear" w:color="auto" w:fill="FFFFFF"/>
                          </w:rPr>
                          <w:t xml:space="preserve"> музыкальных</w:t>
                        </w:r>
                      </w:p>
                    </w:tc>
                    <w:tc>
                      <w:tcPr>
                        <w:tcW w:w="1633" w:type="dxa"/>
                        <w:tcBorders>
                          <w:top w:val="single" w:sz="4" w:space="0" w:color="000000"/>
                          <w:left w:val="single" w:sz="4" w:space="0" w:color="000000"/>
                          <w:bottom w:val="single" w:sz="4" w:space="0" w:color="000000"/>
                          <w:righ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sz w:val="10"/>
                            <w:szCs w:val="10"/>
                          </w:rPr>
                        </w:pPr>
                      </w:p>
                    </w:tc>
                  </w:tr>
                </w:tbl>
                <w:p w:rsidR="00942D49" w:rsidRDefault="00942D49" w:rsidP="001E37B1">
                  <w:r>
                    <w:t xml:space="preserve"> </w:t>
                  </w:r>
                </w:p>
              </w:txbxContent>
            </v:textbox>
            <w10:wrap type="topAndBottom"/>
          </v:shape>
        </w:pict>
      </w:r>
    </w:p>
    <w:p w:rsidR="001E37B1" w:rsidRDefault="00942D49" w:rsidP="001E37B1">
      <w:pPr>
        <w:widowControl w:val="0"/>
        <w:rPr>
          <w:rFonts w:ascii="Courier New" w:eastAsia="Courier New" w:hAnsi="Courier New" w:cs="Courier New"/>
          <w:color w:val="000000"/>
          <w:sz w:val="2"/>
          <w:szCs w:val="2"/>
        </w:rPr>
      </w:pPr>
      <w:r>
        <w:lastRenderedPageBreak/>
        <w:pict>
          <v:shape id="_x0000_s1030" type="#_x0000_t202" style="position:absolute;margin-left:0;margin-top:.05pt;width:478.95pt;height:538.85pt;z-index:251664384;mso-wrap-distance-left:0;mso-wrap-distance-right:0;mso-position-horizontal:center" stroked="f">
            <v:fill opacity="0" color2="black"/>
            <v:textbox inset="0,0,0,0">
              <w:txbxContent>
                <w:tbl>
                  <w:tblPr>
                    <w:tblW w:w="0" w:type="auto"/>
                    <w:tblInd w:w="10" w:type="dxa"/>
                    <w:tblLayout w:type="fixed"/>
                    <w:tblCellMar>
                      <w:left w:w="10" w:type="dxa"/>
                      <w:right w:w="10" w:type="dxa"/>
                    </w:tblCellMar>
                    <w:tblLook w:val="0000" w:firstRow="0" w:lastRow="0" w:firstColumn="0" w:lastColumn="0" w:noHBand="0" w:noVBand="0"/>
                  </w:tblPr>
                  <w:tblGrid>
                    <w:gridCol w:w="2088"/>
                    <w:gridCol w:w="5870"/>
                    <w:gridCol w:w="1633"/>
                  </w:tblGrid>
                  <w:tr w:rsidR="00942D49">
                    <w:trPr>
                      <w:trHeight w:hRule="exact" w:val="667"/>
                    </w:trPr>
                    <w:tc>
                      <w:tcPr>
                        <w:tcW w:w="2088" w:type="dxa"/>
                        <w:vMerge w:val="restart"/>
                        <w:tcBorders>
                          <w:top w:val="single" w:sz="4" w:space="0" w:color="000000"/>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sz w:val="10"/>
                            <w:szCs w:val="1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317" w:lineRule="exact"/>
                          <w:rPr>
                            <w:rFonts w:ascii="Courier New" w:eastAsia="Courier New" w:hAnsi="Courier New" w:cs="Courier New"/>
                            <w:color w:val="000000"/>
                            <w:sz w:val="10"/>
                            <w:szCs w:val="10"/>
                          </w:rPr>
                        </w:pPr>
                        <w:r>
                          <w:rPr>
                            <w:color w:val="000000"/>
                            <w:sz w:val="27"/>
                            <w:szCs w:val="27"/>
                            <w:shd w:val="clear" w:color="auto" w:fill="FFFFFF"/>
                          </w:rPr>
                          <w:t>стилей - от барокко до наших дней. Черты стиля, требования к исполнению.</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sz w:val="10"/>
                            <w:szCs w:val="10"/>
                          </w:rPr>
                        </w:pPr>
                      </w:p>
                    </w:tc>
                  </w:tr>
                  <w:tr w:rsidR="00942D49">
                    <w:trPr>
                      <w:trHeight w:hRule="exact" w:val="331"/>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Практические занятия</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45</w:t>
                        </w:r>
                      </w:p>
                    </w:tc>
                  </w:tr>
                  <w:tr w:rsidR="00942D49">
                    <w:trPr>
                      <w:trHeight w:hRule="exact" w:val="331"/>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Контрольные работы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2</w:t>
                        </w:r>
                      </w:p>
                    </w:tc>
                  </w:tr>
                  <w:tr w:rsidR="00942D49">
                    <w:trPr>
                      <w:trHeight w:hRule="exact" w:val="326"/>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 xml:space="preserve">Самостоятельная работа </w:t>
                        </w:r>
                        <w:proofErr w:type="gramStart"/>
                        <w:r>
                          <w:rPr>
                            <w:color w:val="000000"/>
                            <w:sz w:val="27"/>
                            <w:szCs w:val="27"/>
                            <w:shd w:val="clear" w:color="auto" w:fill="FFFFFF"/>
                          </w:rPr>
                          <w:t>обучающихся</w:t>
                        </w:r>
                        <w:proofErr w:type="gramEnd"/>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95</w:t>
                        </w:r>
                      </w:p>
                    </w:tc>
                  </w:tr>
                  <w:tr w:rsidR="00942D49">
                    <w:trPr>
                      <w:trHeight w:hRule="exact" w:val="331"/>
                    </w:trPr>
                    <w:tc>
                      <w:tcPr>
                        <w:tcW w:w="2088" w:type="dxa"/>
                        <w:vMerge w:val="restart"/>
                        <w:tcBorders>
                          <w:top w:val="single" w:sz="4" w:space="0" w:color="000000"/>
                          <w:left w:val="single" w:sz="4" w:space="0" w:color="000000"/>
                        </w:tcBorders>
                        <w:shd w:val="clear" w:color="auto" w:fill="FFFFFF"/>
                      </w:tcPr>
                      <w:p w:rsidR="00942D49" w:rsidRDefault="00942D49">
                        <w:pPr>
                          <w:widowControl w:val="0"/>
                          <w:spacing w:line="317" w:lineRule="exact"/>
                          <w:ind w:left="120"/>
                          <w:rPr>
                            <w:color w:val="000000"/>
                            <w:sz w:val="27"/>
                            <w:szCs w:val="27"/>
                            <w:shd w:val="clear" w:color="auto" w:fill="FFFFFF"/>
                          </w:rPr>
                        </w:pPr>
                        <w:r>
                          <w:rPr>
                            <w:color w:val="000000"/>
                            <w:sz w:val="27"/>
                            <w:szCs w:val="27"/>
                            <w:shd w:val="clear" w:color="auto" w:fill="FFFFFF"/>
                          </w:rPr>
                          <w:t>Тема 7. Концертные, характерные и виртуозные пьесы</w:t>
                        </w: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b/>
                            <w:color w:val="000000"/>
                            <w:sz w:val="27"/>
                            <w:szCs w:val="27"/>
                            <w:shd w:val="clear" w:color="auto" w:fill="FFFFFF"/>
                          </w:rPr>
                        </w:pPr>
                        <w:r>
                          <w:rPr>
                            <w:color w:val="000000"/>
                            <w:sz w:val="27"/>
                            <w:szCs w:val="27"/>
                            <w:shd w:val="clear" w:color="auto" w:fill="FFFFFF"/>
                          </w:rPr>
                          <w:t>Содержание учебного материала</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b/>
                            <w:color w:val="000000"/>
                            <w:sz w:val="27"/>
                            <w:szCs w:val="27"/>
                            <w:shd w:val="clear" w:color="auto" w:fill="FFFFFF"/>
                          </w:rPr>
                          <w:t>60</w:t>
                        </w:r>
                      </w:p>
                    </w:tc>
                  </w:tr>
                  <w:tr w:rsidR="00942D49">
                    <w:trPr>
                      <w:trHeight w:hRule="exact" w:val="1930"/>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317" w:lineRule="exact"/>
                          <w:rPr>
                            <w:rFonts w:ascii="Courier New" w:eastAsia="Courier New" w:hAnsi="Courier New" w:cs="Courier New"/>
                            <w:color w:val="000000"/>
                            <w:sz w:val="10"/>
                            <w:szCs w:val="10"/>
                          </w:rPr>
                        </w:pPr>
                        <w:r>
                          <w:rPr>
                            <w:color w:val="000000"/>
                            <w:sz w:val="27"/>
                            <w:szCs w:val="27"/>
                            <w:shd w:val="clear" w:color="auto" w:fill="FFFFFF"/>
                          </w:rPr>
                          <w:t>Виды, жанры и стили пьес. Особенности формообразования. Преодоление технических трудностей в виртуозных пьесах. Выстраивание художественного образа. Программные пьесы (исполнительские задачи).</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sz w:val="10"/>
                            <w:szCs w:val="10"/>
                          </w:rPr>
                        </w:pPr>
                      </w:p>
                    </w:tc>
                  </w:tr>
                  <w:tr w:rsidR="00942D49">
                    <w:trPr>
                      <w:trHeight w:hRule="exact" w:val="326"/>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Практические занятия</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58</w:t>
                        </w:r>
                      </w:p>
                    </w:tc>
                  </w:tr>
                  <w:tr w:rsidR="00942D49">
                    <w:trPr>
                      <w:trHeight w:hRule="exact" w:val="331"/>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Контрольные работы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2</w:t>
                        </w:r>
                      </w:p>
                    </w:tc>
                  </w:tr>
                  <w:tr w:rsidR="00942D49">
                    <w:trPr>
                      <w:trHeight w:hRule="exact" w:val="331"/>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 xml:space="preserve">Самостоятельная работа </w:t>
                        </w:r>
                        <w:proofErr w:type="gramStart"/>
                        <w:r>
                          <w:rPr>
                            <w:color w:val="000000"/>
                            <w:sz w:val="27"/>
                            <w:szCs w:val="27"/>
                            <w:shd w:val="clear" w:color="auto" w:fill="FFFFFF"/>
                          </w:rPr>
                          <w:t>обучающихся</w:t>
                        </w:r>
                        <w:proofErr w:type="gramEnd"/>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120</w:t>
                        </w:r>
                      </w:p>
                    </w:tc>
                  </w:tr>
                  <w:tr w:rsidR="00942D49">
                    <w:trPr>
                      <w:trHeight w:hRule="exact" w:val="331"/>
                    </w:trPr>
                    <w:tc>
                      <w:tcPr>
                        <w:tcW w:w="2088" w:type="dxa"/>
                        <w:vMerge w:val="restart"/>
                        <w:tcBorders>
                          <w:top w:val="single" w:sz="4" w:space="0" w:color="000000"/>
                          <w:left w:val="single" w:sz="4" w:space="0" w:color="000000"/>
                        </w:tcBorders>
                        <w:shd w:val="clear" w:color="auto" w:fill="FFFFFF"/>
                      </w:tcPr>
                      <w:p w:rsidR="00942D49" w:rsidRDefault="00942D49">
                        <w:pPr>
                          <w:widowControl w:val="0"/>
                          <w:spacing w:after="60" w:line="270" w:lineRule="exact"/>
                          <w:ind w:left="120"/>
                          <w:rPr>
                            <w:color w:val="000000"/>
                            <w:sz w:val="27"/>
                            <w:szCs w:val="27"/>
                            <w:shd w:val="clear" w:color="auto" w:fill="FFFFFF"/>
                          </w:rPr>
                        </w:pPr>
                        <w:r>
                          <w:rPr>
                            <w:color w:val="000000"/>
                            <w:sz w:val="27"/>
                            <w:szCs w:val="27"/>
                            <w:shd w:val="clear" w:color="auto" w:fill="FFFFFF"/>
                          </w:rPr>
                          <w:t>Тема 8.</w:t>
                        </w:r>
                      </w:p>
                      <w:p w:rsidR="00942D49" w:rsidRDefault="00942D49">
                        <w:pPr>
                          <w:widowControl w:val="0"/>
                          <w:spacing w:before="60" w:line="270" w:lineRule="exact"/>
                          <w:ind w:left="120"/>
                          <w:rPr>
                            <w:color w:val="000000"/>
                            <w:sz w:val="27"/>
                            <w:szCs w:val="27"/>
                            <w:shd w:val="clear" w:color="auto" w:fill="FFFFFF"/>
                          </w:rPr>
                        </w:pPr>
                        <w:r>
                          <w:rPr>
                            <w:color w:val="000000"/>
                            <w:sz w:val="27"/>
                            <w:szCs w:val="27"/>
                            <w:shd w:val="clear" w:color="auto" w:fill="FFFFFF"/>
                          </w:rPr>
                          <w:t>Чтение с листа</w:t>
                        </w: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b/>
                            <w:color w:val="000000"/>
                            <w:sz w:val="27"/>
                            <w:szCs w:val="27"/>
                            <w:shd w:val="clear" w:color="auto" w:fill="FFFFFF"/>
                          </w:rPr>
                        </w:pPr>
                        <w:r>
                          <w:rPr>
                            <w:color w:val="000000"/>
                            <w:sz w:val="27"/>
                            <w:szCs w:val="27"/>
                            <w:shd w:val="clear" w:color="auto" w:fill="FFFFFF"/>
                          </w:rPr>
                          <w:t>Содержание учебного материала</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b/>
                            <w:color w:val="000000"/>
                            <w:sz w:val="27"/>
                            <w:szCs w:val="27"/>
                            <w:shd w:val="clear" w:color="auto" w:fill="FFFFFF"/>
                          </w:rPr>
                          <w:t>75</w:t>
                        </w:r>
                      </w:p>
                    </w:tc>
                  </w:tr>
                  <w:tr w:rsidR="00942D49">
                    <w:trPr>
                      <w:trHeight w:hRule="exact" w:val="4507"/>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317" w:lineRule="exact"/>
                          <w:rPr>
                            <w:rFonts w:ascii="Courier New" w:eastAsia="Courier New" w:hAnsi="Courier New" w:cs="Courier New"/>
                            <w:color w:val="000000"/>
                            <w:sz w:val="10"/>
                            <w:szCs w:val="10"/>
                          </w:rPr>
                        </w:pPr>
                        <w:r>
                          <w:rPr>
                            <w:color w:val="000000"/>
                            <w:sz w:val="27"/>
                            <w:szCs w:val="27"/>
                            <w:shd w:val="clear" w:color="auto" w:fill="FFFFFF"/>
                          </w:rPr>
                          <w:t>Основы чтения с листа. Освоение методов и приемов, развивающих навык чтения с листа. Чтение несложных пьес без аккомпанемента. Чтение пьес с простым аккомпанементом и/или несложных партий в ансамбле. Чтение пьес в простых формах. Воспитание музыкально-слуховых представлений, связанных с чувством лада и музыкально-</w:t>
                        </w:r>
                        <w:r>
                          <w:rPr>
                            <w:color w:val="000000"/>
                            <w:sz w:val="27"/>
                            <w:szCs w:val="27"/>
                            <w:shd w:val="clear" w:color="auto" w:fill="FFFFFF"/>
                          </w:rPr>
                          <w:softHyphen/>
                          <w:t>ритмическим развитием. Предварительный анализ нотного текста, умение «считывать» основные параметры произведения. Ритмические формулы и охват аккордов. Умение упрощать сложную фактуру. Применение целесообразной аппликатуры.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sz w:val="10"/>
                            <w:szCs w:val="10"/>
                          </w:rPr>
                        </w:pPr>
                      </w:p>
                    </w:tc>
                  </w:tr>
                  <w:tr w:rsidR="00942D49">
                    <w:trPr>
                      <w:trHeight w:hRule="exact" w:val="341"/>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Практические занятия</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74</w:t>
                        </w:r>
                      </w:p>
                    </w:tc>
                  </w:tr>
                  <w:tr w:rsidR="00942D49">
                    <w:trPr>
                      <w:trHeight w:hRule="exact" w:val="331"/>
                    </w:trPr>
                    <w:tc>
                      <w:tcPr>
                        <w:tcW w:w="2088" w:type="dxa"/>
                        <w:vMerge/>
                        <w:tcBorders>
                          <w:left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Контрольные работы</w:t>
                        </w:r>
                      </w:p>
                    </w:tc>
                    <w:tc>
                      <w:tcPr>
                        <w:tcW w:w="1633" w:type="dxa"/>
                        <w:tcBorders>
                          <w:top w:val="single" w:sz="4" w:space="0" w:color="000000"/>
                          <w:left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1</w:t>
                        </w:r>
                      </w:p>
                    </w:tc>
                  </w:tr>
                  <w:tr w:rsidR="00942D49">
                    <w:trPr>
                      <w:trHeight w:hRule="exact" w:val="355"/>
                    </w:trPr>
                    <w:tc>
                      <w:tcPr>
                        <w:tcW w:w="2088" w:type="dxa"/>
                        <w:vMerge/>
                        <w:tcBorders>
                          <w:left w:val="single" w:sz="4" w:space="0" w:color="000000"/>
                          <w:bottom w:val="single" w:sz="4" w:space="0" w:color="000000"/>
                        </w:tcBorders>
                        <w:shd w:val="clear" w:color="auto" w:fill="FFFFFF"/>
                      </w:tcPr>
                      <w:p w:rsidR="00942D49" w:rsidRDefault="00942D49">
                        <w:pPr>
                          <w:widowControl w:val="0"/>
                          <w:snapToGrid w:val="0"/>
                          <w:rPr>
                            <w:rFonts w:ascii="Courier New" w:eastAsia="Courier New" w:hAnsi="Courier New" w:cs="Courier New"/>
                            <w:color w:val="000000"/>
                          </w:rPr>
                        </w:pPr>
                      </w:p>
                    </w:tc>
                    <w:tc>
                      <w:tcPr>
                        <w:tcW w:w="5870" w:type="dxa"/>
                        <w:tcBorders>
                          <w:top w:val="single" w:sz="4" w:space="0" w:color="000000"/>
                          <w:left w:val="single" w:sz="4" w:space="0" w:color="000000"/>
                          <w:bottom w:val="single" w:sz="4" w:space="0" w:color="000000"/>
                        </w:tcBorders>
                        <w:shd w:val="clear" w:color="auto" w:fill="FFFFFF"/>
                      </w:tcPr>
                      <w:p w:rsidR="00942D49" w:rsidRDefault="00942D49">
                        <w:pPr>
                          <w:widowControl w:val="0"/>
                          <w:spacing w:line="270" w:lineRule="exact"/>
                          <w:rPr>
                            <w:color w:val="000000"/>
                            <w:sz w:val="27"/>
                            <w:szCs w:val="27"/>
                            <w:shd w:val="clear" w:color="auto" w:fill="FFFFFF"/>
                          </w:rPr>
                        </w:pPr>
                        <w:r>
                          <w:rPr>
                            <w:color w:val="000000"/>
                            <w:sz w:val="27"/>
                            <w:szCs w:val="27"/>
                            <w:shd w:val="clear" w:color="auto" w:fill="FFFFFF"/>
                          </w:rPr>
                          <w:t xml:space="preserve">Самостоятельная работа </w:t>
                        </w:r>
                        <w:proofErr w:type="gramStart"/>
                        <w:r>
                          <w:rPr>
                            <w:color w:val="000000"/>
                            <w:sz w:val="27"/>
                            <w:szCs w:val="27"/>
                            <w:shd w:val="clear" w:color="auto" w:fill="FFFFFF"/>
                          </w:rPr>
                          <w:t>обучающихся</w:t>
                        </w:r>
                        <w:proofErr w:type="gramEnd"/>
                      </w:p>
                    </w:tc>
                    <w:tc>
                      <w:tcPr>
                        <w:tcW w:w="1633" w:type="dxa"/>
                        <w:tcBorders>
                          <w:top w:val="single" w:sz="4" w:space="0" w:color="000000"/>
                          <w:left w:val="single" w:sz="4" w:space="0" w:color="000000"/>
                          <w:bottom w:val="single" w:sz="4" w:space="0" w:color="000000"/>
                          <w:right w:val="single" w:sz="4" w:space="0" w:color="000000"/>
                        </w:tcBorders>
                        <w:shd w:val="clear" w:color="auto" w:fill="FFFFFF"/>
                      </w:tcPr>
                      <w:p w:rsidR="00942D49" w:rsidRDefault="00942D49">
                        <w:pPr>
                          <w:widowControl w:val="0"/>
                          <w:spacing w:line="270" w:lineRule="exact"/>
                          <w:ind w:left="120"/>
                        </w:pPr>
                        <w:r>
                          <w:rPr>
                            <w:color w:val="000000"/>
                            <w:sz w:val="27"/>
                            <w:szCs w:val="27"/>
                            <w:shd w:val="clear" w:color="auto" w:fill="FFFFFF"/>
                          </w:rPr>
                          <w:t>150</w:t>
                        </w:r>
                      </w:p>
                    </w:tc>
                  </w:tr>
                </w:tbl>
                <w:p w:rsidR="00942D49" w:rsidRDefault="00942D49" w:rsidP="001E37B1">
                  <w:r>
                    <w:t xml:space="preserve"> </w:t>
                  </w:r>
                </w:p>
              </w:txbxContent>
            </v:textbox>
            <w10:wrap type="topAndBottom"/>
          </v:shape>
        </w:pict>
      </w:r>
    </w:p>
    <w:p w:rsidR="001E37B1" w:rsidRDefault="001E37B1" w:rsidP="001E37B1">
      <w:pPr>
        <w:widowControl w:val="0"/>
        <w:tabs>
          <w:tab w:val="left" w:pos="1146"/>
        </w:tabs>
        <w:spacing w:line="317" w:lineRule="exact"/>
        <w:ind w:left="440" w:right="40"/>
        <w:rPr>
          <w:b/>
          <w:bCs/>
          <w:i/>
          <w:sz w:val="27"/>
          <w:szCs w:val="27"/>
        </w:rPr>
      </w:pPr>
    </w:p>
    <w:p w:rsidR="001E37B1" w:rsidRDefault="001E37B1" w:rsidP="001E37B1">
      <w:pPr>
        <w:widowControl w:val="0"/>
        <w:tabs>
          <w:tab w:val="left" w:pos="1146"/>
        </w:tabs>
        <w:spacing w:line="317" w:lineRule="exact"/>
        <w:ind w:left="440" w:right="40"/>
        <w:rPr>
          <w:b/>
          <w:bCs/>
          <w:i/>
          <w:sz w:val="27"/>
          <w:szCs w:val="27"/>
        </w:rPr>
      </w:pPr>
    </w:p>
    <w:p w:rsidR="001E37B1" w:rsidRDefault="001E37B1" w:rsidP="001E37B1">
      <w:pPr>
        <w:widowControl w:val="0"/>
        <w:tabs>
          <w:tab w:val="left" w:pos="1146"/>
        </w:tabs>
        <w:spacing w:line="317" w:lineRule="exact"/>
        <w:ind w:left="440" w:right="40"/>
        <w:jc w:val="center"/>
        <w:rPr>
          <w:b/>
          <w:bCs/>
          <w:sz w:val="27"/>
          <w:szCs w:val="27"/>
        </w:rPr>
      </w:pPr>
      <w:r>
        <w:rPr>
          <w:b/>
          <w:bCs/>
          <w:sz w:val="27"/>
          <w:szCs w:val="27"/>
        </w:rPr>
        <w:t>ВИД  АТТЕСТАЦИИ</w:t>
      </w:r>
    </w:p>
    <w:p w:rsidR="001E37B1" w:rsidRDefault="001E37B1" w:rsidP="001E37B1">
      <w:pPr>
        <w:widowControl w:val="0"/>
        <w:tabs>
          <w:tab w:val="left" w:pos="1146"/>
        </w:tabs>
        <w:spacing w:line="317" w:lineRule="exact"/>
        <w:ind w:left="440" w:right="40"/>
        <w:jc w:val="center"/>
        <w:rPr>
          <w:b/>
          <w:bCs/>
          <w:sz w:val="27"/>
          <w:szCs w:val="27"/>
        </w:rPr>
      </w:pPr>
    </w:p>
    <w:tbl>
      <w:tblPr>
        <w:tblW w:w="0" w:type="auto"/>
        <w:tblInd w:w="108" w:type="dxa"/>
        <w:tblLayout w:type="fixed"/>
        <w:tblLook w:val="0000" w:firstRow="0" w:lastRow="0" w:firstColumn="0" w:lastColumn="0" w:noHBand="0" w:noVBand="0"/>
      </w:tblPr>
      <w:tblGrid>
        <w:gridCol w:w="2393"/>
        <w:gridCol w:w="415"/>
        <w:gridCol w:w="466"/>
        <w:gridCol w:w="415"/>
        <w:gridCol w:w="466"/>
        <w:gridCol w:w="415"/>
        <w:gridCol w:w="466"/>
        <w:gridCol w:w="415"/>
        <w:gridCol w:w="466"/>
        <w:gridCol w:w="415"/>
        <w:gridCol w:w="466"/>
        <w:gridCol w:w="415"/>
        <w:gridCol w:w="466"/>
        <w:gridCol w:w="415"/>
        <w:gridCol w:w="466"/>
        <w:gridCol w:w="415"/>
        <w:gridCol w:w="508"/>
      </w:tblGrid>
      <w:tr w:rsidR="001E37B1" w:rsidTr="00942D49">
        <w:tc>
          <w:tcPr>
            <w:tcW w:w="2393"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
                <w:bCs/>
                <w:i/>
              </w:rPr>
            </w:pPr>
            <w:r>
              <w:rPr>
                <w:b/>
                <w:bCs/>
                <w:i/>
              </w:rPr>
              <w:t>Год обучения</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rPr>
                <w:b/>
                <w:bCs/>
                <w:i/>
              </w:rPr>
            </w:pPr>
            <w:r>
              <w:rPr>
                <w:b/>
                <w:bCs/>
                <w:i/>
              </w:rPr>
              <w:t>1 год</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
                <w:bCs/>
                <w:i/>
              </w:rPr>
            </w:pPr>
            <w:r>
              <w:rPr>
                <w:b/>
                <w:bCs/>
                <w:i/>
              </w:rPr>
              <w:t>2 год</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
                <w:bCs/>
                <w:i/>
              </w:rPr>
            </w:pPr>
            <w:r>
              <w:rPr>
                <w:b/>
                <w:bCs/>
                <w:i/>
              </w:rPr>
              <w:t>3 год</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
                <w:bCs/>
                <w:i/>
              </w:rPr>
            </w:pPr>
            <w:r>
              <w:rPr>
                <w:b/>
                <w:bCs/>
                <w:i/>
              </w:rPr>
              <w:t>4 год</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
                <w:bCs/>
                <w:i/>
              </w:rPr>
            </w:pPr>
            <w:r>
              <w:rPr>
                <w:b/>
                <w:bCs/>
                <w:i/>
              </w:rPr>
              <w:t>5 год</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
                <w:bCs/>
                <w:i/>
              </w:rPr>
            </w:pPr>
            <w:r>
              <w:rPr>
                <w:b/>
                <w:bCs/>
                <w:i/>
              </w:rPr>
              <w:t>6  год</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
                <w:bCs/>
                <w:i/>
              </w:rPr>
            </w:pPr>
            <w:r>
              <w:rPr>
                <w:b/>
                <w:bCs/>
                <w:i/>
              </w:rPr>
              <w:t>7 год</w:t>
            </w:r>
          </w:p>
        </w:tc>
        <w:tc>
          <w:tcPr>
            <w:tcW w:w="923" w:type="dxa"/>
            <w:gridSpan w:val="2"/>
            <w:tcBorders>
              <w:top w:val="single" w:sz="4" w:space="0" w:color="000000"/>
              <w:left w:val="single" w:sz="4" w:space="0" w:color="000000"/>
              <w:bottom w:val="single" w:sz="4" w:space="0" w:color="000000"/>
              <w:right w:val="single" w:sz="4" w:space="0" w:color="000000"/>
            </w:tcBorders>
            <w:shd w:val="clear" w:color="auto" w:fill="auto"/>
          </w:tcPr>
          <w:p w:rsidR="001E37B1" w:rsidRDefault="001E37B1" w:rsidP="00942D49">
            <w:pPr>
              <w:widowControl w:val="0"/>
              <w:tabs>
                <w:tab w:val="left" w:pos="1146"/>
              </w:tabs>
              <w:spacing w:line="317" w:lineRule="exact"/>
              <w:ind w:right="40"/>
              <w:jc w:val="center"/>
            </w:pPr>
            <w:r>
              <w:rPr>
                <w:b/>
                <w:bCs/>
                <w:i/>
              </w:rPr>
              <w:t>8 год</w:t>
            </w:r>
          </w:p>
        </w:tc>
      </w:tr>
      <w:tr w:rsidR="001E37B1" w:rsidTr="00942D49">
        <w:tc>
          <w:tcPr>
            <w:tcW w:w="2393"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rPr>
            </w:pPr>
            <w:r>
              <w:rPr>
                <w:b/>
                <w:bCs/>
                <w:i/>
              </w:rPr>
              <w:t>Четверть учебного года</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rPr>
                <w:bCs/>
                <w:i/>
                <w:lang w:val="en-US"/>
              </w:rPr>
            </w:pPr>
            <w:r>
              <w:rPr>
                <w:bCs/>
                <w:i/>
              </w:rPr>
              <w:t xml:space="preserve"> </w:t>
            </w:r>
            <w:r>
              <w:rPr>
                <w:bCs/>
                <w:i/>
                <w:lang w:val="en-US"/>
              </w:rPr>
              <w:t>II</w:t>
            </w:r>
            <w:r>
              <w:rPr>
                <w:bCs/>
                <w:i/>
              </w:rPr>
              <w:t xml:space="preserve"> </w:t>
            </w:r>
            <w:r>
              <w:rPr>
                <w:bCs/>
                <w:i/>
                <w:lang w:val="en-US"/>
              </w:rPr>
              <w:t>IV</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lang w:val="en-US"/>
              </w:rPr>
            </w:pPr>
            <w:r>
              <w:rPr>
                <w:bCs/>
                <w:i/>
                <w:lang w:val="en-US"/>
              </w:rPr>
              <w:t>II</w:t>
            </w:r>
            <w:r>
              <w:rPr>
                <w:bCs/>
                <w:i/>
              </w:rPr>
              <w:t xml:space="preserve"> </w:t>
            </w:r>
            <w:r>
              <w:rPr>
                <w:bCs/>
                <w:i/>
                <w:lang w:val="en-US"/>
              </w:rPr>
              <w:t>IV</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lang w:val="en-US"/>
              </w:rPr>
            </w:pPr>
            <w:r>
              <w:rPr>
                <w:bCs/>
                <w:i/>
                <w:lang w:val="en-US"/>
              </w:rPr>
              <w:t>II</w:t>
            </w:r>
            <w:r>
              <w:rPr>
                <w:bCs/>
                <w:i/>
              </w:rPr>
              <w:t xml:space="preserve"> </w:t>
            </w:r>
            <w:r>
              <w:rPr>
                <w:bCs/>
                <w:i/>
                <w:lang w:val="en-US"/>
              </w:rPr>
              <w:t>IV</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lang w:val="en-US"/>
              </w:rPr>
            </w:pPr>
            <w:r>
              <w:rPr>
                <w:bCs/>
                <w:i/>
                <w:lang w:val="en-US"/>
              </w:rPr>
              <w:t>II</w:t>
            </w:r>
            <w:r>
              <w:rPr>
                <w:bCs/>
                <w:i/>
              </w:rPr>
              <w:t xml:space="preserve"> </w:t>
            </w:r>
            <w:r>
              <w:rPr>
                <w:bCs/>
                <w:i/>
                <w:lang w:val="en-US"/>
              </w:rPr>
              <w:t>IV</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lang w:val="en-US"/>
              </w:rPr>
            </w:pPr>
            <w:r>
              <w:rPr>
                <w:bCs/>
                <w:i/>
                <w:lang w:val="en-US"/>
              </w:rPr>
              <w:t>II</w:t>
            </w:r>
            <w:r>
              <w:rPr>
                <w:bCs/>
                <w:i/>
              </w:rPr>
              <w:t xml:space="preserve"> </w:t>
            </w:r>
            <w:r>
              <w:rPr>
                <w:bCs/>
                <w:i/>
                <w:lang w:val="en-US"/>
              </w:rPr>
              <w:t>IV</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lang w:val="en-US"/>
              </w:rPr>
            </w:pPr>
            <w:r>
              <w:rPr>
                <w:bCs/>
                <w:i/>
                <w:lang w:val="en-US"/>
              </w:rPr>
              <w:t>II</w:t>
            </w:r>
            <w:r>
              <w:rPr>
                <w:bCs/>
                <w:i/>
              </w:rPr>
              <w:t xml:space="preserve"> </w:t>
            </w:r>
            <w:r>
              <w:rPr>
                <w:bCs/>
                <w:i/>
                <w:lang w:val="en-US"/>
              </w:rPr>
              <w:t>IV</w:t>
            </w:r>
          </w:p>
        </w:tc>
        <w:tc>
          <w:tcPr>
            <w:tcW w:w="881" w:type="dxa"/>
            <w:gridSpan w:val="2"/>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lang w:val="en-US"/>
              </w:rPr>
            </w:pPr>
            <w:r>
              <w:rPr>
                <w:bCs/>
                <w:i/>
                <w:lang w:val="en-US"/>
              </w:rPr>
              <w:t>II</w:t>
            </w:r>
            <w:r>
              <w:rPr>
                <w:bCs/>
                <w:i/>
              </w:rPr>
              <w:t xml:space="preserve"> </w:t>
            </w:r>
            <w:r>
              <w:rPr>
                <w:bCs/>
                <w:i/>
                <w:lang w:val="en-US"/>
              </w:rPr>
              <w:t>IV</w:t>
            </w:r>
          </w:p>
        </w:tc>
        <w:tc>
          <w:tcPr>
            <w:tcW w:w="923" w:type="dxa"/>
            <w:gridSpan w:val="2"/>
            <w:tcBorders>
              <w:top w:val="single" w:sz="4" w:space="0" w:color="000000"/>
              <w:left w:val="single" w:sz="4" w:space="0" w:color="000000"/>
              <w:bottom w:val="single" w:sz="4" w:space="0" w:color="000000"/>
              <w:right w:val="single" w:sz="4" w:space="0" w:color="000000"/>
            </w:tcBorders>
            <w:shd w:val="clear" w:color="auto" w:fill="auto"/>
          </w:tcPr>
          <w:p w:rsidR="001E37B1" w:rsidRDefault="001E37B1" w:rsidP="00942D49">
            <w:pPr>
              <w:widowControl w:val="0"/>
              <w:tabs>
                <w:tab w:val="left" w:pos="1146"/>
              </w:tabs>
              <w:spacing w:line="317" w:lineRule="exact"/>
              <w:ind w:right="40"/>
              <w:jc w:val="center"/>
            </w:pPr>
            <w:r>
              <w:rPr>
                <w:bCs/>
                <w:i/>
                <w:lang w:val="en-US"/>
              </w:rPr>
              <w:t>II</w:t>
            </w:r>
            <w:r>
              <w:rPr>
                <w:bCs/>
                <w:i/>
              </w:rPr>
              <w:t xml:space="preserve"> </w:t>
            </w:r>
            <w:r>
              <w:rPr>
                <w:bCs/>
                <w:i/>
                <w:lang w:val="en-US"/>
              </w:rPr>
              <w:t>IV</w:t>
            </w:r>
          </w:p>
        </w:tc>
      </w:tr>
      <w:tr w:rsidR="001E37B1" w:rsidTr="00942D49">
        <w:tc>
          <w:tcPr>
            <w:tcW w:w="2393"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ind w:right="40"/>
              <w:jc w:val="center"/>
              <w:rPr>
                <w:b/>
                <w:bCs/>
                <w:i/>
              </w:rPr>
            </w:pPr>
            <w:r>
              <w:rPr>
                <w:b/>
                <w:bCs/>
                <w:i/>
              </w:rPr>
              <w:t>Зачет/</w:t>
            </w:r>
          </w:p>
          <w:p w:rsidR="001E37B1" w:rsidRDefault="001E37B1" w:rsidP="00942D49">
            <w:pPr>
              <w:widowControl w:val="0"/>
              <w:tabs>
                <w:tab w:val="left" w:pos="1146"/>
              </w:tabs>
              <w:ind w:right="40"/>
              <w:jc w:val="center"/>
              <w:rPr>
                <w:bCs/>
                <w:i/>
                <w:sz w:val="32"/>
                <w:szCs w:val="32"/>
              </w:rPr>
            </w:pPr>
            <w:r>
              <w:rPr>
                <w:b/>
                <w:bCs/>
                <w:i/>
              </w:rPr>
              <w:t>экзамен</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proofErr w:type="gramStart"/>
            <w:r>
              <w:rPr>
                <w:bCs/>
                <w:i/>
                <w:sz w:val="32"/>
                <w:szCs w:val="32"/>
              </w:rPr>
              <w:t>З</w:t>
            </w:r>
            <w:proofErr w:type="gramEnd"/>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r>
              <w:rPr>
                <w:bCs/>
                <w:i/>
                <w:sz w:val="32"/>
                <w:szCs w:val="32"/>
              </w:rPr>
              <w:t>Э</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proofErr w:type="gramStart"/>
            <w:r>
              <w:rPr>
                <w:bCs/>
                <w:i/>
                <w:sz w:val="32"/>
                <w:szCs w:val="32"/>
              </w:rPr>
              <w:t>З</w:t>
            </w:r>
            <w:proofErr w:type="gramEnd"/>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r>
              <w:rPr>
                <w:bCs/>
                <w:i/>
                <w:sz w:val="32"/>
                <w:szCs w:val="32"/>
              </w:rPr>
              <w:t>Э</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proofErr w:type="gramStart"/>
            <w:r>
              <w:rPr>
                <w:bCs/>
                <w:i/>
                <w:sz w:val="32"/>
                <w:szCs w:val="32"/>
              </w:rPr>
              <w:t>З</w:t>
            </w:r>
            <w:proofErr w:type="gramEnd"/>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r>
              <w:rPr>
                <w:bCs/>
                <w:i/>
                <w:sz w:val="32"/>
                <w:szCs w:val="32"/>
              </w:rPr>
              <w:t>Э</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proofErr w:type="gramStart"/>
            <w:r>
              <w:rPr>
                <w:bCs/>
                <w:i/>
                <w:sz w:val="32"/>
                <w:szCs w:val="32"/>
              </w:rPr>
              <w:t>З</w:t>
            </w:r>
            <w:proofErr w:type="gramEnd"/>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r>
              <w:rPr>
                <w:bCs/>
                <w:i/>
                <w:sz w:val="32"/>
                <w:szCs w:val="32"/>
              </w:rPr>
              <w:t>Э</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proofErr w:type="gramStart"/>
            <w:r>
              <w:rPr>
                <w:bCs/>
                <w:i/>
                <w:sz w:val="32"/>
                <w:szCs w:val="32"/>
              </w:rPr>
              <w:t>З</w:t>
            </w:r>
            <w:proofErr w:type="gramEnd"/>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r>
              <w:rPr>
                <w:bCs/>
                <w:i/>
                <w:sz w:val="32"/>
                <w:szCs w:val="32"/>
              </w:rPr>
              <w:t>Э</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proofErr w:type="gramStart"/>
            <w:r>
              <w:rPr>
                <w:bCs/>
                <w:i/>
                <w:sz w:val="32"/>
                <w:szCs w:val="32"/>
              </w:rPr>
              <w:t>З</w:t>
            </w:r>
            <w:proofErr w:type="gramEnd"/>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r>
              <w:rPr>
                <w:bCs/>
                <w:i/>
                <w:sz w:val="32"/>
                <w:szCs w:val="32"/>
              </w:rPr>
              <w:t>Э</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proofErr w:type="gramStart"/>
            <w:r>
              <w:rPr>
                <w:bCs/>
                <w:i/>
                <w:sz w:val="32"/>
                <w:szCs w:val="32"/>
              </w:rPr>
              <w:t>З</w:t>
            </w:r>
            <w:proofErr w:type="gramEnd"/>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r>
              <w:rPr>
                <w:bCs/>
                <w:i/>
                <w:sz w:val="32"/>
                <w:szCs w:val="32"/>
              </w:rPr>
              <w:t>Э</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Cs/>
                <w:i/>
                <w:sz w:val="32"/>
                <w:szCs w:val="32"/>
              </w:rPr>
            </w:pPr>
            <w:proofErr w:type="gramStart"/>
            <w:r>
              <w:rPr>
                <w:bCs/>
                <w:i/>
                <w:sz w:val="32"/>
                <w:szCs w:val="32"/>
              </w:rPr>
              <w:t>З</w:t>
            </w:r>
            <w:proofErr w:type="gramEnd"/>
          </w:p>
        </w:tc>
        <w:tc>
          <w:tcPr>
            <w:tcW w:w="508" w:type="dxa"/>
            <w:tcBorders>
              <w:top w:val="single" w:sz="4" w:space="0" w:color="000000"/>
              <w:left w:val="single" w:sz="4" w:space="0" w:color="000000"/>
              <w:bottom w:val="single" w:sz="4" w:space="0" w:color="000000"/>
              <w:right w:val="single" w:sz="4" w:space="0" w:color="000000"/>
            </w:tcBorders>
            <w:shd w:val="clear" w:color="auto" w:fill="auto"/>
          </w:tcPr>
          <w:p w:rsidR="001E37B1" w:rsidRDefault="001E37B1" w:rsidP="00942D49">
            <w:pPr>
              <w:widowControl w:val="0"/>
              <w:tabs>
                <w:tab w:val="left" w:pos="1146"/>
              </w:tabs>
              <w:spacing w:line="317" w:lineRule="exact"/>
              <w:ind w:right="40"/>
              <w:jc w:val="center"/>
            </w:pPr>
            <w:r>
              <w:rPr>
                <w:bCs/>
                <w:i/>
                <w:sz w:val="32"/>
                <w:szCs w:val="32"/>
              </w:rPr>
              <w:t>-</w:t>
            </w:r>
          </w:p>
        </w:tc>
      </w:tr>
      <w:tr w:rsidR="001E37B1" w:rsidTr="00942D49">
        <w:tc>
          <w:tcPr>
            <w:tcW w:w="2393"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pacing w:line="317" w:lineRule="exact"/>
              <w:ind w:right="40"/>
              <w:jc w:val="center"/>
              <w:rPr>
                <w:b/>
                <w:bCs/>
                <w:i/>
              </w:rPr>
            </w:pPr>
            <w:r>
              <w:rPr>
                <w:b/>
                <w:bCs/>
                <w:i/>
              </w:rPr>
              <w:t>Итоговая</w:t>
            </w:r>
          </w:p>
          <w:p w:rsidR="001E37B1" w:rsidRDefault="001E37B1" w:rsidP="00942D49">
            <w:pPr>
              <w:widowControl w:val="0"/>
              <w:tabs>
                <w:tab w:val="left" w:pos="1146"/>
              </w:tabs>
              <w:spacing w:line="317" w:lineRule="exact"/>
              <w:ind w:right="40"/>
              <w:jc w:val="center"/>
              <w:rPr>
                <w:bCs/>
                <w:i/>
                <w:sz w:val="32"/>
                <w:szCs w:val="32"/>
              </w:rPr>
            </w:pPr>
            <w:r>
              <w:rPr>
                <w:b/>
                <w:bCs/>
                <w:i/>
              </w:rPr>
              <w:t>аттестация</w:t>
            </w: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66"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415" w:type="dxa"/>
            <w:tcBorders>
              <w:top w:val="single" w:sz="4" w:space="0" w:color="000000"/>
              <w:left w:val="single" w:sz="4" w:space="0" w:color="000000"/>
              <w:bottom w:val="single" w:sz="4" w:space="0" w:color="000000"/>
            </w:tcBorders>
            <w:shd w:val="clear" w:color="auto" w:fill="auto"/>
          </w:tcPr>
          <w:p w:rsidR="001E37B1" w:rsidRDefault="001E37B1" w:rsidP="00942D49">
            <w:pPr>
              <w:widowControl w:val="0"/>
              <w:tabs>
                <w:tab w:val="left" w:pos="1146"/>
              </w:tabs>
              <w:snapToGrid w:val="0"/>
              <w:spacing w:line="317" w:lineRule="exact"/>
              <w:ind w:right="40"/>
              <w:jc w:val="center"/>
              <w:rPr>
                <w:bCs/>
                <w:i/>
                <w:sz w:val="32"/>
                <w:szCs w:val="32"/>
              </w:rPr>
            </w:pPr>
          </w:p>
        </w:tc>
        <w:tc>
          <w:tcPr>
            <w:tcW w:w="508" w:type="dxa"/>
            <w:tcBorders>
              <w:top w:val="single" w:sz="4" w:space="0" w:color="000000"/>
              <w:left w:val="single" w:sz="4" w:space="0" w:color="000000"/>
              <w:bottom w:val="single" w:sz="4" w:space="0" w:color="000000"/>
              <w:right w:val="single" w:sz="4" w:space="0" w:color="000000"/>
            </w:tcBorders>
            <w:shd w:val="clear" w:color="auto" w:fill="auto"/>
          </w:tcPr>
          <w:p w:rsidR="001E37B1" w:rsidRDefault="001E37B1" w:rsidP="00942D49">
            <w:pPr>
              <w:widowControl w:val="0"/>
              <w:tabs>
                <w:tab w:val="left" w:pos="1146"/>
              </w:tabs>
              <w:spacing w:line="317" w:lineRule="exact"/>
              <w:ind w:right="40"/>
              <w:jc w:val="center"/>
            </w:pPr>
            <w:r>
              <w:rPr>
                <w:bCs/>
                <w:i/>
                <w:sz w:val="32"/>
                <w:szCs w:val="32"/>
              </w:rPr>
              <w:t>И А</w:t>
            </w:r>
          </w:p>
        </w:tc>
      </w:tr>
    </w:tbl>
    <w:p w:rsidR="001E37B1" w:rsidRDefault="001E37B1" w:rsidP="001E37B1">
      <w:pPr>
        <w:pStyle w:val="Style4"/>
        <w:widowControl/>
        <w:tabs>
          <w:tab w:val="left" w:pos="955"/>
        </w:tabs>
        <w:spacing w:line="360" w:lineRule="auto"/>
        <w:ind w:left="709" w:firstLine="0"/>
        <w:jc w:val="center"/>
        <w:rPr>
          <w:b/>
          <w:sz w:val="36"/>
          <w:szCs w:val="36"/>
        </w:rPr>
      </w:pPr>
      <w:r>
        <w:rPr>
          <w:b/>
          <w:sz w:val="36"/>
          <w:szCs w:val="36"/>
        </w:rPr>
        <w:lastRenderedPageBreak/>
        <w:t xml:space="preserve">4. МЕТОДИЧЕСКИЕ  РЕКОМЕНДАЦИИ </w:t>
      </w:r>
    </w:p>
    <w:p w:rsidR="001E37B1" w:rsidRDefault="001E37B1" w:rsidP="001E37B1">
      <w:pPr>
        <w:pStyle w:val="Style4"/>
        <w:widowControl/>
        <w:tabs>
          <w:tab w:val="left" w:pos="955"/>
        </w:tabs>
        <w:spacing w:line="360" w:lineRule="auto"/>
        <w:ind w:left="709" w:firstLine="0"/>
        <w:jc w:val="center"/>
        <w:rPr>
          <w:sz w:val="28"/>
          <w:szCs w:val="28"/>
        </w:rPr>
      </w:pPr>
      <w:r>
        <w:rPr>
          <w:b/>
          <w:sz w:val="36"/>
          <w:szCs w:val="36"/>
        </w:rPr>
        <w:t>ПО ИЗУЧЕНИЮ  ПРЕДМЕТА</w:t>
      </w:r>
    </w:p>
    <w:p w:rsidR="001E37B1" w:rsidRDefault="001E37B1" w:rsidP="001E37B1">
      <w:pPr>
        <w:ind w:firstLine="709"/>
        <w:jc w:val="both"/>
        <w:rPr>
          <w:sz w:val="28"/>
          <w:szCs w:val="28"/>
        </w:rPr>
      </w:pPr>
      <w:r>
        <w:rPr>
          <w:sz w:val="28"/>
          <w:szCs w:val="28"/>
        </w:rPr>
        <w:t xml:space="preserve">Обучение фортепианной игре – сложный и многогранный процесс.  Урок в классе  фортепиано является основной формой учебной работы. На преподавателя возлагается ответственная задача музыкального развития обучающегося, эстетического и нравственного воспитания. Это особенно важно, если впоследствии </w:t>
      </w:r>
      <w:proofErr w:type="gramStart"/>
      <w:r>
        <w:rPr>
          <w:sz w:val="28"/>
          <w:szCs w:val="28"/>
        </w:rPr>
        <w:t>обучающийся</w:t>
      </w:r>
      <w:proofErr w:type="gramEnd"/>
      <w:r>
        <w:rPr>
          <w:sz w:val="28"/>
          <w:szCs w:val="28"/>
        </w:rPr>
        <w:t xml:space="preserve"> собирается стать профессиональным музыкантом. </w:t>
      </w:r>
    </w:p>
    <w:p w:rsidR="001E37B1" w:rsidRDefault="001E37B1" w:rsidP="001E37B1">
      <w:pPr>
        <w:ind w:firstLine="709"/>
        <w:jc w:val="both"/>
        <w:rPr>
          <w:sz w:val="28"/>
          <w:szCs w:val="28"/>
        </w:rPr>
      </w:pPr>
      <w:r>
        <w:rPr>
          <w:sz w:val="28"/>
          <w:szCs w:val="28"/>
        </w:rPr>
        <w:t>Проведение учебных занятий в классе специального фортепиано создает преподавателю необходимые условия для внимательного всестороннего изучения и воспитания каждого ребенка. Объективная оценка его возможностей: общего и физического развития, строения рук и приспосабливаемости к инструменту, музыкальных способностей обуславливает конкретные дифференцированные педагогические задачи и методы работы.</w:t>
      </w:r>
    </w:p>
    <w:p w:rsidR="001E37B1" w:rsidRDefault="001E37B1" w:rsidP="001E37B1">
      <w:pPr>
        <w:ind w:firstLine="709"/>
        <w:jc w:val="both"/>
        <w:rPr>
          <w:rFonts w:eastAsia="Calibri"/>
          <w:sz w:val="28"/>
          <w:szCs w:val="28"/>
        </w:rPr>
      </w:pPr>
      <w:r>
        <w:rPr>
          <w:sz w:val="28"/>
          <w:szCs w:val="28"/>
        </w:rPr>
        <w:t xml:space="preserve">Практика показывает, что не все выпускники фортепианных отделений обладают хорошими пианистическими данными. Музыкальные способности и в особенности профессиональные данные выявляются постепенно в процессе обучения. От преподавателя требуется большое мастерство, творческая инициатива, умение терпеливо и кропотливо работать над развитием музыкальных данных детей. Успех педагогической деятельности преподавателя определяется его умением индивидуально подойти к каждому обучающемуся. Для этого необходимо систематически изучать личность ученика, знать, чем он живет и интересуется, какова окружающая среда. Важно уделять внимание наиболее </w:t>
      </w:r>
      <w:proofErr w:type="gramStart"/>
      <w:r>
        <w:rPr>
          <w:sz w:val="28"/>
          <w:szCs w:val="28"/>
        </w:rPr>
        <w:t>ценному</w:t>
      </w:r>
      <w:proofErr w:type="gramEnd"/>
      <w:r>
        <w:rPr>
          <w:sz w:val="28"/>
          <w:szCs w:val="28"/>
        </w:rPr>
        <w:t xml:space="preserve">, самобытному, что есть в его индивидуальности, а также  знать  недостатки обучающегося и систематически работать над их устранением. </w:t>
      </w:r>
    </w:p>
    <w:p w:rsidR="001E37B1" w:rsidRDefault="001E37B1" w:rsidP="001E37B1">
      <w:pPr>
        <w:ind w:firstLine="709"/>
        <w:jc w:val="both"/>
        <w:rPr>
          <w:rFonts w:eastAsia="Calibri"/>
          <w:sz w:val="28"/>
          <w:szCs w:val="28"/>
        </w:rPr>
      </w:pPr>
      <w:r>
        <w:rPr>
          <w:rFonts w:eastAsia="Calibri"/>
          <w:sz w:val="28"/>
          <w:szCs w:val="28"/>
        </w:rPr>
        <w:t xml:space="preserve">Предмет «Специальность и чтение с листа» является  основным по формированию начальных профессиональных навыков в освоении фортепиано (чтение нот с листа, транспонирование, аккомпанемент, ансамблевое </w:t>
      </w:r>
      <w:proofErr w:type="spellStart"/>
      <w:r>
        <w:rPr>
          <w:rFonts w:eastAsia="Calibri"/>
          <w:sz w:val="28"/>
          <w:szCs w:val="28"/>
        </w:rPr>
        <w:t>музицирование</w:t>
      </w:r>
      <w:proofErr w:type="spellEnd"/>
      <w:r>
        <w:rPr>
          <w:rFonts w:eastAsia="Calibri"/>
          <w:sz w:val="28"/>
          <w:szCs w:val="28"/>
        </w:rPr>
        <w:t xml:space="preserve"> и т.д.). Умение обучающегося самостоятельно и грамотно разбираться в нотном тексте значительно активизирует процесс работы, который ведется по двум направлениям: развитие навыка тщательного разбора (анализа) и навыка беглого чтения с листа. </w:t>
      </w:r>
    </w:p>
    <w:p w:rsidR="001E37B1" w:rsidRDefault="001E37B1" w:rsidP="001E37B1">
      <w:pPr>
        <w:ind w:firstLine="708"/>
        <w:jc w:val="both"/>
        <w:rPr>
          <w:rFonts w:eastAsia="Calibri"/>
          <w:sz w:val="28"/>
          <w:szCs w:val="28"/>
        </w:rPr>
      </w:pPr>
      <w:r>
        <w:rPr>
          <w:rFonts w:eastAsia="Calibri"/>
          <w:sz w:val="28"/>
          <w:szCs w:val="28"/>
        </w:rPr>
        <w:t xml:space="preserve">Преподавателям фортепиано необходимо учитывать и использовать в работе с обучающимися возможность взаимодействия с задачами других предметов, предусмотренных программой, например: сольфеджио, хоровой класс, концертмейстерский класс. </w:t>
      </w:r>
    </w:p>
    <w:p w:rsidR="001E37B1" w:rsidRDefault="001E37B1" w:rsidP="001E37B1">
      <w:pPr>
        <w:ind w:firstLine="708"/>
        <w:jc w:val="both"/>
        <w:rPr>
          <w:sz w:val="28"/>
          <w:szCs w:val="28"/>
        </w:rPr>
      </w:pPr>
      <w:r>
        <w:rPr>
          <w:rFonts w:eastAsia="Calibri"/>
          <w:sz w:val="28"/>
          <w:szCs w:val="28"/>
        </w:rPr>
        <w:t xml:space="preserve">Кроме этого следует выделить </w:t>
      </w:r>
      <w:proofErr w:type="gramStart"/>
      <w:r>
        <w:rPr>
          <w:rFonts w:eastAsia="Calibri"/>
          <w:sz w:val="28"/>
          <w:szCs w:val="28"/>
        </w:rPr>
        <w:t>ансамблевое</w:t>
      </w:r>
      <w:proofErr w:type="gramEnd"/>
      <w:r>
        <w:rPr>
          <w:rFonts w:eastAsia="Calibri"/>
          <w:sz w:val="28"/>
          <w:szCs w:val="28"/>
        </w:rPr>
        <w:t xml:space="preserve"> </w:t>
      </w:r>
      <w:proofErr w:type="spellStart"/>
      <w:r>
        <w:rPr>
          <w:rFonts w:eastAsia="Calibri"/>
          <w:sz w:val="28"/>
          <w:szCs w:val="28"/>
        </w:rPr>
        <w:t>музицирование</w:t>
      </w:r>
      <w:proofErr w:type="spellEnd"/>
      <w:r>
        <w:rPr>
          <w:rFonts w:eastAsia="Calibri"/>
          <w:sz w:val="28"/>
          <w:szCs w:val="28"/>
        </w:rPr>
        <w:t xml:space="preserve">  как форму работы на уроке. </w:t>
      </w:r>
    </w:p>
    <w:p w:rsidR="001E37B1" w:rsidRDefault="001E37B1" w:rsidP="001E37B1">
      <w:pPr>
        <w:ind w:firstLine="708"/>
        <w:jc w:val="both"/>
        <w:rPr>
          <w:sz w:val="28"/>
          <w:szCs w:val="28"/>
        </w:rPr>
      </w:pPr>
      <w:r>
        <w:rPr>
          <w:sz w:val="28"/>
          <w:szCs w:val="28"/>
        </w:rPr>
        <w:t>В документации преподавателя особое место занимают индивидуальные учебные планы,  являющиеся  важным документом, характеризующим процесс развития обучающегося. При их составлении  необходимо рассматривать комплекс задач, которые  учитывают индивидуальные способности конкретного ребенка.</w:t>
      </w:r>
    </w:p>
    <w:p w:rsidR="001E37B1" w:rsidRDefault="001E37B1" w:rsidP="001E37B1">
      <w:pPr>
        <w:ind w:firstLine="708"/>
        <w:jc w:val="both"/>
        <w:rPr>
          <w:rFonts w:eastAsia="Calibri"/>
          <w:sz w:val="28"/>
          <w:szCs w:val="28"/>
        </w:rPr>
      </w:pPr>
      <w:r>
        <w:rPr>
          <w:sz w:val="28"/>
          <w:szCs w:val="28"/>
        </w:rPr>
        <w:lastRenderedPageBreak/>
        <w:t xml:space="preserve"> Выбор репертуара - одно из средств музыкального воспитания обучающегося.  Он должен быть разнообразным по содержанию, форме, стилю, который  необходимо обновлять и расширять,  включая в него лучшие произведения  классиков, а также современных русских и зарубежных композиторов. Для особо одаренных детей возможно включение в индивидуальный  план произведений из репертуара следующего года обучения, и, наоборот, бывает педагогически оправданным включение в индивидуальный план репертуара предыдущего года.</w:t>
      </w:r>
    </w:p>
    <w:p w:rsidR="001E37B1" w:rsidRDefault="001E37B1" w:rsidP="001E37B1">
      <w:pPr>
        <w:ind w:firstLine="708"/>
        <w:jc w:val="both"/>
        <w:rPr>
          <w:sz w:val="28"/>
          <w:szCs w:val="28"/>
        </w:rPr>
      </w:pPr>
      <w:r>
        <w:rPr>
          <w:rFonts w:eastAsia="Calibri"/>
          <w:sz w:val="28"/>
          <w:szCs w:val="28"/>
        </w:rPr>
        <w:t>На начальном этапе занятий важно не перегрузить ребенка, создать положительную эмоциональную атмосферу, развить мотивацию к познанию и творчеству. Заложенные на первых уроках основы музыкальных знаний и навыков игры на инструменте определяют успехи дальнейшего музыкального развития и образования обучающихся.</w:t>
      </w:r>
      <w:r>
        <w:rPr>
          <w:sz w:val="28"/>
          <w:szCs w:val="28"/>
        </w:rPr>
        <w:t xml:space="preserve"> Основная задача преподавателя - научить слушать, чувствовать, переживать, слушая музыку, вызывать эмоциональный отклик на исполняемое музыкальное произведение. </w:t>
      </w:r>
    </w:p>
    <w:p w:rsidR="001E37B1" w:rsidRDefault="001E37B1" w:rsidP="001E37B1">
      <w:pPr>
        <w:ind w:firstLine="708"/>
        <w:jc w:val="both"/>
        <w:rPr>
          <w:sz w:val="28"/>
          <w:szCs w:val="28"/>
        </w:rPr>
      </w:pPr>
      <w:r>
        <w:rPr>
          <w:sz w:val="28"/>
          <w:szCs w:val="28"/>
        </w:rPr>
        <w:t>При правильной и объективной оценке данных ученика, разумно и педагогически верно составленном плане работы и индивидуальном подходе каждый обучающийся может успешно завершить курс обучения в музыкальной школе.</w:t>
      </w:r>
    </w:p>
    <w:p w:rsidR="001E37B1" w:rsidRDefault="001E37B1" w:rsidP="001E37B1">
      <w:pPr>
        <w:ind w:firstLine="708"/>
        <w:jc w:val="both"/>
        <w:rPr>
          <w:sz w:val="28"/>
          <w:szCs w:val="28"/>
        </w:rPr>
      </w:pPr>
    </w:p>
    <w:p w:rsidR="001E37B1" w:rsidRDefault="001E37B1" w:rsidP="001E37B1">
      <w:pPr>
        <w:ind w:firstLine="708"/>
        <w:jc w:val="both"/>
        <w:rPr>
          <w:rFonts w:eastAsia="Calibri"/>
          <w:sz w:val="28"/>
          <w:szCs w:val="28"/>
        </w:rPr>
      </w:pPr>
    </w:p>
    <w:p w:rsidR="001E37B1" w:rsidRDefault="001E37B1" w:rsidP="001E37B1">
      <w:pPr>
        <w:spacing w:after="200"/>
        <w:jc w:val="center"/>
        <w:rPr>
          <w:rFonts w:eastAsia="Calibri"/>
          <w:b/>
          <w:sz w:val="28"/>
          <w:szCs w:val="28"/>
        </w:rPr>
      </w:pPr>
      <w:r>
        <w:rPr>
          <w:rFonts w:eastAsia="Calibri"/>
          <w:b/>
          <w:sz w:val="36"/>
          <w:szCs w:val="36"/>
        </w:rPr>
        <w:t>5. СОДЕРЖАНИЕ  ПРЕДМЕТА  ПО  ГОДАМ  ОБУЧЕНИЯ</w:t>
      </w:r>
    </w:p>
    <w:p w:rsidR="001E37B1" w:rsidRDefault="001E37B1" w:rsidP="001E37B1">
      <w:pPr>
        <w:ind w:firstLine="708"/>
        <w:jc w:val="both"/>
        <w:rPr>
          <w:rFonts w:eastAsia="Calibri"/>
          <w:b/>
          <w:sz w:val="28"/>
          <w:szCs w:val="28"/>
        </w:rPr>
      </w:pPr>
      <w:r>
        <w:rPr>
          <w:rFonts w:eastAsia="Calibri"/>
          <w:b/>
          <w:sz w:val="28"/>
          <w:szCs w:val="28"/>
        </w:rPr>
        <w:t>Первый год обучения</w:t>
      </w:r>
      <w:r>
        <w:rPr>
          <w:rFonts w:eastAsia="Calibri"/>
          <w:sz w:val="28"/>
          <w:szCs w:val="28"/>
        </w:rPr>
        <w:t xml:space="preserve">. </w:t>
      </w:r>
      <w:proofErr w:type="spellStart"/>
      <w:r>
        <w:rPr>
          <w:rFonts w:eastAsia="Calibri"/>
          <w:sz w:val="28"/>
          <w:szCs w:val="28"/>
        </w:rPr>
        <w:t>Донотный</w:t>
      </w:r>
      <w:proofErr w:type="spellEnd"/>
      <w:r>
        <w:rPr>
          <w:rFonts w:eastAsia="Calibri"/>
          <w:sz w:val="28"/>
          <w:szCs w:val="28"/>
        </w:rPr>
        <w:t xml:space="preserve"> период: знакомство с инструментом и его устройством. </w:t>
      </w:r>
      <w:r>
        <w:rPr>
          <w:color w:val="000000"/>
          <w:sz w:val="27"/>
          <w:szCs w:val="27"/>
          <w:shd w:val="clear" w:color="auto" w:fill="FFFFFF"/>
        </w:rPr>
        <w:t>Формирование правильной посадки за инструментом</w:t>
      </w:r>
      <w:r>
        <w:rPr>
          <w:rFonts w:eastAsia="Calibri"/>
          <w:sz w:val="28"/>
          <w:szCs w:val="28"/>
        </w:rPr>
        <w:t xml:space="preserve">. Подбор по слуху от разных звуков с пением различных песенных </w:t>
      </w:r>
      <w:proofErr w:type="spellStart"/>
      <w:r>
        <w:rPr>
          <w:rFonts w:eastAsia="Calibri"/>
          <w:sz w:val="28"/>
          <w:szCs w:val="28"/>
        </w:rPr>
        <w:t>попевок</w:t>
      </w:r>
      <w:proofErr w:type="spellEnd"/>
      <w:r>
        <w:rPr>
          <w:rFonts w:eastAsia="Calibri"/>
          <w:sz w:val="28"/>
          <w:szCs w:val="28"/>
        </w:rPr>
        <w:t xml:space="preserve">. Знакомство с нотной грамотой. </w:t>
      </w:r>
      <w:r>
        <w:rPr>
          <w:color w:val="000000"/>
          <w:sz w:val="27"/>
          <w:szCs w:val="27"/>
          <w:shd w:val="clear" w:color="auto" w:fill="FFFFFF"/>
        </w:rPr>
        <w:t xml:space="preserve">Изучение нот в скрипичном ключе. </w:t>
      </w:r>
      <w:r>
        <w:rPr>
          <w:rFonts w:eastAsia="Calibri"/>
          <w:sz w:val="28"/>
          <w:szCs w:val="28"/>
        </w:rPr>
        <w:t>Простейшие упражнения для постановки рук на клавиатуре.  Чтения нот с листа. Освоение основных приемов игры (</w:t>
      </w:r>
      <w:r>
        <w:rPr>
          <w:rFonts w:eastAsia="Calibri"/>
          <w:sz w:val="28"/>
          <w:szCs w:val="28"/>
          <w:lang w:val="en-US"/>
        </w:rPr>
        <w:t>non</w:t>
      </w:r>
      <w:r>
        <w:rPr>
          <w:rFonts w:eastAsia="Calibri"/>
          <w:sz w:val="28"/>
          <w:szCs w:val="28"/>
        </w:rPr>
        <w:t xml:space="preserve"> </w:t>
      </w:r>
      <w:r>
        <w:rPr>
          <w:rFonts w:eastAsia="Calibri"/>
          <w:sz w:val="28"/>
          <w:szCs w:val="28"/>
          <w:lang w:val="en-US"/>
        </w:rPr>
        <w:t>legato</w:t>
      </w:r>
      <w:r>
        <w:rPr>
          <w:rFonts w:eastAsia="Calibri"/>
          <w:sz w:val="28"/>
          <w:szCs w:val="28"/>
        </w:rPr>
        <w:t xml:space="preserve">, </w:t>
      </w:r>
      <w:r>
        <w:rPr>
          <w:rFonts w:eastAsia="Calibri"/>
          <w:sz w:val="28"/>
          <w:szCs w:val="28"/>
          <w:lang w:val="en-US"/>
        </w:rPr>
        <w:t>legato</w:t>
      </w:r>
      <w:r>
        <w:rPr>
          <w:rFonts w:eastAsia="Calibri"/>
          <w:sz w:val="28"/>
          <w:szCs w:val="28"/>
        </w:rPr>
        <w:t xml:space="preserve">, </w:t>
      </w:r>
      <w:r>
        <w:rPr>
          <w:rFonts w:eastAsia="Calibri"/>
          <w:sz w:val="28"/>
          <w:szCs w:val="28"/>
          <w:lang w:val="en-US"/>
        </w:rPr>
        <w:t>staccato</w:t>
      </w:r>
      <w:r>
        <w:rPr>
          <w:rFonts w:eastAsia="Calibri"/>
          <w:sz w:val="28"/>
          <w:szCs w:val="28"/>
        </w:rPr>
        <w:t xml:space="preserve">). Знакомство с различными музыкальными жанрами. Изучение простейших упражнений, этюдов и пьес. Ознакомление с построением мажорных гамм в две октавы каждой рукой отдельно, в противоположном движении - двумя руками при симметричной аппликатуре. Упражнения в виде различных проследований пальцев в пределах позиции руки от разных звуков и с перемещениями по октавам. Упражнения с элементами гамм, аккордов, арпеджио. </w:t>
      </w:r>
    </w:p>
    <w:p w:rsidR="001E37B1" w:rsidRDefault="001E37B1" w:rsidP="001E37B1">
      <w:pPr>
        <w:ind w:firstLine="708"/>
        <w:jc w:val="both"/>
        <w:rPr>
          <w:rFonts w:eastAsia="Calibri"/>
          <w:sz w:val="28"/>
          <w:szCs w:val="28"/>
        </w:rPr>
      </w:pPr>
      <w:r>
        <w:rPr>
          <w:rFonts w:eastAsia="Calibri"/>
          <w:b/>
          <w:sz w:val="28"/>
          <w:szCs w:val="28"/>
        </w:rPr>
        <w:t>Содержание:</w:t>
      </w:r>
      <w:r>
        <w:rPr>
          <w:rFonts w:eastAsia="Calibri"/>
          <w:sz w:val="28"/>
          <w:szCs w:val="28"/>
        </w:rPr>
        <w:t xml:space="preserve"> 1-е полугодие: изучение 10-12 музыкальных произведений.</w:t>
      </w:r>
    </w:p>
    <w:p w:rsidR="001E37B1" w:rsidRDefault="001E37B1" w:rsidP="001E37B1">
      <w:pPr>
        <w:ind w:firstLine="708"/>
        <w:jc w:val="both"/>
        <w:rPr>
          <w:b/>
          <w:color w:val="000000"/>
          <w:sz w:val="27"/>
          <w:szCs w:val="27"/>
          <w:shd w:val="clear" w:color="auto" w:fill="FFFFFF"/>
        </w:rPr>
      </w:pPr>
      <w:r>
        <w:rPr>
          <w:rFonts w:eastAsia="Calibri"/>
          <w:sz w:val="28"/>
          <w:szCs w:val="28"/>
        </w:rPr>
        <w:t>2-е полугодие: изучение 10-13 музыкальных произведений, в том числе пьесы с элементами полифонии, легкие сонатины и вариации, этюды.</w:t>
      </w:r>
      <w:r>
        <w:rPr>
          <w:color w:val="000000"/>
          <w:sz w:val="27"/>
          <w:szCs w:val="27"/>
          <w:shd w:val="clear" w:color="auto" w:fill="FFFFFF"/>
        </w:rPr>
        <w:t xml:space="preserve"> </w:t>
      </w:r>
    </w:p>
    <w:p w:rsidR="001E37B1" w:rsidRDefault="001E37B1" w:rsidP="001E37B1">
      <w:pPr>
        <w:ind w:firstLine="708"/>
        <w:jc w:val="both"/>
        <w:rPr>
          <w:b/>
          <w:color w:val="000000"/>
          <w:sz w:val="27"/>
          <w:szCs w:val="27"/>
          <w:shd w:val="clear" w:color="auto" w:fill="FFFFFF"/>
        </w:rPr>
      </w:pPr>
      <w:r>
        <w:rPr>
          <w:b/>
          <w:color w:val="000000"/>
          <w:sz w:val="27"/>
          <w:szCs w:val="27"/>
          <w:shd w:val="clear" w:color="auto" w:fill="FFFFFF"/>
        </w:rPr>
        <w:t xml:space="preserve">Развитие технических навыков: </w:t>
      </w:r>
      <w:r>
        <w:rPr>
          <w:color w:val="000000"/>
          <w:sz w:val="28"/>
          <w:szCs w:val="28"/>
          <w:shd w:val="clear" w:color="auto" w:fill="FFFFFF"/>
        </w:rPr>
        <w:t>изучение 2-3 мажорных гамм в две октавы каждой рукой отдельно. Рекомендуется начинать с Ми мажора, как наиболее удобного для естественного расположения пальцев.  Тонические трезвучия аккордами каждой рукой отдельно в той же тональности.</w:t>
      </w:r>
    </w:p>
    <w:p w:rsidR="001E37B1" w:rsidRDefault="001E37B1" w:rsidP="001E37B1">
      <w:pPr>
        <w:ind w:firstLine="708"/>
        <w:jc w:val="both"/>
        <w:rPr>
          <w:rStyle w:val="1"/>
          <w:b/>
        </w:rPr>
      </w:pPr>
      <w:r>
        <w:rPr>
          <w:b/>
          <w:color w:val="000000"/>
          <w:sz w:val="27"/>
          <w:szCs w:val="27"/>
          <w:shd w:val="clear" w:color="auto" w:fill="FFFFFF"/>
        </w:rPr>
        <w:t>Второй год обучения.</w:t>
      </w:r>
      <w:r>
        <w:rPr>
          <w:color w:val="000000"/>
          <w:sz w:val="27"/>
          <w:szCs w:val="27"/>
          <w:shd w:val="clear" w:color="auto" w:fill="FFFFFF"/>
        </w:rPr>
        <w:t xml:space="preserve"> </w:t>
      </w:r>
      <w:r>
        <w:rPr>
          <w:sz w:val="28"/>
          <w:szCs w:val="28"/>
        </w:rPr>
        <w:t xml:space="preserve">Закрепление и развитие навыков, полученных  ранее. Работа над </w:t>
      </w:r>
      <w:proofErr w:type="spellStart"/>
      <w:r>
        <w:rPr>
          <w:sz w:val="28"/>
          <w:szCs w:val="28"/>
        </w:rPr>
        <w:t>звукоизвлечением</w:t>
      </w:r>
      <w:proofErr w:type="spellEnd"/>
      <w:r>
        <w:rPr>
          <w:sz w:val="28"/>
          <w:szCs w:val="28"/>
        </w:rPr>
        <w:t xml:space="preserve">, интонацией и фразировкой, ознакомление с простейшими приемами педализации. Чтение с листа пьес песенного склада, игра </w:t>
      </w:r>
      <w:r>
        <w:rPr>
          <w:sz w:val="28"/>
          <w:szCs w:val="28"/>
        </w:rPr>
        <w:lastRenderedPageBreak/>
        <w:t xml:space="preserve">с преподавателем в четыре руки простых ансамблевых пьес различных жанров. Знакомство с пьесами с элементами полифонии. Подбор по слуху песенных мелодий, транспонирование простых </w:t>
      </w:r>
      <w:proofErr w:type="spellStart"/>
      <w:r>
        <w:rPr>
          <w:sz w:val="28"/>
          <w:szCs w:val="28"/>
        </w:rPr>
        <w:t>попевок</w:t>
      </w:r>
      <w:proofErr w:type="spellEnd"/>
      <w:r>
        <w:rPr>
          <w:sz w:val="28"/>
          <w:szCs w:val="28"/>
        </w:rPr>
        <w:t xml:space="preserve"> и знакомых песен. </w:t>
      </w:r>
    </w:p>
    <w:p w:rsidR="001E37B1" w:rsidRDefault="001E37B1" w:rsidP="001E37B1">
      <w:pPr>
        <w:ind w:firstLine="708"/>
        <w:jc w:val="both"/>
        <w:rPr>
          <w:b/>
          <w:sz w:val="28"/>
          <w:szCs w:val="28"/>
        </w:rPr>
      </w:pPr>
      <w:r>
        <w:rPr>
          <w:rStyle w:val="1"/>
          <w:b/>
        </w:rPr>
        <w:t xml:space="preserve">Содержание: </w:t>
      </w:r>
      <w:r>
        <w:rPr>
          <w:sz w:val="28"/>
          <w:szCs w:val="28"/>
        </w:rPr>
        <w:t>изучение 18-20 произведений, включающих 3-4 полифонических произведения; 2 произведения крупной формы, 5-6 разнохарактерных пьес, 6-8 этюдов,  2 ансамбля.</w:t>
      </w:r>
    </w:p>
    <w:p w:rsidR="001E37B1" w:rsidRDefault="001E37B1" w:rsidP="001E37B1">
      <w:pPr>
        <w:ind w:firstLine="708"/>
        <w:jc w:val="both"/>
        <w:rPr>
          <w:rFonts w:eastAsia="Calibri"/>
          <w:b/>
          <w:sz w:val="28"/>
          <w:szCs w:val="28"/>
        </w:rPr>
      </w:pPr>
      <w:r>
        <w:rPr>
          <w:b/>
          <w:sz w:val="28"/>
          <w:szCs w:val="28"/>
        </w:rPr>
        <w:t>Развитие технических навыков</w:t>
      </w:r>
      <w:r>
        <w:rPr>
          <w:sz w:val="28"/>
          <w:szCs w:val="28"/>
        </w:rPr>
        <w:t xml:space="preserve">: изучение 5-6 мажорных гамм в прямом и противоположном движении двумя руками в две октавы. Минорные гаммы (натуральные, гармонические и мелодические) Ля минор, Ми минор каждой рукой отдельно в две октавы. Хроматические гаммы каждой рукой отдельно от нескольких звуков; тонические трезвучия с обращениями каждой рукой отдельно в пройденных тональностях. </w:t>
      </w:r>
    </w:p>
    <w:p w:rsidR="001E37B1" w:rsidRDefault="001E37B1" w:rsidP="001E37B1">
      <w:pPr>
        <w:ind w:firstLine="708"/>
        <w:jc w:val="both"/>
        <w:rPr>
          <w:rFonts w:eastAsia="Calibri"/>
          <w:b/>
          <w:sz w:val="28"/>
          <w:szCs w:val="28"/>
        </w:rPr>
      </w:pPr>
      <w:r>
        <w:rPr>
          <w:rFonts w:eastAsia="Calibri"/>
          <w:b/>
          <w:sz w:val="28"/>
          <w:szCs w:val="28"/>
        </w:rPr>
        <w:t>Третий год обучения.</w:t>
      </w:r>
      <w:r>
        <w:rPr>
          <w:rFonts w:eastAsia="Calibri"/>
          <w:sz w:val="28"/>
          <w:szCs w:val="28"/>
        </w:rPr>
        <w:t xml:space="preserve"> Закрепление и развитие навыков, полученных ранее. Изучение полифонических произведений. Знакомство и изучение простых примеров крупной формы. Закрепление навыков чтения с листа и транспонирования. Игра в ансамбле. </w:t>
      </w:r>
    </w:p>
    <w:p w:rsidR="001E37B1" w:rsidRDefault="001E37B1" w:rsidP="001E37B1">
      <w:pPr>
        <w:ind w:firstLine="708"/>
        <w:jc w:val="both"/>
        <w:rPr>
          <w:rFonts w:eastAsia="Calibri"/>
          <w:b/>
          <w:sz w:val="28"/>
          <w:szCs w:val="28"/>
        </w:rPr>
      </w:pPr>
      <w:r>
        <w:rPr>
          <w:rFonts w:eastAsia="Calibri"/>
          <w:b/>
          <w:sz w:val="28"/>
          <w:szCs w:val="28"/>
        </w:rPr>
        <w:t>Содержание:</w:t>
      </w:r>
      <w:r>
        <w:rPr>
          <w:rFonts w:eastAsia="Calibri"/>
          <w:sz w:val="28"/>
          <w:szCs w:val="28"/>
        </w:rPr>
        <w:t xml:space="preserve"> изучение 14-16 произведений, включающих 2-3 полифонических произведения; 2-3 произведения  крупной формы; 6-7 этюдов; 5-6 разнохарактерных пьес, 2-3 ансамбля.</w:t>
      </w:r>
    </w:p>
    <w:p w:rsidR="001E37B1" w:rsidRDefault="001E37B1" w:rsidP="001E37B1">
      <w:pPr>
        <w:ind w:firstLine="708"/>
        <w:jc w:val="both"/>
        <w:rPr>
          <w:b/>
          <w:sz w:val="28"/>
          <w:szCs w:val="28"/>
        </w:rPr>
      </w:pPr>
      <w:r>
        <w:rPr>
          <w:rFonts w:eastAsia="Calibri"/>
          <w:b/>
          <w:sz w:val="28"/>
          <w:szCs w:val="28"/>
        </w:rPr>
        <w:t xml:space="preserve">Развитие технических навыков: </w:t>
      </w:r>
      <w:r>
        <w:rPr>
          <w:rFonts w:eastAsia="Calibri"/>
          <w:sz w:val="28"/>
          <w:szCs w:val="28"/>
        </w:rPr>
        <w:t xml:space="preserve"> изучение мажорных гамм до 4 знаков в ключе в прямом движении в две октавы. Минорные гаммы (натуральные, гармонические и мелодические) до 3 знаков в ключе в прямом движении двумя руками в две октавы. Хроматические гаммы каждой рукой отдельно от всех клавиш. Тонические трезвучия с обращениями в пройденных тональностях каждой рукой отдельно, арпеджио короткие по четыре звука каждой рукой отдельно.</w:t>
      </w:r>
    </w:p>
    <w:p w:rsidR="001E37B1" w:rsidRDefault="001E37B1" w:rsidP="001E37B1">
      <w:pPr>
        <w:ind w:firstLine="708"/>
        <w:jc w:val="both"/>
        <w:rPr>
          <w:b/>
          <w:sz w:val="28"/>
          <w:szCs w:val="28"/>
        </w:rPr>
      </w:pPr>
      <w:r>
        <w:rPr>
          <w:b/>
          <w:sz w:val="28"/>
          <w:szCs w:val="28"/>
        </w:rPr>
        <w:t>Четвертый год обучения</w:t>
      </w:r>
      <w:r>
        <w:rPr>
          <w:sz w:val="28"/>
          <w:szCs w:val="28"/>
        </w:rPr>
        <w:t xml:space="preserve">. Работа над развитием навыков и техники, приобретенных ранее. Развитие навыков мелкой и аккордовой техники. Ознакомление с элементами крупной техники. Закрепление навыков чтения с листа, транспонирование в простейшие тональности. Дальнейшее развитие навыка игры в ансамбле и освоение навыка вокального аккомпанемента. Работа над осознанной художественной интерпретацией музыкального образа, стиля, формы исполняемых музыкальных произведений. </w:t>
      </w:r>
    </w:p>
    <w:p w:rsidR="001E37B1" w:rsidRDefault="001E37B1" w:rsidP="001E37B1">
      <w:pPr>
        <w:ind w:firstLine="708"/>
        <w:jc w:val="both"/>
        <w:rPr>
          <w:b/>
          <w:sz w:val="28"/>
          <w:szCs w:val="28"/>
        </w:rPr>
      </w:pPr>
      <w:r>
        <w:rPr>
          <w:b/>
          <w:sz w:val="28"/>
          <w:szCs w:val="28"/>
        </w:rPr>
        <w:t>Содержание:</w:t>
      </w:r>
      <w:r>
        <w:rPr>
          <w:sz w:val="28"/>
          <w:szCs w:val="28"/>
        </w:rPr>
        <w:t xml:space="preserve"> изучение  18-20 произведений, включая 2-3 полифонических произведения; 2 произведения крупной формы; 5-6 разнохарактерных пьес; 5-6 этюдов; 3-4 ансамбля; 1 аккомпанемент.</w:t>
      </w:r>
    </w:p>
    <w:p w:rsidR="001E37B1" w:rsidRDefault="001E37B1" w:rsidP="001E37B1">
      <w:pPr>
        <w:ind w:firstLine="708"/>
        <w:jc w:val="both"/>
        <w:rPr>
          <w:b/>
          <w:sz w:val="28"/>
          <w:szCs w:val="28"/>
        </w:rPr>
      </w:pPr>
      <w:r>
        <w:rPr>
          <w:b/>
          <w:sz w:val="28"/>
          <w:szCs w:val="28"/>
        </w:rPr>
        <w:t xml:space="preserve">Развитие технических навыков: </w:t>
      </w:r>
      <w:r>
        <w:rPr>
          <w:sz w:val="28"/>
          <w:szCs w:val="28"/>
        </w:rPr>
        <w:t>изучение всех мажорных гамм в прямом и противоположном движении в четыре октавы. Минорные гаммы (натуральные, гармонические и мелодические) до 4 знаков  в ключе  в прямом  движении в четыре октавы. Ля минор и Ми минор -  в  противоположном движении (гармонический и мелодический). Тонические трезвучия аккордами с обращениями, арпеджио короткие двумя руками, ломаные – каждой рукой отдельно.</w:t>
      </w:r>
    </w:p>
    <w:p w:rsidR="001E37B1" w:rsidRDefault="001E37B1" w:rsidP="001E37B1">
      <w:pPr>
        <w:ind w:firstLine="709"/>
        <w:jc w:val="both"/>
        <w:rPr>
          <w:rFonts w:eastAsia="Calibri"/>
          <w:b/>
          <w:sz w:val="28"/>
          <w:szCs w:val="28"/>
        </w:rPr>
      </w:pPr>
      <w:r>
        <w:rPr>
          <w:b/>
          <w:sz w:val="28"/>
          <w:szCs w:val="28"/>
        </w:rPr>
        <w:lastRenderedPageBreak/>
        <w:t>Пятый год обучения</w:t>
      </w:r>
      <w:r>
        <w:rPr>
          <w:sz w:val="28"/>
          <w:szCs w:val="28"/>
        </w:rPr>
        <w:t>.</w:t>
      </w:r>
      <w:r>
        <w:rPr>
          <w:rFonts w:eastAsia="Calibri"/>
          <w:sz w:val="28"/>
          <w:szCs w:val="28"/>
        </w:rPr>
        <w:t xml:space="preserve"> Развитие и закрепление навыков и умений, приобретенных ранее. Дальнейшее изучение произведений различных жанров. Чтение с листа пьес различного характера. </w:t>
      </w:r>
    </w:p>
    <w:p w:rsidR="001E37B1" w:rsidRDefault="001E37B1" w:rsidP="001E37B1">
      <w:pPr>
        <w:ind w:firstLine="708"/>
        <w:jc w:val="both"/>
        <w:rPr>
          <w:rFonts w:eastAsia="Calibri"/>
          <w:b/>
          <w:sz w:val="28"/>
          <w:szCs w:val="28"/>
        </w:rPr>
      </w:pPr>
      <w:r>
        <w:rPr>
          <w:rFonts w:eastAsia="Calibri"/>
          <w:b/>
          <w:sz w:val="28"/>
          <w:szCs w:val="28"/>
        </w:rPr>
        <w:t>Содержание</w:t>
      </w:r>
      <w:r>
        <w:rPr>
          <w:rFonts w:eastAsia="Calibri"/>
          <w:sz w:val="28"/>
          <w:szCs w:val="28"/>
        </w:rPr>
        <w:t>: изучение 14-16 произведений, включающих 2-3 полифонических произведения; 2 произведения крупной формы; 4-5 разнохарактерных пьес; 6-7 этюдов; 2-3 ансамбля; 2 аккомпанемента.</w:t>
      </w:r>
    </w:p>
    <w:p w:rsidR="001E37B1" w:rsidRDefault="001E37B1" w:rsidP="001E37B1">
      <w:pPr>
        <w:ind w:firstLine="708"/>
        <w:jc w:val="both"/>
        <w:rPr>
          <w:rFonts w:eastAsia="Calibri"/>
          <w:b/>
          <w:sz w:val="28"/>
          <w:szCs w:val="28"/>
        </w:rPr>
      </w:pPr>
      <w:r>
        <w:rPr>
          <w:rFonts w:eastAsia="Calibri"/>
          <w:b/>
          <w:sz w:val="28"/>
          <w:szCs w:val="28"/>
        </w:rPr>
        <w:t xml:space="preserve">Развитие технических навыков: </w:t>
      </w:r>
      <w:r>
        <w:rPr>
          <w:rFonts w:eastAsia="Calibri"/>
          <w:sz w:val="28"/>
          <w:szCs w:val="28"/>
        </w:rPr>
        <w:t xml:space="preserve">изучение всех мажорных гамм в противоположном движении в четыре октавы. 2-3 мажорные  гаммы в терцию и дециму в прямом движении (от белых клавиш). Минорные гаммы (натуральные, гармонические, мелодические) в прямом движении двумя руками,  кроме гамм,  начинающихся от черных клавиш. Минорные гаммы (гармонические и мелодические) до 2 знаков в ключе – в противоположном движении. Хроматические гаммы от всех звуков в прямом и противоположном движении двумя руками. Тонические трезвучия с обращениями аккордами, арпеджио короткие и ломаные двумя руками, длинные – каждой рукой отдельно. </w:t>
      </w:r>
      <w:proofErr w:type="spellStart"/>
      <w:r>
        <w:rPr>
          <w:rFonts w:eastAsia="Calibri"/>
          <w:sz w:val="28"/>
          <w:szCs w:val="28"/>
        </w:rPr>
        <w:t>Доминантсептаккорд</w:t>
      </w:r>
      <w:proofErr w:type="spellEnd"/>
      <w:r>
        <w:rPr>
          <w:rFonts w:eastAsia="Calibri"/>
          <w:sz w:val="28"/>
          <w:szCs w:val="28"/>
        </w:rPr>
        <w:t xml:space="preserve"> -  арпеджио короткие каждой рукой отдельно. Уменьшенный септаккорд  - арпеджио короткие каждой рукой отдельно.</w:t>
      </w:r>
    </w:p>
    <w:p w:rsidR="001E37B1" w:rsidRDefault="001E37B1" w:rsidP="001E37B1">
      <w:pPr>
        <w:ind w:firstLine="708"/>
        <w:jc w:val="both"/>
        <w:rPr>
          <w:rFonts w:eastAsia="Calibri"/>
          <w:b/>
          <w:sz w:val="28"/>
          <w:szCs w:val="28"/>
        </w:rPr>
      </w:pPr>
      <w:r>
        <w:rPr>
          <w:rFonts w:eastAsia="Calibri"/>
          <w:b/>
          <w:sz w:val="28"/>
          <w:szCs w:val="28"/>
        </w:rPr>
        <w:t>Шестой год обучения.</w:t>
      </w:r>
      <w:r>
        <w:rPr>
          <w:rFonts w:eastAsia="Calibri"/>
          <w:sz w:val="28"/>
          <w:szCs w:val="28"/>
        </w:rPr>
        <w:t xml:space="preserve"> Закрепление навыков, пройденных ранее. Дальнейшее углубленное изучение произведений различных жанров. Продолжение работы над художественной интерпретацией, стилем и формой исполняемых произведений. </w:t>
      </w:r>
    </w:p>
    <w:p w:rsidR="001E37B1" w:rsidRDefault="001E37B1" w:rsidP="001E37B1">
      <w:pPr>
        <w:ind w:firstLine="708"/>
        <w:jc w:val="both"/>
        <w:rPr>
          <w:rFonts w:eastAsia="Calibri"/>
          <w:b/>
          <w:sz w:val="28"/>
          <w:szCs w:val="28"/>
        </w:rPr>
      </w:pPr>
      <w:r>
        <w:rPr>
          <w:rFonts w:eastAsia="Calibri"/>
          <w:b/>
          <w:sz w:val="28"/>
          <w:szCs w:val="28"/>
        </w:rPr>
        <w:t>Содержание</w:t>
      </w:r>
      <w:r>
        <w:rPr>
          <w:rFonts w:eastAsia="Calibri"/>
          <w:sz w:val="28"/>
          <w:szCs w:val="28"/>
        </w:rPr>
        <w:t xml:space="preserve">: изучение 15-18 произведений, включающих 3-4 полифонических произведения; 2 произведения крупной формы; 5-6 разнохарактерных пьес; 7-8 этюдов; 2-3 ансамбля; 2 аккомпанемента. </w:t>
      </w:r>
    </w:p>
    <w:p w:rsidR="001E37B1" w:rsidRDefault="001E37B1" w:rsidP="001E37B1">
      <w:pPr>
        <w:ind w:firstLine="708"/>
        <w:jc w:val="both"/>
        <w:rPr>
          <w:rFonts w:eastAsia="Calibri"/>
          <w:b/>
          <w:sz w:val="28"/>
          <w:szCs w:val="28"/>
        </w:rPr>
      </w:pPr>
      <w:r>
        <w:rPr>
          <w:rFonts w:eastAsia="Calibri"/>
          <w:b/>
          <w:sz w:val="28"/>
          <w:szCs w:val="28"/>
        </w:rPr>
        <w:t xml:space="preserve">Развитие технических навыков: </w:t>
      </w:r>
      <w:r>
        <w:rPr>
          <w:rFonts w:eastAsia="Calibri"/>
          <w:sz w:val="28"/>
          <w:szCs w:val="28"/>
        </w:rPr>
        <w:t xml:space="preserve">изучение всех мажорных гамм в прямом и противоположном движении в четыре октавы, в терцию и дециму в прямом движении. 2-3 гаммы в секту в прямом движении. Все минорные гаммы (натуральные, гармонические и мелодические) в прямом движении. 2-3 гаммы в терцию и дециму от белых клавиш. Хроматические гаммы в прямом и противоположном движении от любого звука. Тонические трезвучия с обращениями аккордами, арпеджио короткие, ломаные и длинные без обращения двумя руками. </w:t>
      </w:r>
      <w:proofErr w:type="spellStart"/>
      <w:r>
        <w:rPr>
          <w:rFonts w:eastAsia="Calibri"/>
          <w:sz w:val="28"/>
          <w:szCs w:val="28"/>
        </w:rPr>
        <w:t>Доминантсептаккорд</w:t>
      </w:r>
      <w:proofErr w:type="spellEnd"/>
      <w:r>
        <w:rPr>
          <w:rFonts w:eastAsia="Calibri"/>
          <w:sz w:val="28"/>
          <w:szCs w:val="28"/>
        </w:rPr>
        <w:t xml:space="preserve"> - короткими арпеджио, длинными – без обращений. Уменьшенный септаккорд -  короткими и длинными арпеджио без обращений.</w:t>
      </w:r>
    </w:p>
    <w:p w:rsidR="001E37B1" w:rsidRDefault="001E37B1" w:rsidP="001E37B1">
      <w:pPr>
        <w:ind w:firstLine="708"/>
        <w:jc w:val="both"/>
        <w:rPr>
          <w:b/>
          <w:sz w:val="28"/>
          <w:szCs w:val="28"/>
        </w:rPr>
      </w:pPr>
      <w:r>
        <w:rPr>
          <w:rFonts w:eastAsia="Calibri"/>
          <w:b/>
          <w:sz w:val="28"/>
          <w:szCs w:val="28"/>
        </w:rPr>
        <w:t>Седьмой год обучения:</w:t>
      </w:r>
      <w:r>
        <w:rPr>
          <w:sz w:val="28"/>
          <w:szCs w:val="28"/>
        </w:rPr>
        <w:t xml:space="preserve"> закрепление знаний и умений, полученных ранее. Совершенствование технических и исполнительских навыков. </w:t>
      </w:r>
    </w:p>
    <w:p w:rsidR="001E37B1" w:rsidRDefault="001E37B1" w:rsidP="001E37B1">
      <w:pPr>
        <w:ind w:firstLine="708"/>
        <w:jc w:val="both"/>
        <w:rPr>
          <w:b/>
          <w:sz w:val="28"/>
          <w:szCs w:val="28"/>
        </w:rPr>
      </w:pPr>
      <w:r>
        <w:rPr>
          <w:b/>
          <w:sz w:val="28"/>
          <w:szCs w:val="28"/>
        </w:rPr>
        <w:t>Содержание:</w:t>
      </w:r>
      <w:r>
        <w:rPr>
          <w:sz w:val="28"/>
          <w:szCs w:val="28"/>
        </w:rPr>
        <w:t xml:space="preserve"> изучение 8-10 произведений, включающих  2-3 полифонических произведения; 3-4 произведения крупной формы; 3-4  разнохарактерные пьесы; 3-4 этюда; 2-3 ансамбля, 1 аккомпанемент.</w:t>
      </w:r>
    </w:p>
    <w:p w:rsidR="001E37B1" w:rsidRDefault="001E37B1" w:rsidP="001E37B1">
      <w:pPr>
        <w:ind w:firstLine="708"/>
        <w:jc w:val="both"/>
        <w:rPr>
          <w:rFonts w:eastAsia="Calibri"/>
          <w:b/>
          <w:sz w:val="28"/>
          <w:szCs w:val="28"/>
        </w:rPr>
      </w:pPr>
      <w:r>
        <w:rPr>
          <w:b/>
          <w:sz w:val="28"/>
          <w:szCs w:val="28"/>
        </w:rPr>
        <w:t xml:space="preserve">Развитие технических навыков: </w:t>
      </w:r>
      <w:r>
        <w:rPr>
          <w:rFonts w:eastAsia="Calibri"/>
          <w:sz w:val="28"/>
          <w:szCs w:val="28"/>
        </w:rPr>
        <w:t xml:space="preserve">изучение  всех мажорных и минорных гамм в прямом и противоположном движении, в терцию и дециму, в параллельном  движении. Все мажорные и несколько минорных - в сексту от белых клавиш; хроматические гаммы в прямом и противоположном движении. 2-3 гаммы в терцию, дециму и сексту. Тонические трезвучия аккордами и все виды арпеджио во  всех тональностях. </w:t>
      </w:r>
      <w:proofErr w:type="spellStart"/>
      <w:r>
        <w:rPr>
          <w:rFonts w:eastAsia="Calibri"/>
          <w:sz w:val="28"/>
          <w:szCs w:val="28"/>
        </w:rPr>
        <w:t>Доминантсептаккорд</w:t>
      </w:r>
      <w:proofErr w:type="spellEnd"/>
      <w:r>
        <w:rPr>
          <w:rFonts w:eastAsia="Calibri"/>
          <w:sz w:val="28"/>
          <w:szCs w:val="28"/>
        </w:rPr>
        <w:t xml:space="preserve"> -  короткими и длинными </w:t>
      </w:r>
      <w:r>
        <w:rPr>
          <w:rFonts w:eastAsia="Calibri"/>
          <w:sz w:val="28"/>
          <w:szCs w:val="28"/>
        </w:rPr>
        <w:lastRenderedPageBreak/>
        <w:t>арпеджио с обращениями, в 2-3 тональностях – ломаными. Уменьшенный септаккорд – короткими, ломаными,  длинными арпеджио без обращений, в длинных арпеджио от двух-трех клавиш.</w:t>
      </w:r>
    </w:p>
    <w:p w:rsidR="001E37B1" w:rsidRDefault="001E37B1" w:rsidP="001E37B1">
      <w:pPr>
        <w:ind w:firstLine="708"/>
        <w:jc w:val="both"/>
        <w:rPr>
          <w:rFonts w:eastAsia="Calibri"/>
          <w:b/>
          <w:sz w:val="28"/>
          <w:szCs w:val="28"/>
        </w:rPr>
      </w:pPr>
      <w:r>
        <w:rPr>
          <w:rFonts w:eastAsia="Calibri"/>
          <w:b/>
          <w:sz w:val="28"/>
          <w:szCs w:val="28"/>
        </w:rPr>
        <w:t xml:space="preserve">Восьмой год обучения. </w:t>
      </w:r>
      <w:r>
        <w:rPr>
          <w:rFonts w:eastAsia="Calibri"/>
          <w:sz w:val="28"/>
          <w:szCs w:val="28"/>
        </w:rPr>
        <w:t xml:space="preserve">Профессиональная ориентация </w:t>
      </w:r>
      <w:proofErr w:type="gramStart"/>
      <w:r>
        <w:rPr>
          <w:rFonts w:eastAsia="Calibri"/>
          <w:sz w:val="28"/>
          <w:szCs w:val="28"/>
        </w:rPr>
        <w:t>обучающегося</w:t>
      </w:r>
      <w:proofErr w:type="gramEnd"/>
      <w:r>
        <w:rPr>
          <w:rFonts w:eastAsia="Calibri"/>
          <w:sz w:val="28"/>
          <w:szCs w:val="28"/>
        </w:rPr>
        <w:t xml:space="preserve"> на занятиях в специальном классе и поступление в профессиональное образовательное учреждение творческой направленности. Совершенствование технических и исполнительских навыков.</w:t>
      </w:r>
    </w:p>
    <w:p w:rsidR="001E37B1" w:rsidRDefault="001E37B1" w:rsidP="001E37B1">
      <w:pPr>
        <w:ind w:firstLine="708"/>
        <w:jc w:val="both"/>
        <w:rPr>
          <w:rFonts w:eastAsia="Calibri"/>
          <w:b/>
          <w:sz w:val="28"/>
          <w:szCs w:val="28"/>
        </w:rPr>
      </w:pPr>
      <w:r>
        <w:rPr>
          <w:rFonts w:eastAsia="Calibri"/>
          <w:b/>
          <w:sz w:val="28"/>
          <w:szCs w:val="28"/>
        </w:rPr>
        <w:t>Содержание:</w:t>
      </w:r>
      <w:r>
        <w:rPr>
          <w:rFonts w:eastAsia="Calibri"/>
          <w:sz w:val="28"/>
          <w:szCs w:val="28"/>
        </w:rPr>
        <w:t xml:space="preserve"> подготовка программы итоговой  аттестации.</w:t>
      </w:r>
    </w:p>
    <w:p w:rsidR="001E37B1" w:rsidRDefault="001E37B1" w:rsidP="001E37B1">
      <w:pPr>
        <w:ind w:firstLine="708"/>
        <w:jc w:val="both"/>
        <w:rPr>
          <w:rFonts w:eastAsia="Calibri"/>
          <w:sz w:val="28"/>
          <w:szCs w:val="28"/>
        </w:rPr>
      </w:pPr>
      <w:r>
        <w:rPr>
          <w:rFonts w:eastAsia="Calibri"/>
          <w:b/>
          <w:sz w:val="28"/>
          <w:szCs w:val="28"/>
        </w:rPr>
        <w:t xml:space="preserve">Развитие технических навыков: </w:t>
      </w:r>
      <w:r>
        <w:rPr>
          <w:rFonts w:eastAsia="Calibri"/>
          <w:sz w:val="28"/>
          <w:szCs w:val="28"/>
        </w:rPr>
        <w:t xml:space="preserve">повторение и техническое совершенствование программы </w:t>
      </w:r>
      <w:proofErr w:type="gramStart"/>
      <w:r>
        <w:rPr>
          <w:rFonts w:eastAsia="Calibri"/>
          <w:sz w:val="28"/>
          <w:szCs w:val="28"/>
        </w:rPr>
        <w:t>пройденного</w:t>
      </w:r>
      <w:proofErr w:type="gramEnd"/>
      <w:r>
        <w:rPr>
          <w:rFonts w:eastAsia="Calibri"/>
          <w:sz w:val="28"/>
          <w:szCs w:val="28"/>
        </w:rPr>
        <w:t xml:space="preserve"> ранее. </w:t>
      </w:r>
    </w:p>
    <w:p w:rsidR="001E37B1" w:rsidRDefault="001E37B1" w:rsidP="001E37B1">
      <w:pPr>
        <w:ind w:firstLine="708"/>
        <w:jc w:val="both"/>
        <w:rPr>
          <w:rFonts w:eastAsia="Calibri"/>
          <w:sz w:val="28"/>
          <w:szCs w:val="28"/>
        </w:rPr>
      </w:pPr>
    </w:p>
    <w:p w:rsidR="001E37B1" w:rsidRDefault="001E37B1" w:rsidP="001E37B1">
      <w:pPr>
        <w:jc w:val="both"/>
        <w:rPr>
          <w:rFonts w:eastAsia="Calibri"/>
          <w:sz w:val="28"/>
          <w:szCs w:val="28"/>
        </w:rPr>
      </w:pPr>
    </w:p>
    <w:p w:rsidR="001E37B1" w:rsidRDefault="001E37B1" w:rsidP="001E37B1">
      <w:pPr>
        <w:jc w:val="center"/>
        <w:rPr>
          <w:rFonts w:eastAsia="Calibri"/>
          <w:b/>
          <w:sz w:val="36"/>
          <w:szCs w:val="36"/>
        </w:rPr>
      </w:pPr>
      <w:r>
        <w:rPr>
          <w:rFonts w:eastAsia="Calibri"/>
          <w:b/>
          <w:sz w:val="36"/>
          <w:szCs w:val="36"/>
        </w:rPr>
        <w:t xml:space="preserve">6. КОНТРОЛЬ  И  КРИТЕРИИ ОЦЕНОК </w:t>
      </w:r>
    </w:p>
    <w:p w:rsidR="001E37B1" w:rsidRDefault="001E37B1" w:rsidP="001E37B1">
      <w:pPr>
        <w:jc w:val="center"/>
        <w:rPr>
          <w:rFonts w:ascii="Tahoma" w:hAnsi="Tahoma" w:cs="Tahoma"/>
          <w:sz w:val="36"/>
          <w:szCs w:val="36"/>
        </w:rPr>
      </w:pPr>
      <w:r>
        <w:rPr>
          <w:rFonts w:eastAsia="Calibri"/>
          <w:b/>
          <w:sz w:val="36"/>
          <w:szCs w:val="36"/>
        </w:rPr>
        <w:t xml:space="preserve"> ИЗУЧЕНИЯ УЧЕБНОГО  ПРЕДМЕТА  </w:t>
      </w:r>
    </w:p>
    <w:p w:rsidR="001E37B1" w:rsidRDefault="001E37B1" w:rsidP="001E37B1">
      <w:pPr>
        <w:jc w:val="center"/>
        <w:rPr>
          <w:rFonts w:ascii="Tahoma" w:hAnsi="Tahoma" w:cs="Tahoma"/>
          <w:sz w:val="36"/>
          <w:szCs w:val="36"/>
        </w:rPr>
      </w:pPr>
    </w:p>
    <w:p w:rsidR="001E37B1" w:rsidRDefault="001E37B1" w:rsidP="001E37B1">
      <w:pPr>
        <w:widowControl w:val="0"/>
        <w:autoSpaceDE w:val="0"/>
        <w:ind w:firstLine="709"/>
        <w:jc w:val="both"/>
        <w:rPr>
          <w:sz w:val="28"/>
          <w:szCs w:val="28"/>
        </w:rPr>
      </w:pPr>
      <w:r>
        <w:rPr>
          <w:sz w:val="28"/>
          <w:szCs w:val="28"/>
        </w:rPr>
        <w:t>Оценка качества реализации ДПОП «Фортепиано» включает в себя текущий контроль успеваемости, промежуточную и итоговую аттестацию обучающихся.</w:t>
      </w:r>
    </w:p>
    <w:p w:rsidR="001E37B1" w:rsidRDefault="001E37B1" w:rsidP="001E37B1">
      <w:pPr>
        <w:widowControl w:val="0"/>
        <w:autoSpaceDE w:val="0"/>
        <w:ind w:firstLine="709"/>
        <w:jc w:val="both"/>
        <w:rPr>
          <w:sz w:val="28"/>
          <w:szCs w:val="28"/>
        </w:rPr>
      </w:pPr>
      <w:r>
        <w:rPr>
          <w:sz w:val="28"/>
          <w:szCs w:val="28"/>
        </w:rPr>
        <w:t xml:space="preserve">Текущий контроль проводится в  течение всего образовательного процесса в ходе  проведения учебных занятий. </w:t>
      </w:r>
    </w:p>
    <w:p w:rsidR="001E37B1" w:rsidRDefault="001E37B1" w:rsidP="001E37B1">
      <w:pPr>
        <w:widowControl w:val="0"/>
        <w:autoSpaceDE w:val="0"/>
        <w:ind w:firstLine="709"/>
        <w:jc w:val="both"/>
        <w:rPr>
          <w:sz w:val="28"/>
          <w:szCs w:val="28"/>
        </w:rPr>
      </w:pPr>
      <w:r>
        <w:rPr>
          <w:sz w:val="28"/>
          <w:szCs w:val="28"/>
        </w:rPr>
        <w:t xml:space="preserve">В качестве средств текущего контроля успеваемости используются  академические концерты, технические зачеты, прослушивания, устные опросы, в которые   рекомендуется включать вопросы по учебным предметам: «Специальность и чтение с листа», «Ансамбль», «Концертмейстерский класс». </w:t>
      </w:r>
    </w:p>
    <w:p w:rsidR="001E37B1" w:rsidRDefault="001E37B1" w:rsidP="001E37B1">
      <w:pPr>
        <w:widowControl w:val="0"/>
        <w:autoSpaceDE w:val="0"/>
        <w:ind w:firstLine="709"/>
        <w:jc w:val="both"/>
        <w:rPr>
          <w:sz w:val="28"/>
          <w:szCs w:val="28"/>
        </w:rPr>
      </w:pPr>
      <w:r>
        <w:rPr>
          <w:sz w:val="28"/>
          <w:szCs w:val="28"/>
        </w:rPr>
        <w:t xml:space="preserve">Результаты текущего контроля выставляются преподавателем  в классный   журнал занятий и  определяют успеваемость обучающегося в течение учебной  четверти. </w:t>
      </w:r>
    </w:p>
    <w:p w:rsidR="001E37B1" w:rsidRDefault="001E37B1" w:rsidP="001E37B1">
      <w:pPr>
        <w:widowControl w:val="0"/>
        <w:autoSpaceDE w:val="0"/>
        <w:ind w:firstLine="709"/>
        <w:jc w:val="both"/>
        <w:rPr>
          <w:sz w:val="28"/>
          <w:szCs w:val="28"/>
        </w:rPr>
      </w:pPr>
      <w:r>
        <w:rPr>
          <w:sz w:val="28"/>
          <w:szCs w:val="28"/>
        </w:rPr>
        <w:t>Промежуточная аттестация проводится по окончании периода обучения – учебной четверти, года обучения.</w:t>
      </w:r>
    </w:p>
    <w:p w:rsidR="001E37B1" w:rsidRDefault="001E37B1" w:rsidP="001E37B1">
      <w:pPr>
        <w:widowControl w:val="0"/>
        <w:autoSpaceDE w:val="0"/>
        <w:ind w:firstLine="709"/>
        <w:jc w:val="both"/>
        <w:rPr>
          <w:sz w:val="28"/>
          <w:szCs w:val="28"/>
        </w:rPr>
      </w:pPr>
      <w:r>
        <w:rPr>
          <w:sz w:val="28"/>
          <w:szCs w:val="28"/>
        </w:rPr>
        <w:t>Промежуточная аттестация проводится в форме зачетов и экзаменов. Зачёты и экзамены могут проходить в виде академических концертов, технических зачетов, исполнения концертных программ. Зачеты в рамках промежуточной аттестации проводятся на учебных занятиях, завершающих период обучения – учебная четверть. Экзамены проводятся по окончании учебного года  внеаудиторных учебных занятий  по отдельному расписанию в соответствии с учебным планом.</w:t>
      </w:r>
    </w:p>
    <w:p w:rsidR="001E37B1" w:rsidRDefault="001E37B1" w:rsidP="001E37B1">
      <w:pPr>
        <w:widowControl w:val="0"/>
        <w:autoSpaceDE w:val="0"/>
        <w:ind w:firstLine="709"/>
        <w:jc w:val="both"/>
        <w:rPr>
          <w:spacing w:val="-2"/>
          <w:sz w:val="28"/>
        </w:rPr>
      </w:pPr>
      <w:r>
        <w:rPr>
          <w:sz w:val="28"/>
          <w:szCs w:val="28"/>
        </w:rPr>
        <w:t>Итоговая аттестация результатов обучения по дополнительной предпрофессиональной общеобразовательной  программе  «Фортепиано» проводится в форме экзаменов, представляющих собой концертное исполнение программы. По итогам этого экзамена выставляется оценка «отлично», «хорошо», «удовлетворительно», «неудовлетворительно». Обучающиеся на экзамене итоговой аттестации должны продемонстрировать достаточный технический уровень владения фортепиано для воссоздания художественного образа и стиля исполняемых произведений разных жанров и форм зарубежных и отечественных композиторов.</w:t>
      </w:r>
    </w:p>
    <w:p w:rsidR="001E37B1" w:rsidRDefault="001E37B1" w:rsidP="001E37B1">
      <w:pPr>
        <w:ind w:firstLine="709"/>
        <w:jc w:val="both"/>
        <w:rPr>
          <w:spacing w:val="-2"/>
          <w:sz w:val="28"/>
        </w:rPr>
      </w:pPr>
      <w:r>
        <w:rPr>
          <w:spacing w:val="-2"/>
          <w:sz w:val="28"/>
        </w:rPr>
        <w:lastRenderedPageBreak/>
        <w:t>Обучающийся  должен исполнить:</w:t>
      </w:r>
    </w:p>
    <w:p w:rsidR="001E37B1" w:rsidRDefault="001E37B1" w:rsidP="001E37B1">
      <w:pPr>
        <w:ind w:firstLine="709"/>
        <w:jc w:val="both"/>
        <w:rPr>
          <w:spacing w:val="-2"/>
          <w:sz w:val="28"/>
        </w:rPr>
      </w:pPr>
      <w:r>
        <w:rPr>
          <w:spacing w:val="-2"/>
          <w:sz w:val="28"/>
        </w:rPr>
        <w:t xml:space="preserve">- полифоническое произведение, </w:t>
      </w:r>
    </w:p>
    <w:p w:rsidR="001E37B1" w:rsidRDefault="001E37B1" w:rsidP="001E37B1">
      <w:pPr>
        <w:ind w:firstLine="709"/>
        <w:jc w:val="both"/>
        <w:rPr>
          <w:spacing w:val="-2"/>
          <w:sz w:val="28"/>
        </w:rPr>
      </w:pPr>
      <w:r>
        <w:rPr>
          <w:spacing w:val="-2"/>
          <w:sz w:val="28"/>
        </w:rPr>
        <w:t xml:space="preserve">- произведение крупной формы, </w:t>
      </w:r>
    </w:p>
    <w:p w:rsidR="001E37B1" w:rsidRDefault="001E37B1" w:rsidP="001E37B1">
      <w:pPr>
        <w:ind w:firstLine="709"/>
        <w:jc w:val="both"/>
        <w:rPr>
          <w:spacing w:val="-2"/>
          <w:sz w:val="28"/>
        </w:rPr>
      </w:pPr>
      <w:r>
        <w:rPr>
          <w:spacing w:val="-2"/>
          <w:sz w:val="28"/>
        </w:rPr>
        <w:t>- 1-2  разнохарактерные пьесы</w:t>
      </w:r>
    </w:p>
    <w:p w:rsidR="001E37B1" w:rsidRDefault="001E37B1" w:rsidP="001E37B1">
      <w:pPr>
        <w:ind w:firstLine="709"/>
        <w:jc w:val="both"/>
        <w:rPr>
          <w:i/>
          <w:sz w:val="28"/>
          <w:szCs w:val="28"/>
          <w:u w:val="single"/>
        </w:rPr>
      </w:pPr>
      <w:r>
        <w:rPr>
          <w:spacing w:val="-2"/>
          <w:sz w:val="28"/>
        </w:rPr>
        <w:t>- 2 этюда.</w:t>
      </w:r>
    </w:p>
    <w:p w:rsidR="001E37B1" w:rsidRDefault="001E37B1" w:rsidP="001E37B1">
      <w:pPr>
        <w:spacing w:line="360" w:lineRule="auto"/>
        <w:jc w:val="center"/>
        <w:rPr>
          <w:i/>
          <w:sz w:val="28"/>
          <w:szCs w:val="28"/>
          <w:u w:val="single"/>
        </w:rPr>
      </w:pPr>
    </w:p>
    <w:p w:rsidR="001E37B1" w:rsidRDefault="001E37B1" w:rsidP="001E37B1">
      <w:pPr>
        <w:spacing w:line="360" w:lineRule="auto"/>
        <w:jc w:val="center"/>
        <w:rPr>
          <w:b/>
          <w:spacing w:val="-2"/>
          <w:sz w:val="28"/>
        </w:rPr>
      </w:pPr>
      <w:r>
        <w:rPr>
          <w:b/>
          <w:spacing w:val="-2"/>
          <w:sz w:val="28"/>
        </w:rPr>
        <w:t>Содержание  промежуточной и итоговой аттестации</w:t>
      </w:r>
    </w:p>
    <w:p w:rsidR="001E37B1" w:rsidRDefault="001E37B1" w:rsidP="001E37B1">
      <w:pPr>
        <w:spacing w:line="360" w:lineRule="auto"/>
        <w:jc w:val="center"/>
        <w:rPr>
          <w:spacing w:val="-2"/>
          <w:sz w:val="28"/>
        </w:rPr>
      </w:pPr>
      <w:r>
        <w:rPr>
          <w:b/>
          <w:spacing w:val="-2"/>
          <w:sz w:val="28"/>
        </w:rPr>
        <w:t>Первый   год обучения</w:t>
      </w:r>
    </w:p>
    <w:p w:rsidR="001E37B1" w:rsidRDefault="001E37B1" w:rsidP="001E37B1">
      <w:pPr>
        <w:jc w:val="both"/>
        <w:rPr>
          <w:spacing w:val="-2"/>
          <w:sz w:val="28"/>
        </w:rPr>
      </w:pPr>
      <w:r>
        <w:rPr>
          <w:spacing w:val="-2"/>
          <w:sz w:val="28"/>
        </w:rPr>
        <w:t>I полугодие – академический концерт: две разнохарактерные пьесы</w:t>
      </w:r>
    </w:p>
    <w:p w:rsidR="001E37B1" w:rsidRDefault="001E37B1" w:rsidP="001E37B1">
      <w:pPr>
        <w:jc w:val="both"/>
        <w:rPr>
          <w:b/>
          <w:spacing w:val="-2"/>
          <w:sz w:val="28"/>
        </w:rPr>
      </w:pPr>
      <w:r>
        <w:rPr>
          <w:spacing w:val="-2"/>
          <w:sz w:val="28"/>
        </w:rPr>
        <w:t>II полугодие – экзамен:  пьеса с элементами полифонии,</w:t>
      </w:r>
      <w:r>
        <w:rPr>
          <w:rFonts w:eastAsia="Calibri"/>
          <w:sz w:val="28"/>
          <w:szCs w:val="28"/>
        </w:rPr>
        <w:t xml:space="preserve"> легкая сонатина, этюд.</w:t>
      </w:r>
    </w:p>
    <w:p w:rsidR="001E37B1" w:rsidRPr="00942D49" w:rsidRDefault="001E37B1" w:rsidP="001E37B1">
      <w:pPr>
        <w:spacing w:line="360" w:lineRule="auto"/>
        <w:jc w:val="center"/>
        <w:rPr>
          <w:spacing w:val="-2"/>
          <w:sz w:val="28"/>
        </w:rPr>
      </w:pPr>
      <w:r>
        <w:rPr>
          <w:b/>
          <w:spacing w:val="-2"/>
          <w:sz w:val="28"/>
        </w:rPr>
        <w:t>Второй год обучения</w:t>
      </w:r>
    </w:p>
    <w:p w:rsidR="001E37B1" w:rsidRPr="00942D49" w:rsidRDefault="001E37B1" w:rsidP="001E37B1">
      <w:pPr>
        <w:jc w:val="both"/>
        <w:rPr>
          <w:spacing w:val="-2"/>
          <w:sz w:val="28"/>
        </w:rPr>
      </w:pPr>
      <w:proofErr w:type="gramStart"/>
      <w:r>
        <w:rPr>
          <w:spacing w:val="-2"/>
          <w:sz w:val="28"/>
          <w:lang w:val="en-US"/>
        </w:rPr>
        <w:t>I</w:t>
      </w:r>
      <w:r>
        <w:rPr>
          <w:spacing w:val="-2"/>
          <w:sz w:val="28"/>
        </w:rPr>
        <w:t xml:space="preserve"> учебная четверть - технический зачет в соответствии с программными требованиями по году обучения.</w:t>
      </w:r>
      <w:proofErr w:type="gramEnd"/>
      <w:r>
        <w:rPr>
          <w:spacing w:val="-2"/>
          <w:sz w:val="28"/>
        </w:rPr>
        <w:t xml:space="preserve"> </w:t>
      </w:r>
    </w:p>
    <w:p w:rsidR="001E37B1" w:rsidRPr="00942D49" w:rsidRDefault="001E37B1" w:rsidP="001E37B1">
      <w:pPr>
        <w:jc w:val="both"/>
        <w:rPr>
          <w:spacing w:val="-2"/>
          <w:sz w:val="28"/>
        </w:rPr>
      </w:pPr>
      <w:r>
        <w:rPr>
          <w:spacing w:val="-2"/>
          <w:sz w:val="28"/>
          <w:lang w:val="en-US"/>
        </w:rPr>
        <w:t>II</w:t>
      </w:r>
      <w:r>
        <w:rPr>
          <w:spacing w:val="-2"/>
          <w:sz w:val="28"/>
        </w:rPr>
        <w:t xml:space="preserve"> учебная четверть – академический концерт: полифоническое произведение, произведение крупной формы или пьеса.</w:t>
      </w:r>
    </w:p>
    <w:p w:rsidR="001E37B1" w:rsidRPr="00942D49" w:rsidRDefault="001E37B1" w:rsidP="001E37B1">
      <w:pPr>
        <w:jc w:val="both"/>
        <w:rPr>
          <w:spacing w:val="-2"/>
          <w:sz w:val="28"/>
        </w:rPr>
      </w:pPr>
      <w:r>
        <w:rPr>
          <w:spacing w:val="-2"/>
          <w:sz w:val="28"/>
          <w:lang w:val="en-US"/>
        </w:rPr>
        <w:t>III</w:t>
      </w:r>
      <w:r>
        <w:rPr>
          <w:spacing w:val="-2"/>
          <w:sz w:val="28"/>
        </w:rPr>
        <w:t xml:space="preserve"> учебная четверть – зачет по чтению </w:t>
      </w:r>
      <w:proofErr w:type="gramStart"/>
      <w:r>
        <w:rPr>
          <w:spacing w:val="-2"/>
          <w:sz w:val="28"/>
        </w:rPr>
        <w:t>нот  с</w:t>
      </w:r>
      <w:proofErr w:type="gramEnd"/>
      <w:r>
        <w:rPr>
          <w:spacing w:val="-2"/>
          <w:sz w:val="28"/>
        </w:rPr>
        <w:t xml:space="preserve"> листа. </w:t>
      </w:r>
    </w:p>
    <w:p w:rsidR="001E37B1" w:rsidRDefault="001E37B1" w:rsidP="001E37B1">
      <w:pPr>
        <w:jc w:val="both"/>
        <w:rPr>
          <w:spacing w:val="-2"/>
          <w:sz w:val="28"/>
        </w:rPr>
      </w:pPr>
      <w:r>
        <w:rPr>
          <w:spacing w:val="-2"/>
          <w:sz w:val="28"/>
          <w:lang w:val="en-US"/>
        </w:rPr>
        <w:t>IV</w:t>
      </w:r>
      <w:r>
        <w:rPr>
          <w:spacing w:val="-2"/>
          <w:sz w:val="28"/>
        </w:rPr>
        <w:t xml:space="preserve"> учебная четверть – экзамен: полифоническое произведение, произведение крупной формы, две разнохарактерные пьесы или пьеса и этюд.</w:t>
      </w:r>
    </w:p>
    <w:p w:rsidR="001E37B1" w:rsidRDefault="001E37B1" w:rsidP="001E37B1">
      <w:pPr>
        <w:jc w:val="both"/>
        <w:rPr>
          <w:spacing w:val="-2"/>
          <w:sz w:val="28"/>
        </w:rPr>
      </w:pPr>
    </w:p>
    <w:p w:rsidR="001E37B1" w:rsidRPr="00942D49" w:rsidRDefault="001E37B1" w:rsidP="001E37B1">
      <w:pPr>
        <w:spacing w:line="360" w:lineRule="auto"/>
        <w:jc w:val="center"/>
        <w:rPr>
          <w:spacing w:val="-2"/>
          <w:sz w:val="28"/>
        </w:rPr>
      </w:pPr>
      <w:r>
        <w:rPr>
          <w:b/>
          <w:spacing w:val="-2"/>
          <w:sz w:val="28"/>
        </w:rPr>
        <w:t xml:space="preserve">Третий год обучения </w:t>
      </w:r>
    </w:p>
    <w:p w:rsidR="001E37B1" w:rsidRPr="00942D49" w:rsidRDefault="001E37B1" w:rsidP="001E37B1">
      <w:pPr>
        <w:jc w:val="both"/>
        <w:rPr>
          <w:spacing w:val="-2"/>
          <w:sz w:val="28"/>
        </w:rPr>
      </w:pPr>
      <w:proofErr w:type="gramStart"/>
      <w:r>
        <w:rPr>
          <w:spacing w:val="-2"/>
          <w:sz w:val="28"/>
          <w:lang w:val="en-US"/>
        </w:rPr>
        <w:t>I</w:t>
      </w:r>
      <w:r>
        <w:rPr>
          <w:spacing w:val="-2"/>
          <w:sz w:val="28"/>
        </w:rPr>
        <w:t xml:space="preserve"> учебная четверть - технический зачет в соответствии с программными требованиями по году обучения.</w:t>
      </w:r>
      <w:proofErr w:type="gramEnd"/>
      <w:r>
        <w:rPr>
          <w:spacing w:val="-2"/>
          <w:sz w:val="28"/>
        </w:rPr>
        <w:t xml:space="preserve"> </w:t>
      </w:r>
    </w:p>
    <w:p w:rsidR="001E37B1" w:rsidRPr="00942D49" w:rsidRDefault="001E37B1" w:rsidP="001E37B1">
      <w:pPr>
        <w:jc w:val="both"/>
        <w:rPr>
          <w:spacing w:val="-2"/>
          <w:sz w:val="28"/>
        </w:rPr>
      </w:pPr>
      <w:r>
        <w:rPr>
          <w:spacing w:val="-2"/>
          <w:sz w:val="28"/>
          <w:lang w:val="en-US"/>
        </w:rPr>
        <w:t>II</w:t>
      </w:r>
      <w:r>
        <w:rPr>
          <w:spacing w:val="-2"/>
          <w:sz w:val="28"/>
        </w:rPr>
        <w:t xml:space="preserve"> учебная четверть – академический концерт: полифоническое произведение, произведение крупной формы или пьеса.</w:t>
      </w:r>
    </w:p>
    <w:p w:rsidR="001E37B1" w:rsidRPr="00942D49" w:rsidRDefault="001E37B1" w:rsidP="001E37B1">
      <w:pPr>
        <w:jc w:val="both"/>
        <w:rPr>
          <w:spacing w:val="-2"/>
          <w:sz w:val="28"/>
        </w:rPr>
      </w:pPr>
      <w:proofErr w:type="gramStart"/>
      <w:r>
        <w:rPr>
          <w:spacing w:val="-2"/>
          <w:sz w:val="28"/>
          <w:lang w:val="en-US"/>
        </w:rPr>
        <w:t>III</w:t>
      </w:r>
      <w:r>
        <w:rPr>
          <w:spacing w:val="-2"/>
          <w:sz w:val="28"/>
        </w:rPr>
        <w:t xml:space="preserve"> учебная четверть – зачет по ансамблю.</w:t>
      </w:r>
      <w:proofErr w:type="gramEnd"/>
      <w:r>
        <w:rPr>
          <w:spacing w:val="-2"/>
          <w:sz w:val="28"/>
        </w:rPr>
        <w:t xml:space="preserve"> </w:t>
      </w:r>
    </w:p>
    <w:p w:rsidR="001E37B1" w:rsidRDefault="001E37B1" w:rsidP="001E37B1">
      <w:pPr>
        <w:jc w:val="both"/>
        <w:rPr>
          <w:spacing w:val="-2"/>
          <w:sz w:val="28"/>
        </w:rPr>
      </w:pPr>
      <w:r>
        <w:rPr>
          <w:spacing w:val="-2"/>
          <w:sz w:val="28"/>
          <w:lang w:val="en-US"/>
        </w:rPr>
        <w:t>IV</w:t>
      </w:r>
      <w:r>
        <w:rPr>
          <w:spacing w:val="-2"/>
          <w:sz w:val="28"/>
        </w:rPr>
        <w:t xml:space="preserve"> учебная четверть – экзамен: полифоническое произведение, произведение крупной формы, две разнохарактерные пьесы или пьеса и этюд.</w:t>
      </w:r>
    </w:p>
    <w:p w:rsidR="001E37B1" w:rsidRDefault="001E37B1" w:rsidP="001E37B1">
      <w:pPr>
        <w:jc w:val="both"/>
        <w:rPr>
          <w:spacing w:val="-2"/>
          <w:sz w:val="28"/>
        </w:rPr>
      </w:pPr>
    </w:p>
    <w:p w:rsidR="001E37B1" w:rsidRDefault="001E37B1" w:rsidP="001E37B1">
      <w:pPr>
        <w:jc w:val="both"/>
        <w:rPr>
          <w:spacing w:val="-2"/>
          <w:sz w:val="28"/>
        </w:rPr>
      </w:pPr>
    </w:p>
    <w:p w:rsidR="001E37B1" w:rsidRDefault="001E37B1" w:rsidP="001E37B1">
      <w:pPr>
        <w:jc w:val="both"/>
        <w:rPr>
          <w:spacing w:val="-2"/>
          <w:sz w:val="28"/>
        </w:rPr>
      </w:pPr>
    </w:p>
    <w:p w:rsidR="001E37B1" w:rsidRPr="00942D49" w:rsidRDefault="001E37B1" w:rsidP="001E37B1">
      <w:pPr>
        <w:spacing w:line="360" w:lineRule="auto"/>
        <w:jc w:val="center"/>
        <w:rPr>
          <w:spacing w:val="-2"/>
          <w:sz w:val="28"/>
        </w:rPr>
      </w:pPr>
      <w:r>
        <w:rPr>
          <w:b/>
          <w:spacing w:val="-2"/>
          <w:sz w:val="28"/>
        </w:rPr>
        <w:t xml:space="preserve">Четвертый  год обучения </w:t>
      </w:r>
    </w:p>
    <w:p w:rsidR="001E37B1" w:rsidRPr="00942D49" w:rsidRDefault="001E37B1" w:rsidP="001E37B1">
      <w:pPr>
        <w:jc w:val="both"/>
        <w:rPr>
          <w:spacing w:val="-2"/>
          <w:sz w:val="28"/>
        </w:rPr>
      </w:pPr>
      <w:proofErr w:type="gramStart"/>
      <w:r>
        <w:rPr>
          <w:spacing w:val="-2"/>
          <w:sz w:val="28"/>
          <w:lang w:val="en-US"/>
        </w:rPr>
        <w:t>I</w:t>
      </w:r>
      <w:r>
        <w:rPr>
          <w:spacing w:val="-2"/>
          <w:sz w:val="28"/>
        </w:rPr>
        <w:t xml:space="preserve"> учебная четверть - технический зачет в соответствии с программными требованиями по году обучения.</w:t>
      </w:r>
      <w:proofErr w:type="gramEnd"/>
      <w:r>
        <w:rPr>
          <w:spacing w:val="-2"/>
          <w:sz w:val="28"/>
        </w:rPr>
        <w:t xml:space="preserve"> </w:t>
      </w:r>
    </w:p>
    <w:p w:rsidR="001E37B1" w:rsidRPr="00942D49" w:rsidRDefault="001E37B1" w:rsidP="001E37B1">
      <w:pPr>
        <w:jc w:val="both"/>
        <w:rPr>
          <w:spacing w:val="-2"/>
          <w:sz w:val="28"/>
        </w:rPr>
      </w:pPr>
      <w:r>
        <w:rPr>
          <w:spacing w:val="-2"/>
          <w:sz w:val="28"/>
          <w:lang w:val="en-US"/>
        </w:rPr>
        <w:t>II</w:t>
      </w:r>
      <w:r>
        <w:rPr>
          <w:spacing w:val="-2"/>
          <w:sz w:val="28"/>
        </w:rPr>
        <w:t xml:space="preserve"> учебная четверть – академический концерт: полифоническое произведение, произведение крупной формы или пьеса.</w:t>
      </w:r>
    </w:p>
    <w:p w:rsidR="001E37B1" w:rsidRPr="00942D49" w:rsidRDefault="001E37B1" w:rsidP="001E37B1">
      <w:pPr>
        <w:jc w:val="both"/>
        <w:rPr>
          <w:spacing w:val="-2"/>
          <w:sz w:val="28"/>
        </w:rPr>
      </w:pPr>
      <w:proofErr w:type="gramStart"/>
      <w:r>
        <w:rPr>
          <w:spacing w:val="-2"/>
          <w:sz w:val="28"/>
          <w:lang w:val="en-US"/>
        </w:rPr>
        <w:t>III</w:t>
      </w:r>
      <w:r>
        <w:rPr>
          <w:spacing w:val="-2"/>
          <w:sz w:val="28"/>
        </w:rPr>
        <w:t xml:space="preserve"> учебная четверть – зачет по аккомпанементу.</w:t>
      </w:r>
      <w:proofErr w:type="gramEnd"/>
      <w:r>
        <w:rPr>
          <w:spacing w:val="-2"/>
          <w:sz w:val="28"/>
        </w:rPr>
        <w:t xml:space="preserve"> </w:t>
      </w:r>
    </w:p>
    <w:p w:rsidR="001E37B1" w:rsidRDefault="001E37B1" w:rsidP="001E37B1">
      <w:pPr>
        <w:jc w:val="both"/>
        <w:rPr>
          <w:spacing w:val="-2"/>
          <w:sz w:val="28"/>
        </w:rPr>
      </w:pPr>
      <w:r>
        <w:rPr>
          <w:spacing w:val="-2"/>
          <w:sz w:val="28"/>
          <w:lang w:val="en-US"/>
        </w:rPr>
        <w:t>IV</w:t>
      </w:r>
      <w:r>
        <w:rPr>
          <w:spacing w:val="-2"/>
          <w:sz w:val="28"/>
        </w:rPr>
        <w:t xml:space="preserve"> учебная четверть – экзамен: полифоническое произведение, произведение крупной формы, две разнохарактерные пьесы или пьеса и этюд.</w:t>
      </w:r>
    </w:p>
    <w:p w:rsidR="001E37B1" w:rsidRDefault="001E37B1" w:rsidP="001E37B1">
      <w:pPr>
        <w:rPr>
          <w:spacing w:val="-2"/>
          <w:sz w:val="28"/>
        </w:rPr>
      </w:pPr>
    </w:p>
    <w:p w:rsidR="001E37B1" w:rsidRPr="00942D49" w:rsidRDefault="001E37B1" w:rsidP="001E37B1">
      <w:pPr>
        <w:spacing w:line="360" w:lineRule="auto"/>
        <w:jc w:val="center"/>
        <w:rPr>
          <w:spacing w:val="-2"/>
          <w:sz w:val="28"/>
        </w:rPr>
      </w:pPr>
      <w:r>
        <w:rPr>
          <w:b/>
          <w:spacing w:val="-2"/>
          <w:sz w:val="28"/>
        </w:rPr>
        <w:t xml:space="preserve">Пятый   год обучения </w:t>
      </w:r>
    </w:p>
    <w:p w:rsidR="001E37B1" w:rsidRPr="00942D49" w:rsidRDefault="001E37B1" w:rsidP="001E37B1">
      <w:pPr>
        <w:jc w:val="both"/>
        <w:rPr>
          <w:spacing w:val="-2"/>
          <w:sz w:val="28"/>
        </w:rPr>
      </w:pPr>
      <w:r>
        <w:rPr>
          <w:spacing w:val="-2"/>
          <w:sz w:val="28"/>
          <w:lang w:val="en-US"/>
        </w:rPr>
        <w:t>I</w:t>
      </w:r>
      <w:r>
        <w:rPr>
          <w:spacing w:val="-2"/>
          <w:sz w:val="28"/>
        </w:rPr>
        <w:t xml:space="preserve"> учебная четверть – академический концерт: 1-2 разнохарактерных пьесы. </w:t>
      </w:r>
    </w:p>
    <w:p w:rsidR="001E37B1" w:rsidRPr="00942D49" w:rsidRDefault="001E37B1" w:rsidP="001E37B1">
      <w:pPr>
        <w:jc w:val="both"/>
        <w:rPr>
          <w:spacing w:val="-2"/>
          <w:sz w:val="28"/>
        </w:rPr>
      </w:pPr>
      <w:r>
        <w:rPr>
          <w:spacing w:val="-2"/>
          <w:sz w:val="28"/>
          <w:lang w:val="en-US"/>
        </w:rPr>
        <w:lastRenderedPageBreak/>
        <w:t>II</w:t>
      </w:r>
      <w:r>
        <w:rPr>
          <w:spacing w:val="-2"/>
          <w:sz w:val="28"/>
        </w:rPr>
        <w:t xml:space="preserve"> учебная четверть – академический концерт: полифоническое произведение, произведение крупной формы и этюд.</w:t>
      </w:r>
    </w:p>
    <w:p w:rsidR="001E37B1" w:rsidRPr="00942D49" w:rsidRDefault="001E37B1" w:rsidP="001E37B1">
      <w:pPr>
        <w:jc w:val="both"/>
        <w:rPr>
          <w:spacing w:val="-2"/>
          <w:sz w:val="28"/>
        </w:rPr>
      </w:pPr>
      <w:r>
        <w:rPr>
          <w:spacing w:val="-2"/>
          <w:sz w:val="28"/>
          <w:lang w:val="en-US"/>
        </w:rPr>
        <w:t>III</w:t>
      </w:r>
      <w:r>
        <w:rPr>
          <w:spacing w:val="-2"/>
          <w:sz w:val="28"/>
        </w:rPr>
        <w:t xml:space="preserve"> учебная четверть – технический зачет в соответствии с программными </w:t>
      </w:r>
      <w:proofErr w:type="gramStart"/>
      <w:r>
        <w:rPr>
          <w:spacing w:val="-2"/>
          <w:sz w:val="28"/>
        </w:rPr>
        <w:t>требованиями  по</w:t>
      </w:r>
      <w:proofErr w:type="gramEnd"/>
      <w:r>
        <w:rPr>
          <w:spacing w:val="-2"/>
          <w:sz w:val="28"/>
        </w:rPr>
        <w:t xml:space="preserve"> году обучения. </w:t>
      </w:r>
    </w:p>
    <w:p w:rsidR="001E37B1" w:rsidRDefault="001E37B1" w:rsidP="001E37B1">
      <w:pPr>
        <w:jc w:val="both"/>
        <w:rPr>
          <w:spacing w:val="-2"/>
          <w:sz w:val="28"/>
        </w:rPr>
      </w:pPr>
      <w:r>
        <w:rPr>
          <w:spacing w:val="-2"/>
          <w:sz w:val="28"/>
          <w:lang w:val="en-US"/>
        </w:rPr>
        <w:t>IV</w:t>
      </w:r>
      <w:r>
        <w:rPr>
          <w:spacing w:val="-2"/>
          <w:sz w:val="28"/>
        </w:rPr>
        <w:t xml:space="preserve"> учебная четверть – экзамен: полифоническое произведение, произведение крупной формы, две разнохарактерные пьесы или пьеса и этюд.</w:t>
      </w:r>
    </w:p>
    <w:p w:rsidR="001E37B1" w:rsidRDefault="001E37B1" w:rsidP="001E37B1">
      <w:pPr>
        <w:jc w:val="both"/>
        <w:rPr>
          <w:spacing w:val="-2"/>
          <w:sz w:val="28"/>
        </w:rPr>
      </w:pPr>
    </w:p>
    <w:p w:rsidR="001E37B1" w:rsidRPr="00942D49" w:rsidRDefault="001E37B1" w:rsidP="001E37B1">
      <w:pPr>
        <w:spacing w:line="360" w:lineRule="auto"/>
        <w:jc w:val="center"/>
        <w:rPr>
          <w:spacing w:val="-2"/>
          <w:sz w:val="28"/>
        </w:rPr>
      </w:pPr>
      <w:r>
        <w:rPr>
          <w:b/>
          <w:spacing w:val="-2"/>
          <w:sz w:val="28"/>
        </w:rPr>
        <w:t xml:space="preserve">Шестой   год обучения </w:t>
      </w:r>
    </w:p>
    <w:p w:rsidR="001E37B1" w:rsidRPr="00942D49" w:rsidRDefault="001E37B1" w:rsidP="001E37B1">
      <w:pPr>
        <w:jc w:val="both"/>
        <w:rPr>
          <w:spacing w:val="-2"/>
          <w:sz w:val="28"/>
        </w:rPr>
      </w:pPr>
      <w:r>
        <w:rPr>
          <w:spacing w:val="-2"/>
          <w:sz w:val="28"/>
          <w:lang w:val="en-US"/>
        </w:rPr>
        <w:t>I</w:t>
      </w:r>
      <w:r>
        <w:rPr>
          <w:spacing w:val="-2"/>
          <w:sz w:val="28"/>
        </w:rPr>
        <w:t xml:space="preserve"> учебная четверть – академический концерт: 1-2 разнохарактерных пьесы. </w:t>
      </w:r>
    </w:p>
    <w:p w:rsidR="001E37B1" w:rsidRPr="00942D49" w:rsidRDefault="001E37B1" w:rsidP="001E37B1">
      <w:pPr>
        <w:jc w:val="both"/>
        <w:rPr>
          <w:spacing w:val="-2"/>
          <w:sz w:val="28"/>
        </w:rPr>
      </w:pPr>
      <w:r>
        <w:rPr>
          <w:spacing w:val="-2"/>
          <w:sz w:val="28"/>
          <w:lang w:val="en-US"/>
        </w:rPr>
        <w:t>II</w:t>
      </w:r>
      <w:r>
        <w:rPr>
          <w:spacing w:val="-2"/>
          <w:sz w:val="28"/>
        </w:rPr>
        <w:t xml:space="preserve"> учебная четверть – академический концерт: полифоническое произведение, произведение крупной формы и этюд.</w:t>
      </w:r>
    </w:p>
    <w:p w:rsidR="001E37B1" w:rsidRPr="00942D49" w:rsidRDefault="001E37B1" w:rsidP="001E37B1">
      <w:pPr>
        <w:jc w:val="both"/>
        <w:rPr>
          <w:spacing w:val="-2"/>
          <w:sz w:val="28"/>
        </w:rPr>
      </w:pPr>
      <w:proofErr w:type="gramStart"/>
      <w:r>
        <w:rPr>
          <w:spacing w:val="-2"/>
          <w:sz w:val="28"/>
          <w:lang w:val="en-US"/>
        </w:rPr>
        <w:t>III</w:t>
      </w:r>
      <w:r>
        <w:rPr>
          <w:spacing w:val="-2"/>
          <w:sz w:val="28"/>
        </w:rPr>
        <w:t xml:space="preserve"> учебная четверть – технический зачет в соответствии с программными требованиями по году обучения.</w:t>
      </w:r>
      <w:proofErr w:type="gramEnd"/>
      <w:r>
        <w:rPr>
          <w:spacing w:val="-2"/>
          <w:sz w:val="28"/>
        </w:rPr>
        <w:t xml:space="preserve"> </w:t>
      </w:r>
    </w:p>
    <w:p w:rsidR="001E37B1" w:rsidRDefault="001E37B1" w:rsidP="001E37B1">
      <w:pPr>
        <w:jc w:val="both"/>
        <w:rPr>
          <w:spacing w:val="-2"/>
          <w:sz w:val="28"/>
        </w:rPr>
      </w:pPr>
      <w:r>
        <w:rPr>
          <w:spacing w:val="-2"/>
          <w:sz w:val="28"/>
          <w:lang w:val="en-US"/>
        </w:rPr>
        <w:t>IV</w:t>
      </w:r>
      <w:r>
        <w:rPr>
          <w:spacing w:val="-2"/>
          <w:sz w:val="28"/>
        </w:rPr>
        <w:t xml:space="preserve"> учебная четверть – экзамен: полифоническое произведение, произведение крупной формы, две разнохарактерные пьесы или пьеса и этюд.</w:t>
      </w:r>
    </w:p>
    <w:p w:rsidR="001E37B1" w:rsidRDefault="001E37B1" w:rsidP="001E37B1">
      <w:pPr>
        <w:jc w:val="both"/>
        <w:rPr>
          <w:spacing w:val="-2"/>
          <w:sz w:val="28"/>
        </w:rPr>
      </w:pPr>
    </w:p>
    <w:p w:rsidR="001E37B1" w:rsidRPr="00942D49" w:rsidRDefault="001E37B1" w:rsidP="001E37B1">
      <w:pPr>
        <w:spacing w:line="360" w:lineRule="auto"/>
        <w:jc w:val="center"/>
        <w:rPr>
          <w:spacing w:val="-2"/>
          <w:sz w:val="28"/>
        </w:rPr>
      </w:pPr>
      <w:r>
        <w:rPr>
          <w:b/>
          <w:spacing w:val="-2"/>
          <w:sz w:val="28"/>
        </w:rPr>
        <w:t xml:space="preserve">Седьмой    год обучения </w:t>
      </w:r>
    </w:p>
    <w:p w:rsidR="001E37B1" w:rsidRPr="00942D49" w:rsidRDefault="001E37B1" w:rsidP="001E37B1">
      <w:pPr>
        <w:jc w:val="both"/>
        <w:rPr>
          <w:spacing w:val="-2"/>
          <w:sz w:val="28"/>
        </w:rPr>
      </w:pPr>
      <w:r>
        <w:rPr>
          <w:spacing w:val="-2"/>
          <w:sz w:val="28"/>
          <w:lang w:val="en-US"/>
        </w:rPr>
        <w:t>I</w:t>
      </w:r>
      <w:r>
        <w:rPr>
          <w:spacing w:val="-2"/>
          <w:sz w:val="28"/>
        </w:rPr>
        <w:t xml:space="preserve"> учебная четверть – академический концерт: 1-2 разнохарактерных пьесы. </w:t>
      </w:r>
    </w:p>
    <w:p w:rsidR="001E37B1" w:rsidRPr="00942D49" w:rsidRDefault="001E37B1" w:rsidP="001E37B1">
      <w:pPr>
        <w:jc w:val="both"/>
        <w:rPr>
          <w:spacing w:val="-2"/>
          <w:sz w:val="28"/>
        </w:rPr>
      </w:pPr>
      <w:r>
        <w:rPr>
          <w:spacing w:val="-2"/>
          <w:sz w:val="28"/>
          <w:lang w:val="en-US"/>
        </w:rPr>
        <w:t>II</w:t>
      </w:r>
      <w:r>
        <w:rPr>
          <w:spacing w:val="-2"/>
          <w:sz w:val="28"/>
        </w:rPr>
        <w:t xml:space="preserve"> учебная четверть – академический концерт: полифоническое произведение, произведение крупной формы и этюд.</w:t>
      </w:r>
    </w:p>
    <w:p w:rsidR="001E37B1" w:rsidRPr="00942D49" w:rsidRDefault="001E37B1" w:rsidP="001E37B1">
      <w:pPr>
        <w:jc w:val="both"/>
        <w:rPr>
          <w:spacing w:val="-2"/>
          <w:sz w:val="28"/>
        </w:rPr>
      </w:pPr>
      <w:proofErr w:type="gramStart"/>
      <w:r>
        <w:rPr>
          <w:spacing w:val="-2"/>
          <w:sz w:val="28"/>
          <w:lang w:val="en-US"/>
        </w:rPr>
        <w:t>III</w:t>
      </w:r>
      <w:r>
        <w:rPr>
          <w:spacing w:val="-2"/>
          <w:sz w:val="28"/>
        </w:rPr>
        <w:t xml:space="preserve"> учебная четверть – технический зачет в соответствии с программными требованиями по году обучения.</w:t>
      </w:r>
      <w:proofErr w:type="gramEnd"/>
      <w:r>
        <w:rPr>
          <w:spacing w:val="-2"/>
          <w:sz w:val="28"/>
        </w:rPr>
        <w:t xml:space="preserve"> </w:t>
      </w:r>
    </w:p>
    <w:p w:rsidR="001E37B1" w:rsidRDefault="001E37B1" w:rsidP="001E37B1">
      <w:pPr>
        <w:jc w:val="both"/>
        <w:rPr>
          <w:spacing w:val="-2"/>
          <w:sz w:val="28"/>
        </w:rPr>
      </w:pPr>
      <w:r>
        <w:rPr>
          <w:spacing w:val="-2"/>
          <w:sz w:val="28"/>
          <w:lang w:val="en-US"/>
        </w:rPr>
        <w:t>IV</w:t>
      </w:r>
      <w:r>
        <w:rPr>
          <w:spacing w:val="-2"/>
          <w:sz w:val="28"/>
        </w:rPr>
        <w:t xml:space="preserve"> учебная четверть – экзамен: полифоническое произведение, произведение крупной формы, две разнохарактерные пьесы или пьеса и этюд.</w:t>
      </w:r>
    </w:p>
    <w:p w:rsidR="001E37B1" w:rsidRDefault="001E37B1" w:rsidP="001E37B1">
      <w:pPr>
        <w:jc w:val="both"/>
        <w:rPr>
          <w:spacing w:val="-2"/>
          <w:sz w:val="28"/>
        </w:rPr>
      </w:pPr>
    </w:p>
    <w:p w:rsidR="001E37B1" w:rsidRPr="00942D49" w:rsidRDefault="001E37B1" w:rsidP="001E37B1">
      <w:pPr>
        <w:spacing w:line="360" w:lineRule="auto"/>
        <w:jc w:val="center"/>
        <w:rPr>
          <w:spacing w:val="-2"/>
          <w:sz w:val="28"/>
        </w:rPr>
      </w:pPr>
      <w:r>
        <w:rPr>
          <w:b/>
          <w:spacing w:val="-2"/>
          <w:sz w:val="28"/>
        </w:rPr>
        <w:t xml:space="preserve">Восьмой    год обучения </w:t>
      </w:r>
    </w:p>
    <w:p w:rsidR="001E37B1" w:rsidRPr="00942D49" w:rsidRDefault="001E37B1" w:rsidP="001E37B1">
      <w:pPr>
        <w:jc w:val="both"/>
        <w:rPr>
          <w:spacing w:val="-2"/>
          <w:sz w:val="28"/>
        </w:rPr>
      </w:pPr>
      <w:proofErr w:type="gramStart"/>
      <w:r>
        <w:rPr>
          <w:spacing w:val="-2"/>
          <w:sz w:val="28"/>
          <w:lang w:val="en-US"/>
        </w:rPr>
        <w:t>II</w:t>
      </w:r>
      <w:r>
        <w:rPr>
          <w:spacing w:val="-2"/>
          <w:sz w:val="28"/>
        </w:rPr>
        <w:t xml:space="preserve"> учебная четверть – прослушивание части программы итоговой аттестации.</w:t>
      </w:r>
      <w:proofErr w:type="gramEnd"/>
    </w:p>
    <w:p w:rsidR="001E37B1" w:rsidRPr="00942D49" w:rsidRDefault="001E37B1" w:rsidP="001E37B1">
      <w:pPr>
        <w:jc w:val="both"/>
        <w:rPr>
          <w:spacing w:val="-2"/>
          <w:sz w:val="28"/>
        </w:rPr>
      </w:pPr>
      <w:proofErr w:type="gramStart"/>
      <w:r>
        <w:rPr>
          <w:spacing w:val="-2"/>
          <w:sz w:val="28"/>
          <w:lang w:val="en-US"/>
        </w:rPr>
        <w:t>III</w:t>
      </w:r>
      <w:r>
        <w:rPr>
          <w:spacing w:val="-2"/>
          <w:sz w:val="28"/>
        </w:rPr>
        <w:t xml:space="preserve"> учебная четверть – зачет по чтению с листа, подбор по слуху, транспонирование, прослушивание программы итоговой аттестации.</w:t>
      </w:r>
      <w:proofErr w:type="gramEnd"/>
      <w:r>
        <w:rPr>
          <w:spacing w:val="-2"/>
          <w:sz w:val="28"/>
        </w:rPr>
        <w:t xml:space="preserve"> </w:t>
      </w:r>
    </w:p>
    <w:p w:rsidR="001E37B1" w:rsidRDefault="001E37B1" w:rsidP="001E37B1">
      <w:pPr>
        <w:jc w:val="both"/>
        <w:rPr>
          <w:b/>
          <w:spacing w:val="-2"/>
          <w:sz w:val="28"/>
          <w:szCs w:val="28"/>
        </w:rPr>
      </w:pPr>
      <w:r>
        <w:rPr>
          <w:spacing w:val="-2"/>
          <w:sz w:val="28"/>
          <w:lang w:val="en-US"/>
        </w:rPr>
        <w:t>IV</w:t>
      </w:r>
      <w:r>
        <w:rPr>
          <w:spacing w:val="-2"/>
          <w:sz w:val="28"/>
        </w:rPr>
        <w:t xml:space="preserve"> учебная четверть – итоговый экзамен: полифоническое произведение</w:t>
      </w:r>
      <w:proofErr w:type="gramStart"/>
      <w:r>
        <w:rPr>
          <w:spacing w:val="-2"/>
          <w:sz w:val="28"/>
        </w:rPr>
        <w:t>,  произведение</w:t>
      </w:r>
      <w:proofErr w:type="gramEnd"/>
      <w:r>
        <w:rPr>
          <w:spacing w:val="-2"/>
          <w:sz w:val="28"/>
        </w:rPr>
        <w:t xml:space="preserve"> крупной формы, 1-2  разнохарактерные пьесы,  2 этюда.</w:t>
      </w:r>
    </w:p>
    <w:p w:rsidR="001E37B1" w:rsidRDefault="001E37B1" w:rsidP="001E37B1">
      <w:pPr>
        <w:jc w:val="center"/>
        <w:rPr>
          <w:b/>
          <w:spacing w:val="-2"/>
          <w:sz w:val="28"/>
          <w:szCs w:val="28"/>
        </w:rPr>
      </w:pPr>
      <w:r>
        <w:rPr>
          <w:b/>
          <w:spacing w:val="-2"/>
          <w:sz w:val="28"/>
          <w:szCs w:val="28"/>
        </w:rPr>
        <w:t xml:space="preserve">Система и критерии оценок </w:t>
      </w:r>
      <w:proofErr w:type="gramStart"/>
      <w:r>
        <w:rPr>
          <w:b/>
          <w:spacing w:val="-2"/>
          <w:sz w:val="28"/>
          <w:szCs w:val="28"/>
        </w:rPr>
        <w:t>промежуточной</w:t>
      </w:r>
      <w:proofErr w:type="gramEnd"/>
    </w:p>
    <w:p w:rsidR="001E37B1" w:rsidRDefault="001E37B1" w:rsidP="001E37B1">
      <w:pPr>
        <w:jc w:val="center"/>
        <w:rPr>
          <w:spacing w:val="-2"/>
          <w:sz w:val="28"/>
          <w:szCs w:val="28"/>
        </w:rPr>
      </w:pPr>
      <w:r>
        <w:rPr>
          <w:b/>
          <w:spacing w:val="-2"/>
          <w:sz w:val="28"/>
          <w:szCs w:val="28"/>
        </w:rPr>
        <w:t>и  итоговой аттестации</w:t>
      </w:r>
    </w:p>
    <w:p w:rsidR="001E37B1" w:rsidRDefault="001E37B1" w:rsidP="001E37B1">
      <w:pPr>
        <w:jc w:val="center"/>
        <w:rPr>
          <w:spacing w:val="-2"/>
          <w:sz w:val="28"/>
          <w:szCs w:val="28"/>
        </w:rPr>
      </w:pPr>
    </w:p>
    <w:p w:rsidR="001E37B1" w:rsidRDefault="001E37B1" w:rsidP="001E37B1">
      <w:pPr>
        <w:pStyle w:val="Default"/>
        <w:ind w:firstLine="708"/>
        <w:jc w:val="both"/>
        <w:rPr>
          <w:sz w:val="28"/>
          <w:szCs w:val="28"/>
        </w:rPr>
      </w:pPr>
      <w:r>
        <w:rPr>
          <w:sz w:val="28"/>
          <w:szCs w:val="28"/>
        </w:rPr>
        <w:t xml:space="preserve">Система оценок в рамках промежуточной аттестации предполагает пятибалльную шкалу с использованием плюсов и минусов: «5»; «5-»; «4+»; «4»; «4-»; «3+»; «3»; «3-»; «2». Система оценок в рамках итоговой аттестации предполагает пятибалльную шкалу в абсолютном значении: «5» - отлично; «4» - хорошо; «3» - удовлетворительно; «2» - неудовлетворительно. В случае проведения зачета (без оценки) отражается достаточный уровень подготовки и исполнения программы на данном этапе обучения. </w:t>
      </w:r>
    </w:p>
    <w:p w:rsidR="001E37B1" w:rsidRDefault="001E37B1" w:rsidP="001E37B1">
      <w:pPr>
        <w:pStyle w:val="Default"/>
        <w:jc w:val="both"/>
        <w:rPr>
          <w:sz w:val="28"/>
          <w:szCs w:val="28"/>
        </w:rPr>
      </w:pPr>
    </w:p>
    <w:p w:rsidR="001E37B1" w:rsidRDefault="001E37B1" w:rsidP="001E37B1">
      <w:pPr>
        <w:pStyle w:val="Default"/>
        <w:ind w:firstLine="708"/>
        <w:jc w:val="both"/>
        <w:rPr>
          <w:sz w:val="28"/>
          <w:szCs w:val="28"/>
        </w:rPr>
      </w:pPr>
      <w:r>
        <w:rPr>
          <w:b/>
          <w:bCs/>
          <w:sz w:val="28"/>
          <w:szCs w:val="28"/>
        </w:rPr>
        <w:t xml:space="preserve">Оценка «5» («отлично»): </w:t>
      </w:r>
    </w:p>
    <w:p w:rsidR="001E37B1" w:rsidRDefault="001E37B1" w:rsidP="001E37B1">
      <w:pPr>
        <w:pStyle w:val="Default"/>
        <w:jc w:val="both"/>
        <w:rPr>
          <w:sz w:val="28"/>
          <w:szCs w:val="28"/>
        </w:rPr>
      </w:pPr>
      <w:r>
        <w:rPr>
          <w:sz w:val="28"/>
          <w:szCs w:val="28"/>
        </w:rPr>
        <w:lastRenderedPageBreak/>
        <w:t xml:space="preserve">- увлеченность исполнением музыкальных произведений; </w:t>
      </w:r>
    </w:p>
    <w:p w:rsidR="001E37B1" w:rsidRDefault="001E37B1" w:rsidP="001E37B1">
      <w:pPr>
        <w:pStyle w:val="Default"/>
        <w:jc w:val="both"/>
        <w:rPr>
          <w:sz w:val="28"/>
          <w:szCs w:val="28"/>
        </w:rPr>
      </w:pPr>
      <w:r>
        <w:rPr>
          <w:sz w:val="28"/>
          <w:szCs w:val="28"/>
        </w:rPr>
        <w:t xml:space="preserve">- художественное исполнение в соответствии с содержанием музыкального произведения; </w:t>
      </w:r>
    </w:p>
    <w:p w:rsidR="001E37B1" w:rsidRDefault="001E37B1" w:rsidP="001E37B1">
      <w:pPr>
        <w:pStyle w:val="Default"/>
        <w:jc w:val="both"/>
        <w:rPr>
          <w:sz w:val="28"/>
          <w:szCs w:val="28"/>
        </w:rPr>
      </w:pPr>
      <w:r>
        <w:rPr>
          <w:sz w:val="28"/>
          <w:szCs w:val="28"/>
        </w:rPr>
        <w:t xml:space="preserve">- слуховой контроль собственного исполнения; </w:t>
      </w:r>
    </w:p>
    <w:p w:rsidR="001E37B1" w:rsidRDefault="001E37B1" w:rsidP="001E37B1">
      <w:pPr>
        <w:pStyle w:val="Default"/>
        <w:jc w:val="both"/>
        <w:rPr>
          <w:sz w:val="28"/>
          <w:szCs w:val="28"/>
        </w:rPr>
      </w:pPr>
      <w:r>
        <w:rPr>
          <w:sz w:val="28"/>
          <w:szCs w:val="28"/>
        </w:rPr>
        <w:t xml:space="preserve">-  корректировка игры при необходимой ситуации; </w:t>
      </w:r>
    </w:p>
    <w:p w:rsidR="001E37B1" w:rsidRDefault="001E37B1" w:rsidP="001E37B1">
      <w:pPr>
        <w:pStyle w:val="Default"/>
        <w:rPr>
          <w:sz w:val="28"/>
          <w:szCs w:val="28"/>
        </w:rPr>
      </w:pPr>
      <w:r>
        <w:rPr>
          <w:sz w:val="28"/>
          <w:szCs w:val="28"/>
        </w:rPr>
        <w:t xml:space="preserve">-  убедительное понимание  формы исполняемого музыкального произведения; </w:t>
      </w:r>
    </w:p>
    <w:p w:rsidR="001E37B1" w:rsidRDefault="001E37B1" w:rsidP="001E37B1">
      <w:pPr>
        <w:pStyle w:val="Default"/>
        <w:jc w:val="both"/>
        <w:rPr>
          <w:sz w:val="28"/>
          <w:szCs w:val="28"/>
        </w:rPr>
      </w:pPr>
      <w:r>
        <w:rPr>
          <w:sz w:val="28"/>
          <w:szCs w:val="28"/>
        </w:rPr>
        <w:t xml:space="preserve">-  выразительность интонирования; </w:t>
      </w:r>
    </w:p>
    <w:p w:rsidR="001E37B1" w:rsidRDefault="001E37B1" w:rsidP="001E37B1">
      <w:pPr>
        <w:pStyle w:val="Default"/>
        <w:jc w:val="both"/>
        <w:rPr>
          <w:sz w:val="28"/>
          <w:szCs w:val="28"/>
        </w:rPr>
      </w:pPr>
      <w:r>
        <w:rPr>
          <w:sz w:val="28"/>
          <w:szCs w:val="28"/>
        </w:rPr>
        <w:t xml:space="preserve">- единство темпа; </w:t>
      </w:r>
    </w:p>
    <w:p w:rsidR="001E37B1" w:rsidRDefault="001E37B1" w:rsidP="001E37B1">
      <w:pPr>
        <w:pStyle w:val="Default"/>
        <w:jc w:val="both"/>
        <w:rPr>
          <w:sz w:val="28"/>
          <w:szCs w:val="28"/>
        </w:rPr>
      </w:pPr>
      <w:r>
        <w:rPr>
          <w:sz w:val="28"/>
          <w:szCs w:val="28"/>
        </w:rPr>
        <w:t xml:space="preserve">-  ясность ритмической пульсации; </w:t>
      </w:r>
    </w:p>
    <w:p w:rsidR="001E37B1" w:rsidRDefault="001E37B1" w:rsidP="001E37B1">
      <w:pPr>
        <w:pStyle w:val="Default"/>
        <w:jc w:val="both"/>
        <w:rPr>
          <w:b/>
          <w:bCs/>
          <w:sz w:val="28"/>
          <w:szCs w:val="28"/>
        </w:rPr>
      </w:pPr>
      <w:r>
        <w:rPr>
          <w:sz w:val="28"/>
          <w:szCs w:val="28"/>
        </w:rPr>
        <w:t xml:space="preserve">- яркое динамическое разнообразие и др. </w:t>
      </w:r>
    </w:p>
    <w:p w:rsidR="001E37B1" w:rsidRDefault="001E37B1" w:rsidP="001E37B1">
      <w:pPr>
        <w:pStyle w:val="Default"/>
        <w:jc w:val="both"/>
        <w:rPr>
          <w:b/>
          <w:bCs/>
          <w:sz w:val="28"/>
          <w:szCs w:val="28"/>
        </w:rPr>
      </w:pPr>
    </w:p>
    <w:p w:rsidR="001E37B1" w:rsidRDefault="001E37B1" w:rsidP="001E37B1">
      <w:pPr>
        <w:pStyle w:val="Default"/>
        <w:ind w:firstLine="708"/>
        <w:jc w:val="both"/>
        <w:rPr>
          <w:sz w:val="28"/>
          <w:szCs w:val="28"/>
        </w:rPr>
      </w:pPr>
      <w:r>
        <w:rPr>
          <w:b/>
          <w:bCs/>
          <w:sz w:val="28"/>
          <w:szCs w:val="28"/>
        </w:rPr>
        <w:t>Оценка «4» («хорошо»)</w:t>
      </w:r>
      <w:r>
        <w:rPr>
          <w:sz w:val="28"/>
          <w:szCs w:val="28"/>
        </w:rPr>
        <w:t xml:space="preserve">: </w:t>
      </w:r>
    </w:p>
    <w:p w:rsidR="001E37B1" w:rsidRDefault="001E37B1" w:rsidP="001E37B1">
      <w:pPr>
        <w:pStyle w:val="Default"/>
        <w:jc w:val="both"/>
        <w:rPr>
          <w:sz w:val="28"/>
          <w:szCs w:val="28"/>
        </w:rPr>
      </w:pPr>
      <w:r>
        <w:rPr>
          <w:sz w:val="28"/>
          <w:szCs w:val="28"/>
        </w:rPr>
        <w:t xml:space="preserve">- незначительная нестабильность психологического поведения на сцене; </w:t>
      </w:r>
    </w:p>
    <w:p w:rsidR="001E37B1" w:rsidRDefault="001E37B1" w:rsidP="001E37B1">
      <w:pPr>
        <w:pStyle w:val="Default"/>
        <w:rPr>
          <w:sz w:val="28"/>
          <w:szCs w:val="28"/>
        </w:rPr>
      </w:pPr>
      <w:r>
        <w:rPr>
          <w:sz w:val="28"/>
          <w:szCs w:val="28"/>
        </w:rPr>
        <w:t xml:space="preserve">-  грамотное понимание формообразования произведения, музыкального языка, средств музыкальной выразительности; </w:t>
      </w:r>
    </w:p>
    <w:p w:rsidR="001E37B1" w:rsidRDefault="001E37B1" w:rsidP="001E37B1">
      <w:pPr>
        <w:pStyle w:val="Default"/>
        <w:jc w:val="both"/>
        <w:rPr>
          <w:sz w:val="28"/>
          <w:szCs w:val="28"/>
        </w:rPr>
      </w:pPr>
      <w:r>
        <w:rPr>
          <w:sz w:val="28"/>
          <w:szCs w:val="28"/>
        </w:rPr>
        <w:t xml:space="preserve">-  недостаточный слуховой контроль собственного исполнения; </w:t>
      </w:r>
    </w:p>
    <w:p w:rsidR="001E37B1" w:rsidRDefault="001E37B1" w:rsidP="001E37B1">
      <w:pPr>
        <w:pStyle w:val="Default"/>
        <w:jc w:val="both"/>
        <w:rPr>
          <w:sz w:val="28"/>
          <w:szCs w:val="28"/>
        </w:rPr>
      </w:pPr>
      <w:r>
        <w:rPr>
          <w:sz w:val="28"/>
          <w:szCs w:val="28"/>
        </w:rPr>
        <w:t xml:space="preserve">- стабильность воспроизведения нотного текста; </w:t>
      </w:r>
    </w:p>
    <w:p w:rsidR="001E37B1" w:rsidRDefault="001E37B1" w:rsidP="001E37B1">
      <w:pPr>
        <w:pStyle w:val="Default"/>
        <w:jc w:val="both"/>
        <w:rPr>
          <w:sz w:val="28"/>
          <w:szCs w:val="28"/>
        </w:rPr>
      </w:pPr>
      <w:r>
        <w:rPr>
          <w:sz w:val="28"/>
          <w:szCs w:val="28"/>
        </w:rPr>
        <w:t xml:space="preserve">- выразительность интонирования; </w:t>
      </w:r>
    </w:p>
    <w:p w:rsidR="001E37B1" w:rsidRDefault="001E37B1" w:rsidP="001E37B1">
      <w:pPr>
        <w:pStyle w:val="Default"/>
        <w:jc w:val="both"/>
        <w:rPr>
          <w:sz w:val="28"/>
          <w:szCs w:val="28"/>
        </w:rPr>
      </w:pPr>
      <w:r>
        <w:rPr>
          <w:sz w:val="28"/>
          <w:szCs w:val="28"/>
        </w:rPr>
        <w:t xml:space="preserve">- попытка передачи динамического разнообразия; </w:t>
      </w:r>
    </w:p>
    <w:p w:rsidR="001E37B1" w:rsidRDefault="001E37B1" w:rsidP="001E37B1">
      <w:pPr>
        <w:pStyle w:val="Default"/>
        <w:jc w:val="both"/>
        <w:rPr>
          <w:sz w:val="28"/>
          <w:szCs w:val="28"/>
        </w:rPr>
      </w:pPr>
      <w:r>
        <w:rPr>
          <w:sz w:val="28"/>
          <w:szCs w:val="28"/>
        </w:rPr>
        <w:t xml:space="preserve">- единство темпа и др. </w:t>
      </w:r>
    </w:p>
    <w:p w:rsidR="001E37B1" w:rsidRDefault="001E37B1" w:rsidP="001E37B1">
      <w:pPr>
        <w:pStyle w:val="Default"/>
        <w:jc w:val="both"/>
        <w:rPr>
          <w:sz w:val="28"/>
          <w:szCs w:val="28"/>
        </w:rPr>
      </w:pPr>
    </w:p>
    <w:p w:rsidR="001E37B1" w:rsidRDefault="001E37B1" w:rsidP="001E37B1">
      <w:pPr>
        <w:pStyle w:val="Default"/>
        <w:ind w:firstLine="708"/>
        <w:jc w:val="both"/>
        <w:rPr>
          <w:sz w:val="28"/>
          <w:szCs w:val="28"/>
        </w:rPr>
      </w:pPr>
      <w:r>
        <w:rPr>
          <w:b/>
          <w:bCs/>
          <w:sz w:val="28"/>
          <w:szCs w:val="28"/>
        </w:rPr>
        <w:t xml:space="preserve">Оценка «3» («удовлетворительно»): </w:t>
      </w:r>
    </w:p>
    <w:p w:rsidR="001E37B1" w:rsidRDefault="001E37B1" w:rsidP="001E37B1">
      <w:pPr>
        <w:pStyle w:val="Default"/>
        <w:jc w:val="both"/>
        <w:rPr>
          <w:sz w:val="28"/>
          <w:szCs w:val="28"/>
        </w:rPr>
      </w:pPr>
      <w:r>
        <w:rPr>
          <w:sz w:val="28"/>
          <w:szCs w:val="28"/>
        </w:rPr>
        <w:t xml:space="preserve">- неустойчивое психологическое состояние на сцене; </w:t>
      </w:r>
    </w:p>
    <w:p w:rsidR="001E37B1" w:rsidRDefault="001E37B1" w:rsidP="001E37B1">
      <w:pPr>
        <w:pStyle w:val="Default"/>
        <w:rPr>
          <w:sz w:val="28"/>
          <w:szCs w:val="28"/>
        </w:rPr>
      </w:pPr>
      <w:r>
        <w:rPr>
          <w:sz w:val="28"/>
          <w:szCs w:val="28"/>
        </w:rPr>
        <w:t xml:space="preserve">- формальное прочтение авторского нотного текста без образного осмысления музыки; </w:t>
      </w:r>
    </w:p>
    <w:p w:rsidR="001E37B1" w:rsidRDefault="001E37B1" w:rsidP="001E37B1">
      <w:pPr>
        <w:pStyle w:val="Default"/>
        <w:jc w:val="both"/>
        <w:rPr>
          <w:sz w:val="28"/>
          <w:szCs w:val="28"/>
        </w:rPr>
      </w:pPr>
      <w:r>
        <w:rPr>
          <w:sz w:val="28"/>
          <w:szCs w:val="28"/>
        </w:rPr>
        <w:t xml:space="preserve">-  слабый слуховой контроль собственного исполнения; </w:t>
      </w:r>
    </w:p>
    <w:p w:rsidR="001E37B1" w:rsidRDefault="001E37B1" w:rsidP="001E37B1">
      <w:pPr>
        <w:pStyle w:val="Default"/>
        <w:jc w:val="both"/>
        <w:rPr>
          <w:sz w:val="28"/>
          <w:szCs w:val="28"/>
        </w:rPr>
      </w:pPr>
      <w:r>
        <w:rPr>
          <w:sz w:val="28"/>
          <w:szCs w:val="28"/>
        </w:rPr>
        <w:t xml:space="preserve">- ограниченное понимание динамических, аппликатурных, технологических задач; </w:t>
      </w:r>
    </w:p>
    <w:p w:rsidR="001E37B1" w:rsidRDefault="001E37B1" w:rsidP="001E37B1">
      <w:pPr>
        <w:pStyle w:val="Default"/>
        <w:jc w:val="both"/>
        <w:rPr>
          <w:sz w:val="28"/>
          <w:szCs w:val="28"/>
        </w:rPr>
      </w:pPr>
      <w:r>
        <w:rPr>
          <w:sz w:val="28"/>
          <w:szCs w:val="28"/>
        </w:rPr>
        <w:t xml:space="preserve">- темпо-ритмическая неорганизованность; </w:t>
      </w:r>
    </w:p>
    <w:p w:rsidR="001E37B1" w:rsidRDefault="001E37B1" w:rsidP="001E37B1">
      <w:pPr>
        <w:pStyle w:val="Default"/>
        <w:jc w:val="both"/>
        <w:rPr>
          <w:sz w:val="28"/>
          <w:szCs w:val="28"/>
        </w:rPr>
      </w:pPr>
      <w:r>
        <w:rPr>
          <w:sz w:val="28"/>
          <w:szCs w:val="28"/>
        </w:rPr>
        <w:t xml:space="preserve">-  слабое реагирование на изменения фактуры,  штрихов; </w:t>
      </w:r>
    </w:p>
    <w:p w:rsidR="001E37B1" w:rsidRDefault="001E37B1" w:rsidP="001E37B1">
      <w:pPr>
        <w:pStyle w:val="Default"/>
        <w:jc w:val="both"/>
        <w:rPr>
          <w:sz w:val="28"/>
          <w:szCs w:val="28"/>
        </w:rPr>
      </w:pPr>
      <w:r>
        <w:rPr>
          <w:sz w:val="28"/>
          <w:szCs w:val="28"/>
        </w:rPr>
        <w:t xml:space="preserve">-  однообразие и монотонность звучания. </w:t>
      </w:r>
    </w:p>
    <w:p w:rsidR="001E37B1" w:rsidRDefault="001E37B1" w:rsidP="001E37B1">
      <w:pPr>
        <w:pStyle w:val="Default"/>
        <w:jc w:val="both"/>
        <w:rPr>
          <w:sz w:val="28"/>
          <w:szCs w:val="28"/>
        </w:rPr>
      </w:pPr>
    </w:p>
    <w:p w:rsidR="001E37B1" w:rsidRDefault="001E37B1" w:rsidP="001E37B1">
      <w:pPr>
        <w:pStyle w:val="Default"/>
        <w:ind w:firstLine="708"/>
        <w:jc w:val="both"/>
        <w:rPr>
          <w:sz w:val="28"/>
          <w:szCs w:val="28"/>
        </w:rPr>
      </w:pPr>
      <w:r>
        <w:rPr>
          <w:b/>
          <w:bCs/>
          <w:sz w:val="28"/>
          <w:szCs w:val="28"/>
        </w:rPr>
        <w:t xml:space="preserve">Оценка «2» («неудовлетворительно»): </w:t>
      </w:r>
    </w:p>
    <w:p w:rsidR="001E37B1" w:rsidRDefault="001E37B1" w:rsidP="001E37B1">
      <w:pPr>
        <w:pStyle w:val="Default"/>
        <w:jc w:val="both"/>
        <w:rPr>
          <w:sz w:val="28"/>
          <w:szCs w:val="28"/>
        </w:rPr>
      </w:pPr>
      <w:r>
        <w:rPr>
          <w:sz w:val="28"/>
          <w:szCs w:val="28"/>
        </w:rPr>
        <w:t xml:space="preserve">- частые «срывы» и остановки при исполнении музыкального произведения; </w:t>
      </w:r>
    </w:p>
    <w:p w:rsidR="001E37B1" w:rsidRDefault="001E37B1" w:rsidP="001E37B1">
      <w:pPr>
        <w:pStyle w:val="Default"/>
        <w:jc w:val="both"/>
        <w:rPr>
          <w:sz w:val="28"/>
          <w:szCs w:val="28"/>
        </w:rPr>
      </w:pPr>
      <w:r>
        <w:rPr>
          <w:sz w:val="28"/>
          <w:szCs w:val="28"/>
        </w:rPr>
        <w:t xml:space="preserve">-  отсутствие слухового контроля собственного исполнения; </w:t>
      </w:r>
    </w:p>
    <w:p w:rsidR="001E37B1" w:rsidRDefault="001E37B1" w:rsidP="001E37B1">
      <w:pPr>
        <w:pStyle w:val="Default"/>
        <w:jc w:val="both"/>
        <w:rPr>
          <w:sz w:val="28"/>
          <w:szCs w:val="28"/>
        </w:rPr>
      </w:pPr>
      <w:r>
        <w:rPr>
          <w:sz w:val="28"/>
          <w:szCs w:val="28"/>
        </w:rPr>
        <w:t xml:space="preserve">- ошибки в воспроизведении нотного текста; </w:t>
      </w:r>
    </w:p>
    <w:p w:rsidR="001E37B1" w:rsidRDefault="001E37B1" w:rsidP="001E37B1">
      <w:pPr>
        <w:pStyle w:val="Default"/>
        <w:jc w:val="both"/>
        <w:rPr>
          <w:sz w:val="28"/>
          <w:szCs w:val="28"/>
        </w:rPr>
      </w:pPr>
      <w:r>
        <w:rPr>
          <w:sz w:val="28"/>
          <w:szCs w:val="28"/>
        </w:rPr>
        <w:t xml:space="preserve">-  низкое качество </w:t>
      </w:r>
      <w:proofErr w:type="spellStart"/>
      <w:r>
        <w:rPr>
          <w:sz w:val="28"/>
          <w:szCs w:val="28"/>
        </w:rPr>
        <w:t>звукоизвлечения</w:t>
      </w:r>
      <w:proofErr w:type="spellEnd"/>
      <w:r>
        <w:rPr>
          <w:sz w:val="28"/>
          <w:szCs w:val="28"/>
        </w:rPr>
        <w:t xml:space="preserve"> и </w:t>
      </w:r>
      <w:proofErr w:type="spellStart"/>
      <w:r>
        <w:rPr>
          <w:sz w:val="28"/>
          <w:szCs w:val="28"/>
        </w:rPr>
        <w:t>звуковедения</w:t>
      </w:r>
      <w:proofErr w:type="spellEnd"/>
      <w:r>
        <w:rPr>
          <w:sz w:val="28"/>
          <w:szCs w:val="28"/>
        </w:rPr>
        <w:t xml:space="preserve">; </w:t>
      </w:r>
    </w:p>
    <w:p w:rsidR="001E37B1" w:rsidRDefault="001E37B1" w:rsidP="001E37B1">
      <w:pPr>
        <w:pStyle w:val="Default"/>
        <w:jc w:val="both"/>
        <w:rPr>
          <w:sz w:val="28"/>
          <w:szCs w:val="28"/>
        </w:rPr>
      </w:pPr>
      <w:r>
        <w:rPr>
          <w:sz w:val="28"/>
          <w:szCs w:val="28"/>
        </w:rPr>
        <w:t xml:space="preserve">-  отсутствие выразительного интонирования; </w:t>
      </w:r>
    </w:p>
    <w:p w:rsidR="001E37B1" w:rsidRDefault="001E37B1" w:rsidP="001E37B1">
      <w:pPr>
        <w:pStyle w:val="Default"/>
        <w:jc w:val="both"/>
        <w:rPr>
          <w:sz w:val="28"/>
          <w:szCs w:val="28"/>
        </w:rPr>
      </w:pPr>
      <w:r>
        <w:rPr>
          <w:sz w:val="28"/>
          <w:szCs w:val="28"/>
        </w:rPr>
        <w:t xml:space="preserve">-  </w:t>
      </w:r>
      <w:proofErr w:type="gramStart"/>
      <w:r>
        <w:rPr>
          <w:sz w:val="28"/>
          <w:szCs w:val="28"/>
        </w:rPr>
        <w:t>метро-ритмическая</w:t>
      </w:r>
      <w:proofErr w:type="gramEnd"/>
      <w:r>
        <w:rPr>
          <w:sz w:val="28"/>
          <w:szCs w:val="28"/>
        </w:rPr>
        <w:t xml:space="preserve"> неустойчивость и др. </w:t>
      </w:r>
    </w:p>
    <w:p w:rsidR="001E37B1" w:rsidRDefault="001E37B1" w:rsidP="001E37B1">
      <w:pPr>
        <w:pStyle w:val="Default"/>
        <w:jc w:val="both"/>
        <w:rPr>
          <w:sz w:val="28"/>
          <w:szCs w:val="28"/>
        </w:rPr>
      </w:pPr>
    </w:p>
    <w:p w:rsidR="001E37B1" w:rsidRDefault="001E37B1" w:rsidP="001E37B1">
      <w:pPr>
        <w:pStyle w:val="Default"/>
        <w:jc w:val="both"/>
        <w:rPr>
          <w:sz w:val="28"/>
          <w:szCs w:val="28"/>
        </w:rPr>
      </w:pPr>
    </w:p>
    <w:p w:rsidR="001E37B1" w:rsidRDefault="001E37B1" w:rsidP="001E37B1">
      <w:pPr>
        <w:jc w:val="center"/>
        <w:rPr>
          <w:b/>
          <w:sz w:val="36"/>
          <w:szCs w:val="36"/>
        </w:rPr>
      </w:pPr>
      <w:r>
        <w:rPr>
          <w:b/>
          <w:sz w:val="36"/>
          <w:szCs w:val="36"/>
        </w:rPr>
        <w:t xml:space="preserve">7. УЧЕБНАЯ ЛИТЕРАТУРА: НОТНЫЕ СБОРНИКИ, СБОРНИКИ ГАММ И АРПЕДЖИО, </w:t>
      </w:r>
    </w:p>
    <w:p w:rsidR="001E37B1" w:rsidRDefault="001E37B1" w:rsidP="001E37B1">
      <w:pPr>
        <w:jc w:val="center"/>
        <w:rPr>
          <w:b/>
          <w:sz w:val="36"/>
          <w:szCs w:val="36"/>
        </w:rPr>
      </w:pPr>
      <w:r>
        <w:rPr>
          <w:b/>
          <w:sz w:val="36"/>
          <w:szCs w:val="36"/>
        </w:rPr>
        <w:t xml:space="preserve">РЕПЕРТУАРНЫЕ СБОРНИКИ, </w:t>
      </w:r>
    </w:p>
    <w:p w:rsidR="001E37B1" w:rsidRDefault="001E37B1" w:rsidP="001E37B1">
      <w:pPr>
        <w:jc w:val="center"/>
        <w:rPr>
          <w:b/>
          <w:bCs/>
          <w:sz w:val="36"/>
          <w:szCs w:val="36"/>
        </w:rPr>
      </w:pPr>
      <w:r>
        <w:rPr>
          <w:b/>
          <w:sz w:val="36"/>
          <w:szCs w:val="36"/>
        </w:rPr>
        <w:lastRenderedPageBreak/>
        <w:t>УЧЕБНО-МЕТОДИЧЕСКАЯ ЛИТЕРАТУРА</w:t>
      </w:r>
    </w:p>
    <w:p w:rsidR="001E37B1" w:rsidRDefault="001E37B1" w:rsidP="001E37B1">
      <w:pPr>
        <w:pStyle w:val="3"/>
        <w:shd w:val="clear" w:color="auto" w:fill="auto"/>
        <w:tabs>
          <w:tab w:val="left" w:pos="890"/>
        </w:tabs>
        <w:spacing w:line="317" w:lineRule="exact"/>
        <w:ind w:right="300" w:firstLine="0"/>
        <w:rPr>
          <w:b/>
          <w:bCs/>
          <w:sz w:val="36"/>
          <w:szCs w:val="36"/>
        </w:rPr>
      </w:pPr>
    </w:p>
    <w:p w:rsidR="001E37B1" w:rsidRDefault="001E37B1" w:rsidP="001E37B1">
      <w:pPr>
        <w:pStyle w:val="3"/>
        <w:shd w:val="clear" w:color="auto" w:fill="auto"/>
        <w:tabs>
          <w:tab w:val="left" w:pos="890"/>
        </w:tabs>
        <w:spacing w:line="317" w:lineRule="exact"/>
        <w:ind w:right="300" w:firstLine="0"/>
        <w:jc w:val="center"/>
        <w:rPr>
          <w:sz w:val="28"/>
          <w:szCs w:val="28"/>
        </w:rPr>
      </w:pPr>
      <w:r>
        <w:rPr>
          <w:b/>
          <w:bCs/>
          <w:sz w:val="28"/>
          <w:szCs w:val="28"/>
        </w:rPr>
        <w:t>Учебная литература:</w:t>
      </w:r>
    </w:p>
    <w:p w:rsidR="001E37B1" w:rsidRDefault="001E37B1" w:rsidP="001E37B1">
      <w:pPr>
        <w:pStyle w:val="3"/>
        <w:shd w:val="clear" w:color="auto" w:fill="auto"/>
        <w:spacing w:line="317" w:lineRule="exact"/>
        <w:ind w:firstLine="0"/>
        <w:jc w:val="left"/>
        <w:rPr>
          <w:sz w:val="28"/>
          <w:szCs w:val="28"/>
        </w:rPr>
      </w:pPr>
      <w:r>
        <w:rPr>
          <w:sz w:val="28"/>
          <w:szCs w:val="28"/>
        </w:rPr>
        <w:t xml:space="preserve">Альбом классического репертуара. Пособие для подготовительного и 1 класса./Сост. Т. </w:t>
      </w:r>
      <w:proofErr w:type="spellStart"/>
      <w:r>
        <w:rPr>
          <w:sz w:val="28"/>
          <w:szCs w:val="28"/>
        </w:rPr>
        <w:t>Директоренко</w:t>
      </w:r>
      <w:proofErr w:type="spellEnd"/>
      <w:r>
        <w:rPr>
          <w:sz w:val="28"/>
          <w:szCs w:val="28"/>
        </w:rPr>
        <w:t xml:space="preserve">, О. </w:t>
      </w:r>
      <w:proofErr w:type="spellStart"/>
      <w:r>
        <w:rPr>
          <w:sz w:val="28"/>
          <w:szCs w:val="28"/>
        </w:rPr>
        <w:t>Мечетина</w:t>
      </w:r>
      <w:proofErr w:type="spellEnd"/>
      <w:proofErr w:type="gramStart"/>
      <w:r>
        <w:rPr>
          <w:sz w:val="28"/>
          <w:szCs w:val="28"/>
        </w:rPr>
        <w:t xml:space="preserve"> .</w:t>
      </w:r>
      <w:proofErr w:type="gramEnd"/>
      <w:r>
        <w:rPr>
          <w:sz w:val="28"/>
          <w:szCs w:val="28"/>
        </w:rPr>
        <w:t xml:space="preserve"> - М., Композитор. - 2003 Аренский А. Фортепианные пьесы. - М., Музыка. - 2000 </w:t>
      </w:r>
    </w:p>
    <w:p w:rsidR="001E37B1" w:rsidRDefault="001E37B1" w:rsidP="001E37B1">
      <w:pPr>
        <w:pStyle w:val="3"/>
        <w:shd w:val="clear" w:color="auto" w:fill="auto"/>
        <w:spacing w:line="317" w:lineRule="exact"/>
        <w:ind w:firstLine="0"/>
        <w:jc w:val="left"/>
        <w:rPr>
          <w:sz w:val="28"/>
          <w:szCs w:val="28"/>
        </w:rPr>
      </w:pPr>
      <w:r>
        <w:rPr>
          <w:sz w:val="28"/>
          <w:szCs w:val="28"/>
        </w:rPr>
        <w:t xml:space="preserve">Артоболевская А. Хрестоматия маленького пианиста. - М., </w:t>
      </w:r>
    </w:p>
    <w:p w:rsidR="001E37B1" w:rsidRDefault="001E37B1" w:rsidP="001E37B1">
      <w:pPr>
        <w:pStyle w:val="3"/>
        <w:shd w:val="clear" w:color="auto" w:fill="auto"/>
        <w:spacing w:line="317" w:lineRule="exact"/>
        <w:ind w:firstLine="0"/>
        <w:jc w:val="left"/>
        <w:rPr>
          <w:sz w:val="28"/>
          <w:szCs w:val="28"/>
        </w:rPr>
      </w:pPr>
      <w:r>
        <w:rPr>
          <w:sz w:val="28"/>
          <w:szCs w:val="28"/>
        </w:rPr>
        <w:t>Сов</w:t>
      </w:r>
      <w:proofErr w:type="gramStart"/>
      <w:r>
        <w:rPr>
          <w:sz w:val="28"/>
          <w:szCs w:val="28"/>
        </w:rPr>
        <w:t>.</w:t>
      </w:r>
      <w:proofErr w:type="gramEnd"/>
      <w:r>
        <w:rPr>
          <w:sz w:val="28"/>
          <w:szCs w:val="28"/>
        </w:rPr>
        <w:t xml:space="preserve"> </w:t>
      </w:r>
      <w:proofErr w:type="gramStart"/>
      <w:r>
        <w:rPr>
          <w:sz w:val="28"/>
          <w:szCs w:val="28"/>
        </w:rPr>
        <w:t>к</w:t>
      </w:r>
      <w:proofErr w:type="gramEnd"/>
      <w:r>
        <w:rPr>
          <w:sz w:val="28"/>
          <w:szCs w:val="28"/>
        </w:rPr>
        <w:t>омпозитор. - 1991</w:t>
      </w:r>
    </w:p>
    <w:p w:rsidR="001E37B1" w:rsidRDefault="001E37B1" w:rsidP="001E37B1">
      <w:pPr>
        <w:pStyle w:val="3"/>
        <w:shd w:val="clear" w:color="auto" w:fill="auto"/>
        <w:spacing w:line="317" w:lineRule="exact"/>
        <w:ind w:firstLine="0"/>
        <w:jc w:val="left"/>
        <w:rPr>
          <w:sz w:val="28"/>
          <w:szCs w:val="28"/>
        </w:rPr>
      </w:pPr>
      <w:r>
        <w:rPr>
          <w:sz w:val="28"/>
          <w:szCs w:val="28"/>
        </w:rPr>
        <w:t>Альбом пьес для фортепиано. Вып.2. - М., Музыка. – 2009</w:t>
      </w:r>
    </w:p>
    <w:p w:rsidR="001E37B1" w:rsidRDefault="001E37B1" w:rsidP="001E37B1">
      <w:pPr>
        <w:pStyle w:val="3"/>
        <w:shd w:val="clear" w:color="auto" w:fill="auto"/>
        <w:spacing w:line="317" w:lineRule="exact"/>
        <w:ind w:firstLine="0"/>
        <w:jc w:val="left"/>
        <w:rPr>
          <w:sz w:val="28"/>
          <w:szCs w:val="28"/>
        </w:rPr>
      </w:pPr>
      <w:r>
        <w:rPr>
          <w:sz w:val="28"/>
          <w:szCs w:val="28"/>
        </w:rPr>
        <w:t>Бах И.С. Нотная тетрадь Анны Магдалены Бах. - М., Музыка. – 2012</w:t>
      </w:r>
    </w:p>
    <w:p w:rsidR="001E37B1" w:rsidRDefault="001E37B1" w:rsidP="001E37B1">
      <w:pPr>
        <w:pStyle w:val="3"/>
        <w:shd w:val="clear" w:color="auto" w:fill="auto"/>
        <w:spacing w:line="317" w:lineRule="exact"/>
        <w:ind w:firstLine="0"/>
        <w:jc w:val="left"/>
        <w:rPr>
          <w:sz w:val="28"/>
          <w:szCs w:val="28"/>
        </w:rPr>
      </w:pPr>
      <w:r>
        <w:rPr>
          <w:sz w:val="28"/>
          <w:szCs w:val="28"/>
        </w:rPr>
        <w:t xml:space="preserve">Бах И.С. Маленькие прелюдии и </w:t>
      </w:r>
      <w:proofErr w:type="spellStart"/>
      <w:r>
        <w:rPr>
          <w:sz w:val="28"/>
          <w:szCs w:val="28"/>
        </w:rPr>
        <w:t>фугетты</w:t>
      </w:r>
      <w:proofErr w:type="spellEnd"/>
      <w:r>
        <w:rPr>
          <w:sz w:val="28"/>
          <w:szCs w:val="28"/>
        </w:rPr>
        <w:t xml:space="preserve"> для фортепиано.</w:t>
      </w:r>
    </w:p>
    <w:p w:rsidR="001E37B1" w:rsidRDefault="001E37B1" w:rsidP="001E37B1">
      <w:pPr>
        <w:pStyle w:val="3"/>
        <w:shd w:val="clear" w:color="auto" w:fill="auto"/>
        <w:spacing w:line="317" w:lineRule="exact"/>
        <w:ind w:firstLine="0"/>
        <w:jc w:val="left"/>
        <w:rPr>
          <w:sz w:val="28"/>
          <w:szCs w:val="28"/>
        </w:rPr>
      </w:pPr>
      <w:r>
        <w:rPr>
          <w:sz w:val="28"/>
          <w:szCs w:val="28"/>
        </w:rPr>
        <w:t xml:space="preserve"> - М., Музыка. - 2010 </w:t>
      </w:r>
    </w:p>
    <w:p w:rsidR="001E37B1" w:rsidRDefault="001E37B1" w:rsidP="001E37B1">
      <w:pPr>
        <w:pStyle w:val="3"/>
        <w:shd w:val="clear" w:color="auto" w:fill="auto"/>
        <w:spacing w:line="317" w:lineRule="exact"/>
        <w:ind w:firstLine="0"/>
        <w:jc w:val="left"/>
        <w:rPr>
          <w:sz w:val="28"/>
          <w:szCs w:val="28"/>
        </w:rPr>
      </w:pPr>
      <w:r>
        <w:rPr>
          <w:sz w:val="28"/>
          <w:szCs w:val="28"/>
        </w:rPr>
        <w:t xml:space="preserve">Бах И.С. Инвенции двухголосные и трехголосные. - М., Музыка. - 2011 </w:t>
      </w:r>
    </w:p>
    <w:p w:rsidR="001E37B1" w:rsidRDefault="001E37B1" w:rsidP="001E37B1">
      <w:pPr>
        <w:pStyle w:val="3"/>
        <w:shd w:val="clear" w:color="auto" w:fill="auto"/>
        <w:spacing w:line="317" w:lineRule="exact"/>
        <w:ind w:firstLine="0"/>
        <w:jc w:val="left"/>
        <w:rPr>
          <w:sz w:val="28"/>
          <w:szCs w:val="28"/>
        </w:rPr>
      </w:pPr>
      <w:r>
        <w:rPr>
          <w:sz w:val="28"/>
          <w:szCs w:val="28"/>
        </w:rPr>
        <w:t xml:space="preserve">Бах И.С. Французские сюиты, ред. Л. </w:t>
      </w:r>
      <w:proofErr w:type="spellStart"/>
      <w:r>
        <w:rPr>
          <w:sz w:val="28"/>
          <w:szCs w:val="28"/>
        </w:rPr>
        <w:t>Ройзмана</w:t>
      </w:r>
      <w:proofErr w:type="spellEnd"/>
      <w:r>
        <w:rPr>
          <w:sz w:val="28"/>
          <w:szCs w:val="28"/>
        </w:rPr>
        <w:t>. - М., Музыка. – 2011</w:t>
      </w:r>
    </w:p>
    <w:p w:rsidR="001E37B1" w:rsidRDefault="001E37B1" w:rsidP="001E37B1">
      <w:pPr>
        <w:pStyle w:val="3"/>
        <w:shd w:val="clear" w:color="auto" w:fill="auto"/>
        <w:spacing w:line="317" w:lineRule="exact"/>
        <w:ind w:firstLine="0"/>
        <w:jc w:val="left"/>
        <w:rPr>
          <w:sz w:val="28"/>
          <w:szCs w:val="28"/>
        </w:rPr>
      </w:pPr>
      <w:r>
        <w:rPr>
          <w:sz w:val="28"/>
          <w:szCs w:val="28"/>
        </w:rPr>
        <w:t xml:space="preserve">Бах И.С. Хорошо темперированный клавир, тт. 1,2. Ред. </w:t>
      </w:r>
      <w:proofErr w:type="spellStart"/>
      <w:r>
        <w:rPr>
          <w:sz w:val="28"/>
          <w:szCs w:val="28"/>
        </w:rPr>
        <w:t>Муджеллини</w:t>
      </w:r>
      <w:proofErr w:type="spellEnd"/>
      <w:r>
        <w:rPr>
          <w:sz w:val="28"/>
          <w:szCs w:val="28"/>
        </w:rPr>
        <w:t>.</w:t>
      </w:r>
    </w:p>
    <w:p w:rsidR="001E37B1" w:rsidRDefault="001E37B1" w:rsidP="001E37B1">
      <w:pPr>
        <w:pStyle w:val="3"/>
        <w:shd w:val="clear" w:color="auto" w:fill="auto"/>
        <w:spacing w:line="317" w:lineRule="exact"/>
        <w:ind w:firstLine="0"/>
        <w:jc w:val="left"/>
        <w:rPr>
          <w:sz w:val="28"/>
          <w:szCs w:val="28"/>
        </w:rPr>
      </w:pPr>
      <w:r>
        <w:rPr>
          <w:sz w:val="28"/>
          <w:szCs w:val="28"/>
        </w:rPr>
        <w:t xml:space="preserve"> - М., Музыка. - 2012</w:t>
      </w:r>
    </w:p>
    <w:p w:rsidR="001E37B1" w:rsidRDefault="001E37B1" w:rsidP="001E37B1">
      <w:pPr>
        <w:pStyle w:val="3"/>
        <w:shd w:val="clear" w:color="auto" w:fill="auto"/>
        <w:spacing w:line="317" w:lineRule="exact"/>
        <w:ind w:firstLine="0"/>
        <w:jc w:val="left"/>
        <w:rPr>
          <w:sz w:val="28"/>
          <w:szCs w:val="28"/>
        </w:rPr>
      </w:pPr>
      <w:proofErr w:type="spellStart"/>
      <w:r>
        <w:rPr>
          <w:sz w:val="28"/>
          <w:szCs w:val="28"/>
        </w:rPr>
        <w:t>Беренс</w:t>
      </w:r>
      <w:proofErr w:type="spellEnd"/>
      <w:r>
        <w:rPr>
          <w:sz w:val="28"/>
          <w:szCs w:val="28"/>
        </w:rPr>
        <w:t xml:space="preserve"> Г. Этюды для фортепиано. - М., Музыка. - 2005</w:t>
      </w:r>
    </w:p>
    <w:p w:rsidR="001E37B1" w:rsidRDefault="001E37B1" w:rsidP="001E37B1">
      <w:pPr>
        <w:pStyle w:val="3"/>
        <w:shd w:val="clear" w:color="auto" w:fill="auto"/>
        <w:spacing w:line="317" w:lineRule="exact"/>
        <w:ind w:firstLine="0"/>
        <w:jc w:val="left"/>
        <w:rPr>
          <w:sz w:val="28"/>
          <w:szCs w:val="28"/>
        </w:rPr>
      </w:pPr>
      <w:proofErr w:type="spellStart"/>
      <w:r>
        <w:rPr>
          <w:sz w:val="28"/>
          <w:szCs w:val="28"/>
        </w:rPr>
        <w:t>Бертини</w:t>
      </w:r>
      <w:proofErr w:type="spellEnd"/>
      <w:r>
        <w:rPr>
          <w:sz w:val="28"/>
          <w:szCs w:val="28"/>
        </w:rPr>
        <w:t xml:space="preserve"> А. Избранные этюды. - М., Музыка. - 1992</w:t>
      </w:r>
    </w:p>
    <w:p w:rsidR="001E37B1" w:rsidRDefault="001E37B1" w:rsidP="001E37B1">
      <w:pPr>
        <w:pStyle w:val="3"/>
        <w:shd w:val="clear" w:color="auto" w:fill="auto"/>
        <w:spacing w:line="317" w:lineRule="exact"/>
        <w:ind w:firstLine="0"/>
        <w:jc w:val="left"/>
        <w:rPr>
          <w:sz w:val="28"/>
          <w:szCs w:val="28"/>
        </w:rPr>
      </w:pPr>
      <w:r>
        <w:rPr>
          <w:sz w:val="28"/>
          <w:szCs w:val="28"/>
        </w:rPr>
        <w:t>Бетховен Л. Альбом фортепианных пьес для детей. - М., Музыка. - 2012</w:t>
      </w:r>
    </w:p>
    <w:p w:rsidR="001E37B1" w:rsidRDefault="001E37B1" w:rsidP="001E37B1">
      <w:pPr>
        <w:pStyle w:val="3"/>
        <w:shd w:val="clear" w:color="auto" w:fill="auto"/>
        <w:spacing w:line="317" w:lineRule="exact"/>
        <w:ind w:firstLine="0"/>
        <w:jc w:val="left"/>
        <w:rPr>
          <w:sz w:val="28"/>
          <w:szCs w:val="28"/>
        </w:rPr>
      </w:pPr>
      <w:r>
        <w:rPr>
          <w:sz w:val="28"/>
          <w:szCs w:val="28"/>
        </w:rPr>
        <w:t>Бетховен Л. Контрдансы для фортепиано. - М., Музыка. - 1992</w:t>
      </w:r>
    </w:p>
    <w:p w:rsidR="001E37B1" w:rsidRDefault="001E37B1" w:rsidP="001E37B1">
      <w:pPr>
        <w:pStyle w:val="3"/>
        <w:shd w:val="clear" w:color="auto" w:fill="auto"/>
        <w:spacing w:line="317" w:lineRule="exact"/>
        <w:ind w:firstLine="0"/>
        <w:jc w:val="left"/>
        <w:rPr>
          <w:sz w:val="28"/>
          <w:szCs w:val="28"/>
        </w:rPr>
      </w:pPr>
      <w:r>
        <w:rPr>
          <w:sz w:val="28"/>
          <w:szCs w:val="28"/>
        </w:rPr>
        <w:t>Бетховен Л. Легкие сонаты (сонатины) для фортепиано. - М., Музыка. - 2011</w:t>
      </w:r>
    </w:p>
    <w:p w:rsidR="001E37B1" w:rsidRDefault="001E37B1" w:rsidP="001E37B1">
      <w:pPr>
        <w:pStyle w:val="3"/>
        <w:shd w:val="clear" w:color="auto" w:fill="auto"/>
        <w:spacing w:line="317" w:lineRule="exact"/>
        <w:ind w:firstLine="0"/>
        <w:jc w:val="left"/>
        <w:rPr>
          <w:sz w:val="28"/>
          <w:szCs w:val="28"/>
        </w:rPr>
      </w:pPr>
      <w:r>
        <w:rPr>
          <w:sz w:val="28"/>
          <w:szCs w:val="28"/>
        </w:rPr>
        <w:t>Бетховен Л. Сонаты №№ 1, 2, 3, 4, 5. - М., Музыка. - 2010</w:t>
      </w:r>
    </w:p>
    <w:p w:rsidR="001E37B1" w:rsidRDefault="001E37B1" w:rsidP="001E37B1">
      <w:pPr>
        <w:pStyle w:val="3"/>
        <w:shd w:val="clear" w:color="auto" w:fill="auto"/>
        <w:spacing w:line="317" w:lineRule="exact"/>
        <w:ind w:firstLine="0"/>
        <w:jc w:val="left"/>
        <w:rPr>
          <w:sz w:val="28"/>
          <w:szCs w:val="28"/>
        </w:rPr>
      </w:pPr>
      <w:r>
        <w:rPr>
          <w:sz w:val="28"/>
          <w:szCs w:val="28"/>
        </w:rPr>
        <w:t>Гайдн Й. Избранные сонаты для ф-но. Вып.1. - М., Музыка. - 2011</w:t>
      </w:r>
    </w:p>
    <w:p w:rsidR="001E37B1" w:rsidRDefault="001E37B1" w:rsidP="001E37B1">
      <w:pPr>
        <w:pStyle w:val="3"/>
        <w:shd w:val="clear" w:color="auto" w:fill="auto"/>
        <w:spacing w:line="317" w:lineRule="exact"/>
        <w:ind w:firstLine="0"/>
        <w:jc w:val="left"/>
        <w:rPr>
          <w:sz w:val="28"/>
          <w:szCs w:val="28"/>
        </w:rPr>
      </w:pPr>
      <w:r>
        <w:rPr>
          <w:sz w:val="28"/>
          <w:szCs w:val="28"/>
        </w:rPr>
        <w:t>Гайдн Й. Избранные сонаты для ф-но. Вып.2. - М., Музыка. - 2010</w:t>
      </w:r>
    </w:p>
    <w:p w:rsidR="001E37B1" w:rsidRDefault="001E37B1" w:rsidP="001E37B1">
      <w:pPr>
        <w:pStyle w:val="3"/>
        <w:shd w:val="clear" w:color="auto" w:fill="auto"/>
        <w:spacing w:line="317" w:lineRule="exact"/>
        <w:ind w:firstLine="0"/>
        <w:jc w:val="left"/>
        <w:rPr>
          <w:sz w:val="28"/>
          <w:szCs w:val="28"/>
        </w:rPr>
      </w:pPr>
      <w:r>
        <w:rPr>
          <w:sz w:val="28"/>
          <w:szCs w:val="28"/>
        </w:rPr>
        <w:t xml:space="preserve">Гаммы и арпеджио для ф-но. В двух частях. Сост. Н. </w:t>
      </w:r>
      <w:proofErr w:type="spellStart"/>
      <w:r>
        <w:rPr>
          <w:sz w:val="28"/>
          <w:szCs w:val="28"/>
        </w:rPr>
        <w:t>Ширинская</w:t>
      </w:r>
      <w:proofErr w:type="spellEnd"/>
      <w:r>
        <w:rPr>
          <w:sz w:val="28"/>
          <w:szCs w:val="28"/>
        </w:rPr>
        <w:t xml:space="preserve">. </w:t>
      </w:r>
    </w:p>
    <w:p w:rsidR="001E37B1" w:rsidRDefault="001E37B1" w:rsidP="001E37B1">
      <w:pPr>
        <w:pStyle w:val="3"/>
        <w:shd w:val="clear" w:color="auto" w:fill="auto"/>
        <w:spacing w:line="317" w:lineRule="exact"/>
        <w:ind w:firstLine="0"/>
        <w:jc w:val="left"/>
        <w:rPr>
          <w:sz w:val="28"/>
          <w:szCs w:val="28"/>
        </w:rPr>
      </w:pPr>
      <w:r>
        <w:rPr>
          <w:sz w:val="28"/>
          <w:szCs w:val="28"/>
        </w:rPr>
        <w:t>- М., Музыка.-2011</w:t>
      </w:r>
    </w:p>
    <w:p w:rsidR="001E37B1" w:rsidRDefault="001E37B1" w:rsidP="001E37B1">
      <w:pPr>
        <w:pStyle w:val="3"/>
        <w:shd w:val="clear" w:color="auto" w:fill="auto"/>
        <w:spacing w:line="317" w:lineRule="exact"/>
        <w:ind w:firstLine="0"/>
        <w:jc w:val="left"/>
        <w:rPr>
          <w:bCs/>
          <w:sz w:val="28"/>
          <w:szCs w:val="28"/>
        </w:rPr>
      </w:pPr>
      <w:r>
        <w:rPr>
          <w:sz w:val="28"/>
          <w:szCs w:val="28"/>
        </w:rPr>
        <w:t xml:space="preserve">Гендель Г. Избранные произведения для фортепиано. - М., Музыка. - 2010 </w:t>
      </w:r>
      <w:proofErr w:type="spellStart"/>
      <w:r>
        <w:rPr>
          <w:sz w:val="28"/>
          <w:szCs w:val="28"/>
        </w:rPr>
        <w:t>Гнесина</w:t>
      </w:r>
      <w:proofErr w:type="spellEnd"/>
      <w:r>
        <w:rPr>
          <w:sz w:val="28"/>
          <w:szCs w:val="28"/>
        </w:rPr>
        <w:t xml:space="preserve"> Е. Фортепианная азбука. - М., Музыка. – 2003</w:t>
      </w:r>
    </w:p>
    <w:p w:rsidR="001E37B1" w:rsidRDefault="001E37B1" w:rsidP="001E37B1">
      <w:pPr>
        <w:pStyle w:val="3"/>
        <w:shd w:val="clear" w:color="auto" w:fill="auto"/>
        <w:spacing w:line="317" w:lineRule="exact"/>
        <w:ind w:firstLine="0"/>
        <w:jc w:val="left"/>
        <w:rPr>
          <w:sz w:val="28"/>
          <w:szCs w:val="28"/>
        </w:rPr>
      </w:pPr>
      <w:r>
        <w:rPr>
          <w:bCs/>
          <w:sz w:val="28"/>
          <w:szCs w:val="28"/>
        </w:rPr>
        <w:t>Глиэр Р</w:t>
      </w:r>
      <w:r>
        <w:rPr>
          <w:sz w:val="28"/>
          <w:szCs w:val="28"/>
        </w:rPr>
        <w:t xml:space="preserve">. Пьесы для фортепиано. - М., Музыка. - 2010 </w:t>
      </w:r>
    </w:p>
    <w:p w:rsidR="001E37B1" w:rsidRDefault="001E37B1" w:rsidP="001E37B1">
      <w:pPr>
        <w:pStyle w:val="3"/>
        <w:shd w:val="clear" w:color="auto" w:fill="auto"/>
        <w:spacing w:line="317" w:lineRule="exact"/>
        <w:ind w:firstLine="0"/>
        <w:jc w:val="left"/>
        <w:rPr>
          <w:sz w:val="28"/>
          <w:szCs w:val="28"/>
        </w:rPr>
      </w:pPr>
      <w:r>
        <w:rPr>
          <w:sz w:val="28"/>
          <w:szCs w:val="28"/>
        </w:rPr>
        <w:t>Григ Э. Пьесы для фортепиано. - М., Музыка. – 2010</w:t>
      </w:r>
    </w:p>
    <w:p w:rsidR="001E37B1" w:rsidRDefault="001E37B1" w:rsidP="001E37B1">
      <w:pPr>
        <w:pStyle w:val="3"/>
        <w:shd w:val="clear" w:color="auto" w:fill="auto"/>
        <w:spacing w:line="317" w:lineRule="exact"/>
        <w:ind w:firstLine="0"/>
        <w:jc w:val="left"/>
        <w:rPr>
          <w:sz w:val="28"/>
          <w:szCs w:val="28"/>
        </w:rPr>
      </w:pPr>
      <w:r>
        <w:rPr>
          <w:sz w:val="28"/>
          <w:szCs w:val="28"/>
        </w:rPr>
        <w:t xml:space="preserve">Григ Э. Избранные лирические пьесы для ф-но. </w:t>
      </w:r>
      <w:proofErr w:type="spellStart"/>
      <w:r>
        <w:rPr>
          <w:sz w:val="28"/>
          <w:szCs w:val="28"/>
        </w:rPr>
        <w:t>Вып</w:t>
      </w:r>
      <w:proofErr w:type="spellEnd"/>
      <w:r>
        <w:rPr>
          <w:sz w:val="28"/>
          <w:szCs w:val="28"/>
        </w:rPr>
        <w:t>. 1,2. - М., Музыка.</w:t>
      </w:r>
    </w:p>
    <w:p w:rsidR="001E37B1" w:rsidRDefault="001E37B1" w:rsidP="001E37B1">
      <w:pPr>
        <w:pStyle w:val="3"/>
        <w:shd w:val="clear" w:color="auto" w:fill="auto"/>
        <w:spacing w:line="317" w:lineRule="exact"/>
        <w:ind w:firstLine="0"/>
        <w:jc w:val="left"/>
        <w:rPr>
          <w:sz w:val="28"/>
          <w:szCs w:val="28"/>
        </w:rPr>
      </w:pPr>
      <w:r>
        <w:rPr>
          <w:sz w:val="28"/>
          <w:szCs w:val="28"/>
        </w:rPr>
        <w:t xml:space="preserve"> - 2011</w:t>
      </w:r>
    </w:p>
    <w:p w:rsidR="001E37B1" w:rsidRDefault="001E37B1" w:rsidP="001E37B1">
      <w:pPr>
        <w:pStyle w:val="3"/>
        <w:shd w:val="clear" w:color="auto" w:fill="auto"/>
        <w:spacing w:line="317" w:lineRule="exact"/>
        <w:ind w:firstLine="0"/>
        <w:jc w:val="left"/>
        <w:rPr>
          <w:bCs/>
          <w:sz w:val="28"/>
          <w:szCs w:val="28"/>
        </w:rPr>
      </w:pPr>
      <w:r>
        <w:rPr>
          <w:sz w:val="28"/>
          <w:szCs w:val="28"/>
        </w:rPr>
        <w:t>Дебюсси К. Детский уголок</w:t>
      </w:r>
      <w:proofErr w:type="gramStart"/>
      <w:r>
        <w:rPr>
          <w:sz w:val="28"/>
          <w:szCs w:val="28"/>
        </w:rPr>
        <w:t xml:space="preserve"> .</w:t>
      </w:r>
      <w:proofErr w:type="gramEnd"/>
      <w:r>
        <w:rPr>
          <w:sz w:val="28"/>
          <w:szCs w:val="28"/>
        </w:rPr>
        <w:t xml:space="preserve"> - С-Пб., Композитор. - 2004 </w:t>
      </w:r>
    </w:p>
    <w:p w:rsidR="001E37B1" w:rsidRDefault="001E37B1" w:rsidP="001E37B1">
      <w:pPr>
        <w:pStyle w:val="3"/>
        <w:shd w:val="clear" w:color="auto" w:fill="auto"/>
        <w:spacing w:line="317" w:lineRule="exact"/>
        <w:ind w:firstLine="0"/>
        <w:jc w:val="left"/>
        <w:rPr>
          <w:sz w:val="28"/>
          <w:szCs w:val="28"/>
        </w:rPr>
      </w:pPr>
      <w:proofErr w:type="spellStart"/>
      <w:r>
        <w:rPr>
          <w:bCs/>
          <w:sz w:val="28"/>
          <w:szCs w:val="28"/>
        </w:rPr>
        <w:t>Дювернуа</w:t>
      </w:r>
      <w:proofErr w:type="spellEnd"/>
      <w:r>
        <w:rPr>
          <w:sz w:val="28"/>
          <w:szCs w:val="28"/>
        </w:rPr>
        <w:t xml:space="preserve"> Ш. 25 прогрессивных этюдов. - М., Музыка. - 1999 </w:t>
      </w:r>
    </w:p>
    <w:p w:rsidR="001E37B1" w:rsidRDefault="001E37B1" w:rsidP="001E37B1">
      <w:pPr>
        <w:pStyle w:val="3"/>
        <w:shd w:val="clear" w:color="auto" w:fill="auto"/>
        <w:spacing w:line="317" w:lineRule="exact"/>
        <w:ind w:firstLine="0"/>
        <w:jc w:val="left"/>
        <w:rPr>
          <w:sz w:val="28"/>
          <w:szCs w:val="28"/>
        </w:rPr>
      </w:pPr>
      <w:proofErr w:type="spellStart"/>
      <w:r>
        <w:rPr>
          <w:sz w:val="28"/>
          <w:szCs w:val="28"/>
        </w:rPr>
        <w:t>Кабалевский</w:t>
      </w:r>
      <w:proofErr w:type="spellEnd"/>
      <w:r>
        <w:rPr>
          <w:sz w:val="28"/>
          <w:szCs w:val="28"/>
        </w:rPr>
        <w:t xml:space="preserve"> Д. 24 прелюдии для фортепиано. - М., Музыка. - 2011 </w:t>
      </w:r>
      <w:proofErr w:type="spellStart"/>
      <w:r>
        <w:rPr>
          <w:sz w:val="28"/>
          <w:szCs w:val="28"/>
        </w:rPr>
        <w:t>Кабалевский</w:t>
      </w:r>
      <w:proofErr w:type="spellEnd"/>
      <w:r>
        <w:rPr>
          <w:sz w:val="28"/>
          <w:szCs w:val="28"/>
        </w:rPr>
        <w:t xml:space="preserve"> Д. Легкие вариации для фортепиано. - М., Музыка. - 2004 </w:t>
      </w:r>
      <w:proofErr w:type="spellStart"/>
      <w:r>
        <w:rPr>
          <w:sz w:val="28"/>
          <w:szCs w:val="28"/>
        </w:rPr>
        <w:t>Клементи</w:t>
      </w:r>
      <w:proofErr w:type="spellEnd"/>
      <w:r>
        <w:rPr>
          <w:sz w:val="28"/>
          <w:szCs w:val="28"/>
        </w:rPr>
        <w:t xml:space="preserve"> М. Избранные сонаты для фортепиано. - М., Музыка. – 2006</w:t>
      </w:r>
    </w:p>
    <w:p w:rsidR="001E37B1" w:rsidRDefault="001E37B1" w:rsidP="001E37B1">
      <w:pPr>
        <w:pStyle w:val="3"/>
        <w:shd w:val="clear" w:color="auto" w:fill="auto"/>
        <w:spacing w:line="317" w:lineRule="exact"/>
        <w:ind w:firstLine="0"/>
        <w:jc w:val="left"/>
        <w:rPr>
          <w:sz w:val="28"/>
          <w:szCs w:val="28"/>
        </w:rPr>
      </w:pPr>
      <w:proofErr w:type="spellStart"/>
      <w:r>
        <w:rPr>
          <w:sz w:val="28"/>
          <w:szCs w:val="28"/>
        </w:rPr>
        <w:t>Лемуан</w:t>
      </w:r>
      <w:proofErr w:type="spellEnd"/>
      <w:r>
        <w:rPr>
          <w:sz w:val="28"/>
          <w:szCs w:val="28"/>
        </w:rPr>
        <w:t xml:space="preserve"> А. 50 характерных и прогрессивных этюдов. Соч.37. </w:t>
      </w:r>
    </w:p>
    <w:p w:rsidR="001E37B1" w:rsidRDefault="001E37B1" w:rsidP="001E37B1">
      <w:pPr>
        <w:pStyle w:val="3"/>
        <w:shd w:val="clear" w:color="auto" w:fill="auto"/>
        <w:spacing w:line="317" w:lineRule="exact"/>
        <w:ind w:firstLine="0"/>
        <w:jc w:val="left"/>
        <w:rPr>
          <w:sz w:val="28"/>
          <w:szCs w:val="28"/>
        </w:rPr>
      </w:pPr>
      <w:r>
        <w:rPr>
          <w:sz w:val="28"/>
          <w:szCs w:val="28"/>
        </w:rPr>
        <w:t>- М., Музыка. -2010</w:t>
      </w:r>
    </w:p>
    <w:p w:rsidR="001E37B1" w:rsidRDefault="001E37B1" w:rsidP="001E37B1">
      <w:pPr>
        <w:pStyle w:val="3"/>
        <w:shd w:val="clear" w:color="auto" w:fill="auto"/>
        <w:spacing w:line="317" w:lineRule="exact"/>
        <w:ind w:firstLine="0"/>
        <w:jc w:val="left"/>
        <w:rPr>
          <w:sz w:val="28"/>
          <w:szCs w:val="28"/>
        </w:rPr>
      </w:pPr>
      <w:proofErr w:type="spellStart"/>
      <w:r>
        <w:rPr>
          <w:sz w:val="28"/>
          <w:szCs w:val="28"/>
        </w:rPr>
        <w:t>Лешгорн</w:t>
      </w:r>
      <w:proofErr w:type="spellEnd"/>
      <w:r>
        <w:rPr>
          <w:sz w:val="28"/>
          <w:szCs w:val="28"/>
        </w:rPr>
        <w:t xml:space="preserve"> К. Этюды для ф-но. Соч. 65, 66. - М., Музыка. – 2005</w:t>
      </w:r>
    </w:p>
    <w:p w:rsidR="001E37B1" w:rsidRDefault="001E37B1" w:rsidP="001E37B1">
      <w:pPr>
        <w:pStyle w:val="3"/>
        <w:shd w:val="clear" w:color="auto" w:fill="auto"/>
        <w:spacing w:line="317" w:lineRule="exact"/>
        <w:ind w:firstLine="0"/>
        <w:jc w:val="left"/>
        <w:rPr>
          <w:sz w:val="28"/>
          <w:szCs w:val="28"/>
        </w:rPr>
      </w:pPr>
      <w:r>
        <w:rPr>
          <w:sz w:val="28"/>
          <w:szCs w:val="28"/>
        </w:rPr>
        <w:t xml:space="preserve">Мендельсон Ф. Песни без слов. - М., Музыка. - 2011 </w:t>
      </w:r>
    </w:p>
    <w:p w:rsidR="001E37B1" w:rsidRDefault="001E37B1" w:rsidP="001E37B1">
      <w:pPr>
        <w:pStyle w:val="3"/>
        <w:shd w:val="clear" w:color="auto" w:fill="auto"/>
        <w:spacing w:line="317" w:lineRule="exact"/>
        <w:ind w:firstLine="0"/>
        <w:jc w:val="left"/>
        <w:rPr>
          <w:sz w:val="28"/>
          <w:szCs w:val="28"/>
        </w:rPr>
      </w:pPr>
      <w:proofErr w:type="spellStart"/>
      <w:r>
        <w:rPr>
          <w:sz w:val="28"/>
          <w:szCs w:val="28"/>
        </w:rPr>
        <w:t>Млич</w:t>
      </w:r>
      <w:proofErr w:type="spellEnd"/>
      <w:r>
        <w:rPr>
          <w:sz w:val="28"/>
          <w:szCs w:val="28"/>
        </w:rPr>
        <w:t xml:space="preserve"> Б. Маленькому пианисту. - М., Кифара - 2012 </w:t>
      </w:r>
    </w:p>
    <w:p w:rsidR="001E37B1" w:rsidRDefault="001E37B1" w:rsidP="001E37B1">
      <w:pPr>
        <w:pStyle w:val="3"/>
        <w:shd w:val="clear" w:color="auto" w:fill="auto"/>
        <w:spacing w:line="317" w:lineRule="exact"/>
        <w:ind w:firstLine="0"/>
        <w:jc w:val="left"/>
        <w:rPr>
          <w:sz w:val="28"/>
          <w:szCs w:val="28"/>
        </w:rPr>
      </w:pPr>
      <w:r>
        <w:rPr>
          <w:sz w:val="28"/>
          <w:szCs w:val="28"/>
        </w:rPr>
        <w:t xml:space="preserve">Моцарт В.А. Шесть сонатин. - М., Музыка. - 2011 </w:t>
      </w:r>
    </w:p>
    <w:p w:rsidR="001E37B1" w:rsidRDefault="001E37B1" w:rsidP="001E37B1">
      <w:pPr>
        <w:pStyle w:val="3"/>
        <w:shd w:val="clear" w:color="auto" w:fill="auto"/>
        <w:spacing w:line="317" w:lineRule="exact"/>
        <w:ind w:firstLine="0"/>
        <w:jc w:val="left"/>
        <w:rPr>
          <w:sz w:val="28"/>
          <w:szCs w:val="28"/>
        </w:rPr>
      </w:pPr>
      <w:r>
        <w:rPr>
          <w:sz w:val="28"/>
          <w:szCs w:val="28"/>
        </w:rPr>
        <w:t xml:space="preserve">Моцарт В.А. Сонаты для фортепиано. - М., Музыка. - 1975 </w:t>
      </w:r>
    </w:p>
    <w:p w:rsidR="001E37B1" w:rsidRDefault="001E37B1" w:rsidP="001E37B1">
      <w:pPr>
        <w:pStyle w:val="3"/>
        <w:shd w:val="clear" w:color="auto" w:fill="auto"/>
        <w:spacing w:line="317" w:lineRule="exact"/>
        <w:ind w:firstLine="0"/>
        <w:jc w:val="left"/>
        <w:rPr>
          <w:sz w:val="28"/>
          <w:szCs w:val="28"/>
        </w:rPr>
      </w:pPr>
      <w:r>
        <w:rPr>
          <w:sz w:val="28"/>
          <w:szCs w:val="28"/>
        </w:rPr>
        <w:t>Прокофьев С. Мимолетности. - М., Музыка. – 2003</w:t>
      </w:r>
    </w:p>
    <w:p w:rsidR="001E37B1" w:rsidRDefault="001E37B1" w:rsidP="001E37B1">
      <w:pPr>
        <w:pStyle w:val="3"/>
        <w:shd w:val="clear" w:color="auto" w:fill="auto"/>
        <w:spacing w:line="317" w:lineRule="exact"/>
        <w:ind w:firstLine="0"/>
        <w:jc w:val="left"/>
        <w:rPr>
          <w:sz w:val="28"/>
          <w:szCs w:val="28"/>
        </w:rPr>
      </w:pPr>
      <w:r>
        <w:rPr>
          <w:sz w:val="28"/>
          <w:szCs w:val="28"/>
        </w:rPr>
        <w:lastRenderedPageBreak/>
        <w:t>Рахманинов С. Десять прелюдий. Соч.23. - М., Музыка. - 2009</w:t>
      </w:r>
    </w:p>
    <w:p w:rsidR="001E37B1" w:rsidRDefault="001E37B1" w:rsidP="001E37B1">
      <w:pPr>
        <w:pStyle w:val="3"/>
        <w:shd w:val="clear" w:color="auto" w:fill="auto"/>
        <w:spacing w:line="317" w:lineRule="exact"/>
        <w:ind w:firstLine="0"/>
        <w:jc w:val="left"/>
        <w:rPr>
          <w:sz w:val="28"/>
          <w:szCs w:val="28"/>
        </w:rPr>
      </w:pPr>
      <w:r>
        <w:rPr>
          <w:sz w:val="28"/>
          <w:szCs w:val="28"/>
        </w:rPr>
        <w:t xml:space="preserve">Рахманинов С. Шесть музыкальных моментов. Соч. 16. - М., Музыка. </w:t>
      </w:r>
    </w:p>
    <w:p w:rsidR="001E37B1" w:rsidRDefault="001E37B1" w:rsidP="001E37B1">
      <w:pPr>
        <w:pStyle w:val="3"/>
        <w:shd w:val="clear" w:color="auto" w:fill="auto"/>
        <w:spacing w:line="317" w:lineRule="exact"/>
        <w:ind w:firstLine="0"/>
        <w:jc w:val="left"/>
        <w:rPr>
          <w:sz w:val="28"/>
          <w:szCs w:val="28"/>
        </w:rPr>
      </w:pPr>
      <w:r>
        <w:rPr>
          <w:sz w:val="28"/>
          <w:szCs w:val="28"/>
        </w:rPr>
        <w:t>- 2009</w:t>
      </w:r>
    </w:p>
    <w:p w:rsidR="001E37B1" w:rsidRDefault="001E37B1" w:rsidP="001E37B1">
      <w:pPr>
        <w:pStyle w:val="3"/>
        <w:shd w:val="clear" w:color="auto" w:fill="auto"/>
        <w:spacing w:line="317" w:lineRule="exact"/>
        <w:ind w:firstLine="0"/>
        <w:jc w:val="left"/>
        <w:rPr>
          <w:sz w:val="28"/>
          <w:szCs w:val="28"/>
        </w:rPr>
      </w:pPr>
      <w:r>
        <w:rPr>
          <w:sz w:val="28"/>
          <w:szCs w:val="28"/>
        </w:rPr>
        <w:t xml:space="preserve">Фортепианные вариации русских композиторов ХУШ-Х1Х веков. </w:t>
      </w:r>
    </w:p>
    <w:p w:rsidR="001E37B1" w:rsidRDefault="001E37B1" w:rsidP="001E37B1">
      <w:pPr>
        <w:pStyle w:val="3"/>
        <w:shd w:val="clear" w:color="auto" w:fill="auto"/>
        <w:spacing w:line="317" w:lineRule="exact"/>
        <w:ind w:firstLine="0"/>
        <w:jc w:val="left"/>
        <w:rPr>
          <w:sz w:val="28"/>
          <w:szCs w:val="28"/>
        </w:rPr>
      </w:pPr>
      <w:r>
        <w:rPr>
          <w:sz w:val="28"/>
          <w:szCs w:val="28"/>
        </w:rPr>
        <w:t>- М., Музыка.-2011</w:t>
      </w:r>
    </w:p>
    <w:p w:rsidR="001E37B1" w:rsidRDefault="001E37B1" w:rsidP="001E37B1">
      <w:pPr>
        <w:pStyle w:val="3"/>
        <w:shd w:val="clear" w:color="auto" w:fill="auto"/>
        <w:spacing w:line="317" w:lineRule="exact"/>
        <w:ind w:firstLine="0"/>
        <w:jc w:val="left"/>
        <w:rPr>
          <w:sz w:val="28"/>
          <w:szCs w:val="28"/>
        </w:rPr>
      </w:pPr>
      <w:r>
        <w:rPr>
          <w:sz w:val="28"/>
          <w:szCs w:val="28"/>
        </w:rPr>
        <w:t xml:space="preserve">Хрестоматия для фортепиано, 3 и 4 классы. /Сост. А. Четверухина, </w:t>
      </w:r>
    </w:p>
    <w:p w:rsidR="001E37B1" w:rsidRDefault="001E37B1" w:rsidP="001E37B1">
      <w:pPr>
        <w:pStyle w:val="3"/>
        <w:shd w:val="clear" w:color="auto" w:fill="auto"/>
        <w:spacing w:line="317" w:lineRule="exact"/>
        <w:ind w:firstLine="0"/>
        <w:jc w:val="left"/>
        <w:rPr>
          <w:sz w:val="28"/>
          <w:szCs w:val="28"/>
        </w:rPr>
      </w:pPr>
      <w:r>
        <w:rPr>
          <w:sz w:val="28"/>
          <w:szCs w:val="28"/>
        </w:rPr>
        <w:t xml:space="preserve">Т. </w:t>
      </w:r>
      <w:proofErr w:type="spellStart"/>
      <w:r>
        <w:rPr>
          <w:sz w:val="28"/>
          <w:szCs w:val="28"/>
        </w:rPr>
        <w:t>Верижникова</w:t>
      </w:r>
      <w:proofErr w:type="spellEnd"/>
      <w:r>
        <w:rPr>
          <w:sz w:val="28"/>
          <w:szCs w:val="28"/>
        </w:rPr>
        <w:t>. - М., Музыка. - 2010</w:t>
      </w:r>
    </w:p>
    <w:p w:rsidR="001E37B1" w:rsidRDefault="001E37B1" w:rsidP="001E37B1">
      <w:pPr>
        <w:pStyle w:val="3"/>
        <w:shd w:val="clear" w:color="auto" w:fill="auto"/>
        <w:spacing w:line="317" w:lineRule="exact"/>
        <w:ind w:firstLine="0"/>
        <w:jc w:val="left"/>
        <w:rPr>
          <w:sz w:val="28"/>
          <w:szCs w:val="28"/>
        </w:rPr>
      </w:pPr>
      <w:r>
        <w:rPr>
          <w:sz w:val="28"/>
          <w:szCs w:val="28"/>
        </w:rPr>
        <w:t>Хрестоматия для фортепиано. Младшие, средние и старшие классы ДМТТТ</w:t>
      </w:r>
      <w:proofErr w:type="gramStart"/>
      <w:r>
        <w:rPr>
          <w:sz w:val="28"/>
          <w:szCs w:val="28"/>
        </w:rPr>
        <w:t xml:space="preserve"> /С</w:t>
      </w:r>
      <w:proofErr w:type="gramEnd"/>
      <w:r>
        <w:rPr>
          <w:sz w:val="28"/>
          <w:szCs w:val="28"/>
        </w:rPr>
        <w:t xml:space="preserve">ост. Е. </w:t>
      </w:r>
      <w:proofErr w:type="spellStart"/>
      <w:r>
        <w:rPr>
          <w:sz w:val="28"/>
          <w:szCs w:val="28"/>
        </w:rPr>
        <w:t>Гудова</w:t>
      </w:r>
      <w:proofErr w:type="spellEnd"/>
      <w:r>
        <w:rPr>
          <w:sz w:val="28"/>
          <w:szCs w:val="28"/>
        </w:rPr>
        <w:t xml:space="preserve">, В. Смирнов, С. </w:t>
      </w:r>
      <w:proofErr w:type="spellStart"/>
      <w:r>
        <w:rPr>
          <w:sz w:val="28"/>
          <w:szCs w:val="28"/>
        </w:rPr>
        <w:t>Чернышков</w:t>
      </w:r>
      <w:proofErr w:type="spellEnd"/>
      <w:r>
        <w:rPr>
          <w:sz w:val="28"/>
          <w:szCs w:val="28"/>
        </w:rPr>
        <w:t>. - М., Музыка.</w:t>
      </w:r>
    </w:p>
    <w:p w:rsidR="001E37B1" w:rsidRDefault="001E37B1" w:rsidP="001E37B1">
      <w:pPr>
        <w:pStyle w:val="3"/>
        <w:shd w:val="clear" w:color="auto" w:fill="auto"/>
        <w:spacing w:line="317" w:lineRule="exact"/>
        <w:ind w:firstLine="0"/>
        <w:jc w:val="left"/>
        <w:rPr>
          <w:sz w:val="28"/>
          <w:szCs w:val="28"/>
        </w:rPr>
      </w:pPr>
      <w:r>
        <w:rPr>
          <w:sz w:val="28"/>
          <w:szCs w:val="28"/>
        </w:rPr>
        <w:t xml:space="preserve">- 2011 </w:t>
      </w:r>
    </w:p>
    <w:p w:rsidR="001E37B1" w:rsidRDefault="001E37B1" w:rsidP="001E37B1">
      <w:pPr>
        <w:pStyle w:val="3"/>
        <w:shd w:val="clear" w:color="auto" w:fill="auto"/>
        <w:spacing w:line="317" w:lineRule="exact"/>
        <w:ind w:firstLine="0"/>
        <w:jc w:val="left"/>
        <w:rPr>
          <w:sz w:val="28"/>
          <w:szCs w:val="28"/>
        </w:rPr>
      </w:pPr>
      <w:r>
        <w:rPr>
          <w:sz w:val="28"/>
          <w:szCs w:val="28"/>
        </w:rPr>
        <w:t xml:space="preserve">Хрестоматия педагогического репертуара. Сост. Н. </w:t>
      </w:r>
      <w:proofErr w:type="spellStart"/>
      <w:r>
        <w:rPr>
          <w:sz w:val="28"/>
          <w:szCs w:val="28"/>
        </w:rPr>
        <w:t>Копчевский</w:t>
      </w:r>
      <w:proofErr w:type="spellEnd"/>
      <w:r>
        <w:rPr>
          <w:sz w:val="28"/>
          <w:szCs w:val="28"/>
        </w:rPr>
        <w:t xml:space="preserve">. </w:t>
      </w:r>
    </w:p>
    <w:p w:rsidR="001E37B1" w:rsidRDefault="001E37B1" w:rsidP="001E37B1">
      <w:pPr>
        <w:pStyle w:val="3"/>
        <w:shd w:val="clear" w:color="auto" w:fill="auto"/>
        <w:spacing w:line="317" w:lineRule="exact"/>
        <w:ind w:firstLine="0"/>
        <w:jc w:val="left"/>
        <w:rPr>
          <w:sz w:val="28"/>
          <w:szCs w:val="28"/>
        </w:rPr>
      </w:pPr>
      <w:r>
        <w:rPr>
          <w:sz w:val="28"/>
          <w:szCs w:val="28"/>
        </w:rPr>
        <w:t>- М., Музыка. - 2011</w:t>
      </w:r>
    </w:p>
    <w:p w:rsidR="001E37B1" w:rsidRDefault="001E37B1" w:rsidP="001E37B1">
      <w:pPr>
        <w:pStyle w:val="3"/>
        <w:shd w:val="clear" w:color="auto" w:fill="auto"/>
        <w:spacing w:line="317" w:lineRule="exact"/>
        <w:ind w:firstLine="0"/>
        <w:jc w:val="left"/>
        <w:rPr>
          <w:sz w:val="28"/>
          <w:szCs w:val="28"/>
        </w:rPr>
      </w:pPr>
      <w:r>
        <w:rPr>
          <w:sz w:val="28"/>
          <w:szCs w:val="28"/>
        </w:rPr>
        <w:t>Чайковский П. Детский альбом. Соч.39. - М., Музыка. - 2006</w:t>
      </w:r>
    </w:p>
    <w:p w:rsidR="001E37B1" w:rsidRDefault="001E37B1" w:rsidP="001E37B1">
      <w:pPr>
        <w:pStyle w:val="3"/>
        <w:shd w:val="clear" w:color="auto" w:fill="auto"/>
        <w:spacing w:line="317" w:lineRule="exact"/>
        <w:ind w:firstLine="0"/>
        <w:jc w:val="left"/>
        <w:rPr>
          <w:sz w:val="28"/>
          <w:szCs w:val="28"/>
        </w:rPr>
      </w:pPr>
      <w:r>
        <w:rPr>
          <w:sz w:val="28"/>
          <w:szCs w:val="28"/>
        </w:rPr>
        <w:t>Чайковский П. 12 пьес средней трудности. Соч.40. - М., Музыка. - 2005</w:t>
      </w:r>
    </w:p>
    <w:p w:rsidR="001E37B1" w:rsidRDefault="001E37B1" w:rsidP="001E37B1">
      <w:pPr>
        <w:pStyle w:val="3"/>
        <w:shd w:val="clear" w:color="auto" w:fill="auto"/>
        <w:spacing w:line="317" w:lineRule="exact"/>
        <w:ind w:firstLine="0"/>
        <w:jc w:val="left"/>
        <w:rPr>
          <w:sz w:val="28"/>
          <w:szCs w:val="28"/>
        </w:rPr>
      </w:pPr>
      <w:r>
        <w:rPr>
          <w:sz w:val="28"/>
          <w:szCs w:val="28"/>
        </w:rPr>
        <w:t>Чайковский П. Времена года. Соч. 4. - М., Музыка. - 2005</w:t>
      </w:r>
    </w:p>
    <w:p w:rsidR="001E37B1" w:rsidRDefault="001E37B1" w:rsidP="001E37B1">
      <w:pPr>
        <w:pStyle w:val="3"/>
        <w:shd w:val="clear" w:color="auto" w:fill="auto"/>
        <w:spacing w:line="317" w:lineRule="exact"/>
        <w:ind w:firstLine="0"/>
        <w:jc w:val="left"/>
        <w:rPr>
          <w:sz w:val="28"/>
          <w:szCs w:val="28"/>
        </w:rPr>
      </w:pPr>
      <w:r>
        <w:rPr>
          <w:sz w:val="28"/>
          <w:szCs w:val="28"/>
        </w:rPr>
        <w:t xml:space="preserve">Черни К. Избранные этюды. Ред. Г. </w:t>
      </w:r>
      <w:proofErr w:type="spellStart"/>
      <w:r>
        <w:rPr>
          <w:sz w:val="28"/>
          <w:szCs w:val="28"/>
        </w:rPr>
        <w:t>Гермера</w:t>
      </w:r>
      <w:proofErr w:type="spellEnd"/>
      <w:r>
        <w:rPr>
          <w:sz w:val="28"/>
          <w:szCs w:val="28"/>
        </w:rPr>
        <w:t>. - М., Музыка. - 2011</w:t>
      </w:r>
    </w:p>
    <w:p w:rsidR="001E37B1" w:rsidRDefault="001E37B1" w:rsidP="001E37B1">
      <w:pPr>
        <w:pStyle w:val="3"/>
        <w:shd w:val="clear" w:color="auto" w:fill="auto"/>
        <w:spacing w:line="317" w:lineRule="exact"/>
        <w:ind w:firstLine="0"/>
        <w:jc w:val="left"/>
        <w:rPr>
          <w:sz w:val="28"/>
          <w:szCs w:val="28"/>
        </w:rPr>
      </w:pPr>
      <w:r>
        <w:rPr>
          <w:sz w:val="28"/>
          <w:szCs w:val="28"/>
        </w:rPr>
        <w:t>Черни К. Школа беглости. Соч. 299. - М., Музыка. - 2009</w:t>
      </w:r>
    </w:p>
    <w:p w:rsidR="001E37B1" w:rsidRDefault="001E37B1" w:rsidP="001E37B1">
      <w:pPr>
        <w:pStyle w:val="3"/>
        <w:shd w:val="clear" w:color="auto" w:fill="auto"/>
        <w:spacing w:line="317" w:lineRule="exact"/>
        <w:ind w:firstLine="0"/>
        <w:jc w:val="left"/>
        <w:rPr>
          <w:sz w:val="28"/>
          <w:szCs w:val="28"/>
        </w:rPr>
      </w:pPr>
      <w:r>
        <w:rPr>
          <w:sz w:val="28"/>
          <w:szCs w:val="28"/>
        </w:rPr>
        <w:t>Черни К. Искусство беглости пальцев. Соч. 740. - М., Музыка. - 2004</w:t>
      </w:r>
    </w:p>
    <w:p w:rsidR="001E37B1" w:rsidRDefault="001E37B1" w:rsidP="001E37B1">
      <w:pPr>
        <w:pStyle w:val="3"/>
        <w:shd w:val="clear" w:color="auto" w:fill="auto"/>
        <w:spacing w:line="317" w:lineRule="exact"/>
        <w:ind w:firstLine="0"/>
        <w:jc w:val="left"/>
        <w:rPr>
          <w:sz w:val="28"/>
          <w:szCs w:val="28"/>
        </w:rPr>
      </w:pPr>
      <w:proofErr w:type="spellStart"/>
      <w:r>
        <w:rPr>
          <w:sz w:val="28"/>
          <w:szCs w:val="28"/>
        </w:rPr>
        <w:t>Шитте</w:t>
      </w:r>
      <w:proofErr w:type="spellEnd"/>
      <w:r>
        <w:rPr>
          <w:sz w:val="28"/>
          <w:szCs w:val="28"/>
        </w:rPr>
        <w:t xml:space="preserve"> Ф. 25 этюдов. Соч.68. - М., Музыка. - 2003</w:t>
      </w:r>
    </w:p>
    <w:p w:rsidR="001E37B1" w:rsidRDefault="001E37B1" w:rsidP="001E37B1">
      <w:pPr>
        <w:pStyle w:val="3"/>
        <w:shd w:val="clear" w:color="auto" w:fill="auto"/>
        <w:spacing w:line="317" w:lineRule="exact"/>
        <w:ind w:firstLine="0"/>
        <w:jc w:val="left"/>
        <w:rPr>
          <w:sz w:val="28"/>
          <w:szCs w:val="28"/>
        </w:rPr>
      </w:pPr>
      <w:r>
        <w:rPr>
          <w:sz w:val="28"/>
          <w:szCs w:val="28"/>
        </w:rPr>
        <w:t xml:space="preserve">Школа игры на фортепиано. Сост. А. Николаев, В. </w:t>
      </w:r>
      <w:proofErr w:type="spellStart"/>
      <w:r>
        <w:rPr>
          <w:sz w:val="28"/>
          <w:szCs w:val="28"/>
        </w:rPr>
        <w:t>Натансон</w:t>
      </w:r>
      <w:proofErr w:type="spellEnd"/>
      <w:r>
        <w:rPr>
          <w:sz w:val="28"/>
          <w:szCs w:val="28"/>
        </w:rPr>
        <w:t>, Л. Рощина. -</w:t>
      </w:r>
    </w:p>
    <w:p w:rsidR="001E37B1" w:rsidRDefault="001E37B1" w:rsidP="001E37B1">
      <w:pPr>
        <w:pStyle w:val="3"/>
        <w:shd w:val="clear" w:color="auto" w:fill="auto"/>
        <w:spacing w:line="317" w:lineRule="exact"/>
        <w:ind w:firstLine="0"/>
        <w:jc w:val="left"/>
        <w:rPr>
          <w:sz w:val="28"/>
          <w:szCs w:val="28"/>
        </w:rPr>
      </w:pPr>
      <w:r>
        <w:rPr>
          <w:sz w:val="28"/>
          <w:szCs w:val="28"/>
        </w:rPr>
        <w:t>М., Музыка. - 2011</w:t>
      </w:r>
    </w:p>
    <w:p w:rsidR="001E37B1" w:rsidRDefault="001E37B1" w:rsidP="001E37B1">
      <w:pPr>
        <w:pStyle w:val="3"/>
        <w:shd w:val="clear" w:color="auto" w:fill="auto"/>
        <w:spacing w:line="317" w:lineRule="exact"/>
        <w:ind w:firstLine="0"/>
        <w:jc w:val="left"/>
        <w:rPr>
          <w:sz w:val="28"/>
          <w:szCs w:val="28"/>
        </w:rPr>
      </w:pPr>
      <w:r>
        <w:rPr>
          <w:sz w:val="28"/>
          <w:szCs w:val="28"/>
        </w:rPr>
        <w:t xml:space="preserve">Шопен Ф. Ноктюрны для фортепиано. Ред. Л. Оборина, </w:t>
      </w:r>
      <w:r>
        <w:rPr>
          <w:rStyle w:val="Verdana"/>
          <w:sz w:val="28"/>
          <w:szCs w:val="28"/>
        </w:rPr>
        <w:t>Я.</w:t>
      </w:r>
      <w:r>
        <w:rPr>
          <w:sz w:val="28"/>
          <w:szCs w:val="28"/>
        </w:rPr>
        <w:t xml:space="preserve"> </w:t>
      </w:r>
      <w:proofErr w:type="spellStart"/>
      <w:r>
        <w:rPr>
          <w:sz w:val="28"/>
          <w:szCs w:val="28"/>
        </w:rPr>
        <w:t>Милыптейна</w:t>
      </w:r>
      <w:proofErr w:type="spellEnd"/>
      <w:r>
        <w:rPr>
          <w:sz w:val="28"/>
          <w:szCs w:val="28"/>
        </w:rPr>
        <w:t xml:space="preserve">. </w:t>
      </w:r>
    </w:p>
    <w:p w:rsidR="001E37B1" w:rsidRDefault="001E37B1" w:rsidP="001E37B1">
      <w:pPr>
        <w:pStyle w:val="3"/>
        <w:shd w:val="clear" w:color="auto" w:fill="auto"/>
        <w:spacing w:line="317" w:lineRule="exact"/>
        <w:ind w:firstLine="0"/>
        <w:jc w:val="left"/>
        <w:rPr>
          <w:sz w:val="28"/>
          <w:szCs w:val="28"/>
        </w:rPr>
      </w:pPr>
      <w:r>
        <w:rPr>
          <w:sz w:val="28"/>
          <w:szCs w:val="28"/>
        </w:rPr>
        <w:t>- М., Музыка. - 2011</w:t>
      </w:r>
    </w:p>
    <w:p w:rsidR="001E37B1" w:rsidRDefault="001E37B1" w:rsidP="001E37B1">
      <w:pPr>
        <w:pStyle w:val="3"/>
        <w:shd w:val="clear" w:color="auto" w:fill="auto"/>
        <w:spacing w:line="317" w:lineRule="exact"/>
        <w:ind w:firstLine="0"/>
        <w:jc w:val="left"/>
        <w:rPr>
          <w:sz w:val="28"/>
          <w:szCs w:val="28"/>
        </w:rPr>
      </w:pPr>
      <w:r>
        <w:rPr>
          <w:sz w:val="28"/>
          <w:szCs w:val="28"/>
        </w:rPr>
        <w:t>Шопен Ф. Экспромты. - М., Музыка. - 2011</w:t>
      </w:r>
    </w:p>
    <w:p w:rsidR="001E37B1" w:rsidRDefault="001E37B1" w:rsidP="001E37B1">
      <w:pPr>
        <w:pStyle w:val="3"/>
        <w:shd w:val="clear" w:color="auto" w:fill="auto"/>
        <w:spacing w:line="317" w:lineRule="exact"/>
        <w:ind w:firstLine="0"/>
        <w:jc w:val="left"/>
        <w:rPr>
          <w:sz w:val="28"/>
          <w:szCs w:val="28"/>
        </w:rPr>
      </w:pPr>
      <w:r>
        <w:rPr>
          <w:sz w:val="28"/>
          <w:szCs w:val="28"/>
        </w:rPr>
        <w:t>Шопен Ф. Вальсы. Вып.1 и 2. - М., Музыка. - 2010</w:t>
      </w:r>
    </w:p>
    <w:p w:rsidR="001E37B1" w:rsidRDefault="001E37B1" w:rsidP="001E37B1">
      <w:pPr>
        <w:pStyle w:val="3"/>
        <w:shd w:val="clear" w:color="auto" w:fill="auto"/>
        <w:spacing w:line="317" w:lineRule="exact"/>
        <w:ind w:firstLine="0"/>
        <w:jc w:val="left"/>
        <w:rPr>
          <w:sz w:val="28"/>
          <w:szCs w:val="28"/>
        </w:rPr>
      </w:pPr>
      <w:r>
        <w:rPr>
          <w:sz w:val="28"/>
          <w:szCs w:val="28"/>
        </w:rPr>
        <w:t>Щедрин Р. Альбом для юношества.  Музыка. - 2011</w:t>
      </w:r>
    </w:p>
    <w:p w:rsidR="001E37B1" w:rsidRDefault="001E37B1" w:rsidP="001E37B1">
      <w:pPr>
        <w:pStyle w:val="3"/>
        <w:shd w:val="clear" w:color="auto" w:fill="auto"/>
        <w:spacing w:line="317" w:lineRule="exact"/>
        <w:ind w:firstLine="0"/>
        <w:jc w:val="left"/>
        <w:rPr>
          <w:b/>
          <w:bCs/>
          <w:sz w:val="28"/>
          <w:szCs w:val="28"/>
        </w:rPr>
      </w:pPr>
      <w:r>
        <w:rPr>
          <w:sz w:val="28"/>
          <w:szCs w:val="28"/>
        </w:rPr>
        <w:t xml:space="preserve">Щедрин Р. Юмореска. В подражание </w:t>
      </w:r>
      <w:proofErr w:type="spellStart"/>
      <w:r>
        <w:rPr>
          <w:sz w:val="28"/>
          <w:szCs w:val="28"/>
        </w:rPr>
        <w:t>Альбенису</w:t>
      </w:r>
      <w:proofErr w:type="spellEnd"/>
      <w:r>
        <w:rPr>
          <w:sz w:val="28"/>
          <w:szCs w:val="28"/>
        </w:rPr>
        <w:t>. - М., Музыка. - 2007</w:t>
      </w:r>
    </w:p>
    <w:p w:rsidR="001E37B1" w:rsidRDefault="001E37B1" w:rsidP="001E37B1">
      <w:pPr>
        <w:pStyle w:val="3"/>
        <w:shd w:val="clear" w:color="auto" w:fill="auto"/>
        <w:spacing w:line="317" w:lineRule="exact"/>
        <w:ind w:firstLine="0"/>
        <w:jc w:val="center"/>
        <w:rPr>
          <w:sz w:val="28"/>
          <w:szCs w:val="28"/>
        </w:rPr>
      </w:pPr>
      <w:r>
        <w:rPr>
          <w:b/>
          <w:bCs/>
          <w:sz w:val="28"/>
          <w:szCs w:val="28"/>
        </w:rPr>
        <w:t>Учебно-методическая литература:</w:t>
      </w:r>
    </w:p>
    <w:p w:rsidR="001E37B1" w:rsidRDefault="001E37B1" w:rsidP="001E37B1">
      <w:pPr>
        <w:pStyle w:val="3"/>
        <w:shd w:val="clear" w:color="auto" w:fill="auto"/>
        <w:spacing w:line="317" w:lineRule="exact"/>
        <w:ind w:right="400" w:firstLine="0"/>
        <w:rPr>
          <w:sz w:val="28"/>
          <w:szCs w:val="28"/>
        </w:rPr>
      </w:pPr>
      <w:r>
        <w:rPr>
          <w:sz w:val="28"/>
          <w:szCs w:val="28"/>
        </w:rPr>
        <w:t xml:space="preserve">Алексеев А. Методика обучения игре на фортепиано. - М. - 1978 </w:t>
      </w:r>
    </w:p>
    <w:p w:rsidR="001E37B1" w:rsidRDefault="001E37B1" w:rsidP="001E37B1">
      <w:pPr>
        <w:pStyle w:val="3"/>
        <w:shd w:val="clear" w:color="auto" w:fill="auto"/>
        <w:spacing w:line="317" w:lineRule="exact"/>
        <w:ind w:right="400" w:firstLine="0"/>
        <w:rPr>
          <w:sz w:val="28"/>
          <w:szCs w:val="28"/>
        </w:rPr>
      </w:pPr>
      <w:proofErr w:type="spellStart"/>
      <w:r>
        <w:rPr>
          <w:sz w:val="28"/>
          <w:szCs w:val="28"/>
        </w:rPr>
        <w:t>Браудо</w:t>
      </w:r>
      <w:proofErr w:type="spellEnd"/>
      <w:r>
        <w:rPr>
          <w:sz w:val="28"/>
          <w:szCs w:val="28"/>
        </w:rPr>
        <w:t xml:space="preserve"> И. Артикуляция. - Л. - 1961 </w:t>
      </w:r>
    </w:p>
    <w:p w:rsidR="001E37B1" w:rsidRDefault="001E37B1" w:rsidP="001E37B1">
      <w:pPr>
        <w:pStyle w:val="3"/>
        <w:shd w:val="clear" w:color="auto" w:fill="auto"/>
        <w:spacing w:line="317" w:lineRule="exact"/>
        <w:ind w:right="400" w:firstLine="0"/>
        <w:rPr>
          <w:sz w:val="28"/>
          <w:szCs w:val="28"/>
        </w:rPr>
      </w:pPr>
      <w:proofErr w:type="spellStart"/>
      <w:r>
        <w:rPr>
          <w:sz w:val="28"/>
          <w:szCs w:val="28"/>
        </w:rPr>
        <w:t>Браудо</w:t>
      </w:r>
      <w:proofErr w:type="spellEnd"/>
      <w:r>
        <w:rPr>
          <w:sz w:val="28"/>
          <w:szCs w:val="28"/>
        </w:rPr>
        <w:t xml:space="preserve"> И. Об органной и клавирной музыке. - Л. - 1976 </w:t>
      </w:r>
    </w:p>
    <w:p w:rsidR="001E37B1" w:rsidRDefault="001E37B1" w:rsidP="001E37B1">
      <w:pPr>
        <w:pStyle w:val="3"/>
        <w:shd w:val="clear" w:color="auto" w:fill="auto"/>
        <w:spacing w:line="317" w:lineRule="exact"/>
        <w:ind w:right="400" w:firstLine="0"/>
        <w:rPr>
          <w:sz w:val="28"/>
          <w:szCs w:val="28"/>
        </w:rPr>
      </w:pPr>
      <w:proofErr w:type="spellStart"/>
      <w:r>
        <w:rPr>
          <w:sz w:val="28"/>
          <w:szCs w:val="28"/>
        </w:rPr>
        <w:t>Голубовская</w:t>
      </w:r>
      <w:proofErr w:type="spellEnd"/>
      <w:r>
        <w:rPr>
          <w:sz w:val="28"/>
          <w:szCs w:val="28"/>
        </w:rPr>
        <w:t xml:space="preserve"> Н. Искусство педализации. - Л., Музыка, - 1974 </w:t>
      </w:r>
    </w:p>
    <w:p w:rsidR="001E37B1" w:rsidRDefault="001E37B1" w:rsidP="001E37B1">
      <w:pPr>
        <w:pStyle w:val="3"/>
        <w:shd w:val="clear" w:color="auto" w:fill="auto"/>
        <w:spacing w:line="317" w:lineRule="exact"/>
        <w:ind w:right="400" w:firstLine="0"/>
        <w:rPr>
          <w:sz w:val="28"/>
          <w:szCs w:val="28"/>
        </w:rPr>
      </w:pPr>
      <w:r>
        <w:rPr>
          <w:sz w:val="28"/>
          <w:szCs w:val="28"/>
        </w:rPr>
        <w:t xml:space="preserve">Гофман И. Ответы на вопросы о фортепианной игре. - М. - 1961  </w:t>
      </w:r>
    </w:p>
    <w:p w:rsidR="001E37B1" w:rsidRDefault="001E37B1" w:rsidP="001E37B1">
      <w:pPr>
        <w:pStyle w:val="3"/>
        <w:shd w:val="clear" w:color="auto" w:fill="auto"/>
        <w:spacing w:line="317" w:lineRule="exact"/>
        <w:ind w:right="400" w:firstLine="0"/>
        <w:rPr>
          <w:sz w:val="28"/>
          <w:szCs w:val="28"/>
        </w:rPr>
      </w:pPr>
      <w:r>
        <w:rPr>
          <w:sz w:val="28"/>
          <w:szCs w:val="28"/>
        </w:rPr>
        <w:t xml:space="preserve">Зимин П. История фортепиано и его предшественников. - М. -1968 </w:t>
      </w:r>
    </w:p>
    <w:p w:rsidR="001E37B1" w:rsidRDefault="001E37B1" w:rsidP="001E37B1">
      <w:pPr>
        <w:pStyle w:val="3"/>
        <w:shd w:val="clear" w:color="auto" w:fill="auto"/>
        <w:spacing w:line="317" w:lineRule="exact"/>
        <w:ind w:right="400" w:firstLine="0"/>
        <w:rPr>
          <w:sz w:val="28"/>
          <w:szCs w:val="28"/>
        </w:rPr>
      </w:pPr>
      <w:r>
        <w:rPr>
          <w:sz w:val="28"/>
          <w:szCs w:val="28"/>
        </w:rPr>
        <w:t>Коган Г. Работа пианиста. 3 изд. - М. - 1979</w:t>
      </w:r>
    </w:p>
    <w:p w:rsidR="001E37B1" w:rsidRDefault="001E37B1" w:rsidP="001E37B1">
      <w:pPr>
        <w:pStyle w:val="3"/>
        <w:shd w:val="clear" w:color="auto" w:fill="auto"/>
        <w:spacing w:line="317" w:lineRule="exact"/>
        <w:ind w:right="400" w:firstLine="0"/>
        <w:rPr>
          <w:sz w:val="28"/>
          <w:szCs w:val="28"/>
        </w:rPr>
      </w:pPr>
      <w:proofErr w:type="spellStart"/>
      <w:r>
        <w:rPr>
          <w:sz w:val="28"/>
          <w:szCs w:val="28"/>
        </w:rPr>
        <w:t>Копчевский</w:t>
      </w:r>
      <w:proofErr w:type="spellEnd"/>
      <w:r>
        <w:rPr>
          <w:sz w:val="28"/>
          <w:szCs w:val="28"/>
        </w:rPr>
        <w:t xml:space="preserve"> М. Клавирная музыка, вопросы исполнения. - М., Музыка. </w:t>
      </w:r>
    </w:p>
    <w:p w:rsidR="001E37B1" w:rsidRDefault="001E37B1" w:rsidP="001E37B1">
      <w:pPr>
        <w:pStyle w:val="3"/>
        <w:shd w:val="clear" w:color="auto" w:fill="auto"/>
        <w:spacing w:line="317" w:lineRule="exact"/>
        <w:ind w:right="400" w:firstLine="0"/>
        <w:rPr>
          <w:sz w:val="28"/>
          <w:szCs w:val="28"/>
        </w:rPr>
      </w:pPr>
      <w:r>
        <w:rPr>
          <w:sz w:val="28"/>
          <w:szCs w:val="28"/>
        </w:rPr>
        <w:t>- 1986</w:t>
      </w:r>
    </w:p>
    <w:p w:rsidR="001E37B1" w:rsidRDefault="001E37B1" w:rsidP="001E37B1">
      <w:pPr>
        <w:pStyle w:val="3"/>
        <w:shd w:val="clear" w:color="auto" w:fill="auto"/>
        <w:spacing w:line="317" w:lineRule="exact"/>
        <w:ind w:right="400" w:firstLine="0"/>
        <w:rPr>
          <w:sz w:val="28"/>
          <w:szCs w:val="28"/>
        </w:rPr>
      </w:pPr>
      <w:r>
        <w:rPr>
          <w:sz w:val="28"/>
          <w:szCs w:val="28"/>
        </w:rPr>
        <w:t xml:space="preserve">Выдающиеся пианисты-педагоги о фортепианном искусстве. - М. - 1966 </w:t>
      </w:r>
      <w:proofErr w:type="spellStart"/>
      <w:r>
        <w:rPr>
          <w:sz w:val="28"/>
          <w:szCs w:val="28"/>
        </w:rPr>
        <w:t>Ландовска</w:t>
      </w:r>
      <w:proofErr w:type="spellEnd"/>
      <w:r>
        <w:rPr>
          <w:sz w:val="28"/>
          <w:szCs w:val="28"/>
        </w:rPr>
        <w:t xml:space="preserve"> В. О музыке. - М., Классика - XXI. – 2001</w:t>
      </w:r>
    </w:p>
    <w:p w:rsidR="001E37B1" w:rsidRDefault="001E37B1" w:rsidP="001E37B1">
      <w:pPr>
        <w:pStyle w:val="3"/>
        <w:shd w:val="clear" w:color="auto" w:fill="auto"/>
        <w:spacing w:line="317" w:lineRule="exact"/>
        <w:ind w:right="400" w:firstLine="0"/>
        <w:rPr>
          <w:sz w:val="28"/>
          <w:szCs w:val="28"/>
        </w:rPr>
      </w:pPr>
      <w:proofErr w:type="spellStart"/>
      <w:r>
        <w:rPr>
          <w:sz w:val="28"/>
          <w:szCs w:val="28"/>
        </w:rPr>
        <w:t>Либерман</w:t>
      </w:r>
      <w:proofErr w:type="spellEnd"/>
      <w:r>
        <w:rPr>
          <w:sz w:val="28"/>
          <w:szCs w:val="28"/>
        </w:rPr>
        <w:t xml:space="preserve"> Е. Творческая работа пианиста с авторским текстом. - М. - 1988 </w:t>
      </w:r>
      <w:proofErr w:type="spellStart"/>
      <w:r>
        <w:rPr>
          <w:sz w:val="28"/>
          <w:szCs w:val="28"/>
        </w:rPr>
        <w:t>Маккинон</w:t>
      </w:r>
      <w:proofErr w:type="spellEnd"/>
      <w:r>
        <w:rPr>
          <w:sz w:val="28"/>
          <w:szCs w:val="28"/>
        </w:rPr>
        <w:t xml:space="preserve"> Л. Игра наизусть. - Л. - 1967</w:t>
      </w:r>
    </w:p>
    <w:p w:rsidR="001E37B1" w:rsidRDefault="001E37B1" w:rsidP="001E37B1">
      <w:pPr>
        <w:pStyle w:val="3"/>
        <w:shd w:val="clear" w:color="auto" w:fill="auto"/>
        <w:spacing w:line="317" w:lineRule="exact"/>
        <w:ind w:right="400" w:firstLine="0"/>
        <w:rPr>
          <w:sz w:val="28"/>
          <w:szCs w:val="28"/>
        </w:rPr>
      </w:pPr>
      <w:proofErr w:type="spellStart"/>
      <w:r>
        <w:rPr>
          <w:sz w:val="28"/>
          <w:szCs w:val="28"/>
        </w:rPr>
        <w:t>Милич</w:t>
      </w:r>
      <w:proofErr w:type="spellEnd"/>
      <w:r>
        <w:rPr>
          <w:sz w:val="28"/>
          <w:szCs w:val="28"/>
        </w:rPr>
        <w:t xml:space="preserve"> Б. Воспитание ученика-пианиста. - М., Кифара - 2002 </w:t>
      </w:r>
    </w:p>
    <w:p w:rsidR="001E37B1" w:rsidRDefault="001E37B1" w:rsidP="001E37B1">
      <w:pPr>
        <w:pStyle w:val="3"/>
        <w:shd w:val="clear" w:color="auto" w:fill="auto"/>
        <w:spacing w:line="317" w:lineRule="exact"/>
        <w:ind w:right="400" w:firstLine="0"/>
        <w:rPr>
          <w:sz w:val="28"/>
          <w:szCs w:val="28"/>
        </w:rPr>
      </w:pPr>
      <w:proofErr w:type="spellStart"/>
      <w:r>
        <w:rPr>
          <w:sz w:val="28"/>
          <w:szCs w:val="28"/>
        </w:rPr>
        <w:t>Милыптейн</w:t>
      </w:r>
      <w:proofErr w:type="spellEnd"/>
      <w:r>
        <w:rPr>
          <w:sz w:val="28"/>
          <w:szCs w:val="28"/>
        </w:rPr>
        <w:t xml:space="preserve"> Я. Вопросы теории и истории исполнительства. - М. - 1983 </w:t>
      </w:r>
      <w:proofErr w:type="spellStart"/>
      <w:r>
        <w:rPr>
          <w:sz w:val="28"/>
          <w:szCs w:val="28"/>
        </w:rPr>
        <w:t>Мндоянц</w:t>
      </w:r>
      <w:proofErr w:type="spellEnd"/>
      <w:r>
        <w:rPr>
          <w:sz w:val="28"/>
          <w:szCs w:val="28"/>
        </w:rPr>
        <w:t xml:space="preserve"> А. Очерки о фортепианном исполнительстве и педагогике.</w:t>
      </w:r>
    </w:p>
    <w:p w:rsidR="001E37B1" w:rsidRDefault="001E37B1" w:rsidP="001E37B1">
      <w:pPr>
        <w:pStyle w:val="3"/>
        <w:shd w:val="clear" w:color="auto" w:fill="auto"/>
        <w:spacing w:line="317" w:lineRule="exact"/>
        <w:ind w:right="400" w:firstLine="0"/>
        <w:rPr>
          <w:sz w:val="28"/>
          <w:szCs w:val="28"/>
        </w:rPr>
      </w:pPr>
      <w:r>
        <w:rPr>
          <w:sz w:val="28"/>
          <w:szCs w:val="28"/>
        </w:rPr>
        <w:t xml:space="preserve"> - М. - 2005</w:t>
      </w:r>
    </w:p>
    <w:p w:rsidR="001E37B1" w:rsidRDefault="001E37B1" w:rsidP="001E37B1">
      <w:pPr>
        <w:pStyle w:val="3"/>
        <w:shd w:val="clear" w:color="auto" w:fill="auto"/>
        <w:spacing w:line="317" w:lineRule="exact"/>
        <w:ind w:right="400" w:firstLine="0"/>
        <w:rPr>
          <w:sz w:val="28"/>
          <w:szCs w:val="28"/>
        </w:rPr>
      </w:pPr>
      <w:proofErr w:type="gramStart"/>
      <w:r>
        <w:rPr>
          <w:sz w:val="28"/>
          <w:szCs w:val="28"/>
        </w:rPr>
        <w:lastRenderedPageBreak/>
        <w:t>Петрушин</w:t>
      </w:r>
      <w:proofErr w:type="gramEnd"/>
      <w:r>
        <w:rPr>
          <w:sz w:val="28"/>
          <w:szCs w:val="28"/>
        </w:rPr>
        <w:t xml:space="preserve"> В. Музыкальная психология. - М. - 1997 </w:t>
      </w:r>
    </w:p>
    <w:p w:rsidR="001E37B1" w:rsidRDefault="001E37B1" w:rsidP="001E37B1">
      <w:pPr>
        <w:pStyle w:val="3"/>
        <w:shd w:val="clear" w:color="auto" w:fill="auto"/>
        <w:spacing w:line="317" w:lineRule="exact"/>
        <w:ind w:right="400" w:firstLine="0"/>
      </w:pPr>
      <w:proofErr w:type="spellStart"/>
      <w:r>
        <w:rPr>
          <w:sz w:val="28"/>
          <w:szCs w:val="28"/>
        </w:rPr>
        <w:t>Савшинский</w:t>
      </w:r>
      <w:proofErr w:type="spellEnd"/>
      <w:r>
        <w:rPr>
          <w:sz w:val="28"/>
          <w:szCs w:val="28"/>
        </w:rPr>
        <w:t xml:space="preserve"> С. Пианист и его работа. - М., Классика - XXI. – 2002</w:t>
      </w:r>
    </w:p>
    <w:p w:rsidR="001E37B1" w:rsidRDefault="001E37B1" w:rsidP="001E37B1">
      <w:pPr>
        <w:pStyle w:val="3"/>
        <w:shd w:val="clear" w:color="auto" w:fill="auto"/>
        <w:spacing w:line="317" w:lineRule="exact"/>
        <w:ind w:firstLine="0"/>
      </w:pPr>
      <w:proofErr w:type="spellStart"/>
      <w:r>
        <w:t>Тимакин</w:t>
      </w:r>
      <w:proofErr w:type="spellEnd"/>
      <w:r>
        <w:t xml:space="preserve"> Е. Воспитание пианиста. Методическое пособие.</w:t>
      </w:r>
    </w:p>
    <w:p w:rsidR="001E37B1" w:rsidRDefault="001E37B1" w:rsidP="001E37B1">
      <w:pPr>
        <w:pStyle w:val="3"/>
        <w:shd w:val="clear" w:color="auto" w:fill="auto"/>
        <w:spacing w:line="317" w:lineRule="exact"/>
        <w:ind w:firstLine="0"/>
      </w:pPr>
      <w:r>
        <w:t xml:space="preserve"> - </w:t>
      </w:r>
      <w:proofErr w:type="spellStart"/>
      <w:r>
        <w:t>М.,Советский</w:t>
      </w:r>
      <w:proofErr w:type="spellEnd"/>
      <w:r>
        <w:t xml:space="preserve"> композитор. - 1989</w:t>
      </w:r>
    </w:p>
    <w:p w:rsidR="001E37B1" w:rsidRDefault="001E37B1" w:rsidP="001E37B1">
      <w:pPr>
        <w:pStyle w:val="3"/>
        <w:shd w:val="clear" w:color="auto" w:fill="auto"/>
        <w:spacing w:line="317" w:lineRule="exact"/>
        <w:ind w:firstLine="0"/>
      </w:pPr>
      <w:r>
        <w:t>Цыпин Г. Обучение игре на фортепиано. - М. - 1974</w:t>
      </w:r>
    </w:p>
    <w:p w:rsidR="001E37B1" w:rsidRDefault="001E37B1" w:rsidP="001E37B1">
      <w:pPr>
        <w:pStyle w:val="3"/>
        <w:shd w:val="clear" w:color="auto" w:fill="auto"/>
        <w:spacing w:line="317" w:lineRule="exact"/>
        <w:ind w:firstLine="0"/>
      </w:pPr>
      <w:proofErr w:type="spellStart"/>
      <w:r>
        <w:t>Шатковский</w:t>
      </w:r>
      <w:proofErr w:type="spellEnd"/>
      <w:r>
        <w:t xml:space="preserve"> Г. Развитие музыкального слуха. - М. - 1996</w:t>
      </w:r>
    </w:p>
    <w:p w:rsidR="001E37B1" w:rsidRDefault="001E37B1" w:rsidP="001E37B1">
      <w:pPr>
        <w:pStyle w:val="3"/>
        <w:shd w:val="clear" w:color="auto" w:fill="auto"/>
        <w:spacing w:line="317" w:lineRule="exact"/>
        <w:ind w:firstLine="0"/>
        <w:rPr>
          <w:b/>
          <w:bCs/>
          <w:sz w:val="28"/>
          <w:szCs w:val="28"/>
        </w:rPr>
      </w:pPr>
      <w:r>
        <w:t>Шмидт-Шкловская А. О воспитании пианистических навыков. - Л. – 1985</w:t>
      </w:r>
    </w:p>
    <w:p w:rsidR="001E37B1" w:rsidRDefault="001E37B1" w:rsidP="001E37B1">
      <w:pPr>
        <w:shd w:val="clear" w:color="auto" w:fill="FFFFFF"/>
        <w:spacing w:line="285" w:lineRule="atLeast"/>
        <w:jc w:val="center"/>
        <w:rPr>
          <w:sz w:val="28"/>
          <w:szCs w:val="28"/>
        </w:rPr>
      </w:pPr>
      <w:r>
        <w:rPr>
          <w:b/>
          <w:bCs/>
          <w:sz w:val="28"/>
          <w:szCs w:val="28"/>
        </w:rPr>
        <w:t>Электронные образовательные ресурсы:</w:t>
      </w:r>
    </w:p>
    <w:p w:rsidR="001E37B1" w:rsidRDefault="001E37B1" w:rsidP="001E37B1">
      <w:pPr>
        <w:shd w:val="clear" w:color="auto" w:fill="FFFFFF"/>
        <w:spacing w:line="240" w:lineRule="atLeast"/>
      </w:pPr>
      <w:r>
        <w:rPr>
          <w:sz w:val="28"/>
          <w:szCs w:val="28"/>
        </w:rPr>
        <w:t>http://nsportal.ru/shkola/dopolnitelnoe-obrazovanie/</w:t>
      </w:r>
      <w:r>
        <w:rPr>
          <w:bCs/>
          <w:sz w:val="28"/>
          <w:szCs w:val="28"/>
        </w:rPr>
        <w:t>Социальная сеть работников образования</w:t>
      </w:r>
    </w:p>
    <w:p w:rsidR="001E37B1" w:rsidRDefault="00942D49" w:rsidP="001E37B1">
      <w:pPr>
        <w:shd w:val="clear" w:color="auto" w:fill="FFFFFF"/>
        <w:spacing w:line="240" w:lineRule="atLeast"/>
      </w:pPr>
      <w:hyperlink r:id="rId8" w:history="1">
        <w:r w:rsidR="001E37B1">
          <w:rPr>
            <w:rStyle w:val="a3"/>
            <w:sz w:val="28"/>
            <w:szCs w:val="28"/>
            <w:shd w:val="clear" w:color="auto" w:fill="FFFFFF"/>
          </w:rPr>
          <w:t xml:space="preserve">obrpiramida@gmail.com , </w:t>
        </w:r>
        <w:r w:rsidR="001E37B1">
          <w:rPr>
            <w:rStyle w:val="a3"/>
            <w:sz w:val="28"/>
            <w:szCs w:val="28"/>
          </w:rPr>
          <w:t xml:space="preserve">Центр педагогических технологий имени  </w:t>
        </w:r>
        <w:proofErr w:type="spellStart"/>
        <w:r w:rsidR="001E37B1">
          <w:rPr>
            <w:rStyle w:val="a3"/>
            <w:sz w:val="28"/>
            <w:szCs w:val="28"/>
          </w:rPr>
          <w:t>К.Д.Ушинского</w:t>
        </w:r>
        <w:proofErr w:type="spellEnd"/>
      </w:hyperlink>
    </w:p>
    <w:p w:rsidR="001E37B1" w:rsidRDefault="00942D49" w:rsidP="001E37B1">
      <w:pPr>
        <w:shd w:val="clear" w:color="auto" w:fill="FFFFFF"/>
        <w:spacing w:line="240" w:lineRule="atLeast"/>
      </w:pPr>
      <w:hyperlink r:id="rId9" w:history="1">
        <w:r w:rsidR="001E37B1">
          <w:rPr>
            <w:rStyle w:val="a3"/>
            <w:sz w:val="28"/>
            <w:szCs w:val="28"/>
          </w:rPr>
          <w:t>http://piram.umi.ru</w:t>
        </w:r>
      </w:hyperlink>
      <w:r w:rsidR="001E37B1">
        <w:rPr>
          <w:sz w:val="28"/>
          <w:szCs w:val="28"/>
        </w:rPr>
        <w:t>  «Новое образование»</w:t>
      </w:r>
    </w:p>
    <w:p w:rsidR="001E37B1" w:rsidRDefault="00942D49" w:rsidP="001E37B1">
      <w:pPr>
        <w:shd w:val="clear" w:color="auto" w:fill="FFFFFF"/>
        <w:spacing w:line="240" w:lineRule="atLeast"/>
      </w:pPr>
      <w:hyperlink r:id="rId10" w:anchor="_blank" w:history="1">
        <w:r w:rsidR="001E37B1">
          <w:rPr>
            <w:rStyle w:val="a3"/>
            <w:bCs/>
            <w:sz w:val="28"/>
            <w:szCs w:val="28"/>
          </w:rPr>
          <w:t>festival</w:t>
        </w:r>
        <w:r w:rsidR="001E37B1">
          <w:rPr>
            <w:rStyle w:val="a3"/>
            <w:sz w:val="28"/>
            <w:szCs w:val="28"/>
          </w:rPr>
          <w:t>.1september.ru</w:t>
        </w:r>
      </w:hyperlink>
      <w:r w:rsidR="001E37B1">
        <w:rPr>
          <w:sz w:val="28"/>
          <w:szCs w:val="28"/>
        </w:rPr>
        <w:t> </w:t>
      </w:r>
      <w:hyperlink r:id="rId11" w:anchor="_blank" w:history="1">
        <w:r w:rsidR="001E37B1">
          <w:rPr>
            <w:rStyle w:val="a3"/>
            <w:bCs/>
            <w:sz w:val="28"/>
            <w:szCs w:val="28"/>
          </w:rPr>
          <w:t>Фестиваль</w:t>
        </w:r>
        <w:r w:rsidR="001E37B1">
          <w:rPr>
            <w:rStyle w:val="a3"/>
            <w:sz w:val="28"/>
            <w:szCs w:val="28"/>
          </w:rPr>
          <w:t> </w:t>
        </w:r>
        <w:r w:rsidR="001E37B1">
          <w:rPr>
            <w:rStyle w:val="a3"/>
            <w:bCs/>
            <w:sz w:val="28"/>
            <w:szCs w:val="28"/>
          </w:rPr>
          <w:t>педагогических</w:t>
        </w:r>
        <w:r w:rsidR="001E37B1">
          <w:rPr>
            <w:rStyle w:val="a3"/>
            <w:sz w:val="28"/>
            <w:szCs w:val="28"/>
          </w:rPr>
          <w:t> </w:t>
        </w:r>
        <w:r w:rsidR="001E37B1">
          <w:rPr>
            <w:rStyle w:val="a3"/>
            <w:bCs/>
            <w:sz w:val="28"/>
            <w:szCs w:val="28"/>
          </w:rPr>
          <w:t xml:space="preserve">идей </w:t>
        </w:r>
        <w:r w:rsidR="001E37B1">
          <w:rPr>
            <w:rStyle w:val="a3"/>
            <w:sz w:val="28"/>
            <w:szCs w:val="28"/>
          </w:rPr>
          <w:t>«</w:t>
        </w:r>
        <w:r w:rsidR="001E37B1">
          <w:rPr>
            <w:rStyle w:val="a3"/>
            <w:bCs/>
            <w:sz w:val="28"/>
            <w:szCs w:val="28"/>
          </w:rPr>
          <w:t>Открытый</w:t>
        </w:r>
        <w:r w:rsidR="001E37B1">
          <w:rPr>
            <w:rStyle w:val="a3"/>
            <w:sz w:val="28"/>
            <w:szCs w:val="28"/>
          </w:rPr>
          <w:t> </w:t>
        </w:r>
        <w:r w:rsidR="001E37B1">
          <w:rPr>
            <w:rStyle w:val="a3"/>
            <w:bCs/>
            <w:sz w:val="28"/>
            <w:szCs w:val="28"/>
          </w:rPr>
          <w:t>урок</w:t>
        </w:r>
        <w:r w:rsidR="001E37B1">
          <w:rPr>
            <w:rStyle w:val="a3"/>
            <w:sz w:val="28"/>
            <w:szCs w:val="28"/>
          </w:rPr>
          <w:t>»</w:t>
        </w:r>
      </w:hyperlink>
    </w:p>
    <w:p w:rsidR="001E37B1" w:rsidRDefault="00942D49" w:rsidP="001E37B1">
      <w:pPr>
        <w:shd w:val="clear" w:color="auto" w:fill="FFFFFF"/>
        <w:spacing w:line="240" w:lineRule="atLeast"/>
        <w:ind w:right="-231"/>
      </w:pPr>
      <w:hyperlink r:id="rId12" w:history="1">
        <w:r w:rsidR="001E37B1">
          <w:rPr>
            <w:rStyle w:val="a3"/>
            <w:sz w:val="28"/>
            <w:szCs w:val="28"/>
          </w:rPr>
          <w:t>http://schoolcollection.edu.ru/</w:t>
        </w:r>
      </w:hyperlink>
      <w:r w:rsidR="001E37B1">
        <w:rPr>
          <w:sz w:val="28"/>
          <w:szCs w:val="28"/>
        </w:rPr>
        <w:t> </w:t>
      </w:r>
      <w:hyperlink r:id="rId13" w:anchor="_blank" w:history="1">
        <w:r w:rsidR="001E37B1">
          <w:rPr>
            <w:rStyle w:val="a3"/>
            <w:bCs/>
            <w:sz w:val="28"/>
            <w:szCs w:val="28"/>
          </w:rPr>
          <w:t>Единая</w:t>
        </w:r>
        <w:r w:rsidR="001E37B1">
          <w:rPr>
            <w:rStyle w:val="a3"/>
            <w:sz w:val="28"/>
            <w:szCs w:val="28"/>
          </w:rPr>
          <w:t xml:space="preserve">  </w:t>
        </w:r>
        <w:r w:rsidR="001E37B1">
          <w:rPr>
            <w:rStyle w:val="a3"/>
            <w:bCs/>
            <w:sz w:val="28"/>
            <w:szCs w:val="28"/>
          </w:rPr>
          <w:t>коллекция</w:t>
        </w:r>
        <w:r w:rsidR="001E37B1">
          <w:rPr>
            <w:rStyle w:val="a3"/>
            <w:sz w:val="28"/>
            <w:szCs w:val="28"/>
          </w:rPr>
          <w:t xml:space="preserve">  </w:t>
        </w:r>
        <w:r w:rsidR="001E37B1">
          <w:rPr>
            <w:rStyle w:val="a3"/>
            <w:bCs/>
            <w:sz w:val="28"/>
            <w:szCs w:val="28"/>
          </w:rPr>
          <w:t>Цифровых образовательных</w:t>
        </w:r>
        <w:r w:rsidR="001E37B1">
          <w:rPr>
            <w:rStyle w:val="a3"/>
            <w:sz w:val="28"/>
            <w:szCs w:val="28"/>
          </w:rPr>
          <w:t> </w:t>
        </w:r>
        <w:r w:rsidR="001E37B1">
          <w:rPr>
            <w:rStyle w:val="a3"/>
            <w:bCs/>
            <w:sz w:val="28"/>
            <w:szCs w:val="28"/>
          </w:rPr>
          <w:t>ресурсов</w:t>
        </w:r>
      </w:hyperlink>
    </w:p>
    <w:p w:rsidR="001E37B1" w:rsidRDefault="00942D49" w:rsidP="001E37B1">
      <w:pPr>
        <w:shd w:val="clear" w:color="auto" w:fill="FFFFFF"/>
        <w:spacing w:line="240" w:lineRule="atLeast"/>
      </w:pPr>
      <w:hyperlink r:id="rId14" w:history="1">
        <w:r w:rsidR="001E37B1">
          <w:rPr>
            <w:rStyle w:val="a3"/>
            <w:sz w:val="28"/>
            <w:szCs w:val="28"/>
          </w:rPr>
          <w:t>http://fcior.edu.ru/</w:t>
        </w:r>
      </w:hyperlink>
      <w:r w:rsidR="001E37B1">
        <w:rPr>
          <w:sz w:val="28"/>
          <w:szCs w:val="28"/>
        </w:rPr>
        <w:t> </w:t>
      </w:r>
      <w:hyperlink r:id="rId15" w:anchor="_blank" w:history="1">
        <w:r w:rsidR="001E37B1">
          <w:rPr>
            <w:rStyle w:val="a3"/>
            <w:bCs/>
            <w:sz w:val="28"/>
            <w:szCs w:val="28"/>
          </w:rPr>
          <w:t>Федеральный</w:t>
        </w:r>
        <w:r w:rsidR="001E37B1">
          <w:rPr>
            <w:rStyle w:val="a3"/>
            <w:sz w:val="28"/>
            <w:szCs w:val="28"/>
          </w:rPr>
          <w:t> </w:t>
        </w:r>
        <w:r w:rsidR="001E37B1">
          <w:rPr>
            <w:rStyle w:val="a3"/>
            <w:bCs/>
            <w:sz w:val="28"/>
            <w:szCs w:val="28"/>
          </w:rPr>
          <w:t>центр информационно</w:t>
        </w:r>
        <w:r w:rsidR="001E37B1">
          <w:rPr>
            <w:rStyle w:val="a3"/>
            <w:sz w:val="28"/>
            <w:szCs w:val="28"/>
          </w:rPr>
          <w:t>-</w:t>
        </w:r>
        <w:r w:rsidR="001E37B1">
          <w:rPr>
            <w:rStyle w:val="a3"/>
            <w:bCs/>
            <w:sz w:val="28"/>
            <w:szCs w:val="28"/>
          </w:rPr>
          <w:t>образовательных</w:t>
        </w:r>
        <w:r w:rsidR="001E37B1">
          <w:rPr>
            <w:rStyle w:val="a3"/>
            <w:sz w:val="28"/>
            <w:szCs w:val="28"/>
          </w:rPr>
          <w:t> </w:t>
        </w:r>
        <w:r w:rsidR="001E37B1">
          <w:rPr>
            <w:rStyle w:val="a3"/>
            <w:bCs/>
            <w:sz w:val="28"/>
            <w:szCs w:val="28"/>
          </w:rPr>
          <w:t>ресурсов</w:t>
        </w:r>
      </w:hyperlink>
    </w:p>
    <w:p w:rsidR="001E37B1" w:rsidRDefault="00942D49" w:rsidP="001E37B1">
      <w:pPr>
        <w:shd w:val="clear" w:color="auto" w:fill="FFFFFF"/>
        <w:spacing w:line="240" w:lineRule="atLeast"/>
        <w:rPr>
          <w:sz w:val="28"/>
          <w:szCs w:val="28"/>
        </w:rPr>
      </w:pPr>
      <w:hyperlink r:id="rId16" w:history="1">
        <w:r w:rsidR="001E37B1">
          <w:rPr>
            <w:rStyle w:val="a3"/>
            <w:sz w:val="28"/>
            <w:szCs w:val="28"/>
          </w:rPr>
          <w:t>http://www.openclass.ru/</w:t>
        </w:r>
      </w:hyperlink>
      <w:r w:rsidR="001E37B1">
        <w:rPr>
          <w:sz w:val="28"/>
          <w:szCs w:val="28"/>
        </w:rPr>
        <w:t>  Открытый класс. Сетевые образовательные сообщества</w:t>
      </w:r>
    </w:p>
    <w:p w:rsidR="001E37B1" w:rsidRPr="00942D49" w:rsidRDefault="001E37B1" w:rsidP="001E37B1">
      <w:pPr>
        <w:spacing w:line="240" w:lineRule="atLeast"/>
        <w:rPr>
          <w:bCs/>
          <w:sz w:val="28"/>
          <w:szCs w:val="28"/>
        </w:rPr>
      </w:pPr>
      <w:r>
        <w:rPr>
          <w:sz w:val="28"/>
          <w:szCs w:val="28"/>
        </w:rPr>
        <w:t>http://ale07.ru/music/notes/song/fortepiano/makarov.htm/</w:t>
      </w:r>
      <w:r>
        <w:t xml:space="preserve"> </w:t>
      </w:r>
      <w:r>
        <w:rPr>
          <w:sz w:val="28"/>
          <w:szCs w:val="28"/>
        </w:rPr>
        <w:t xml:space="preserve">Методика обучения игре на фортепиано в детской музыкальной школе. </w:t>
      </w:r>
      <w:proofErr w:type="spellStart"/>
      <w:r>
        <w:rPr>
          <w:sz w:val="28"/>
          <w:szCs w:val="28"/>
        </w:rPr>
        <w:t>В</w:t>
      </w:r>
      <w:r w:rsidRPr="00942D49">
        <w:rPr>
          <w:sz w:val="28"/>
          <w:szCs w:val="28"/>
        </w:rPr>
        <w:t>.</w:t>
      </w:r>
      <w:r>
        <w:rPr>
          <w:sz w:val="28"/>
          <w:szCs w:val="28"/>
        </w:rPr>
        <w:t>Макаров</w:t>
      </w:r>
      <w:proofErr w:type="spellEnd"/>
    </w:p>
    <w:p w:rsidR="001E37B1" w:rsidRPr="00942D49" w:rsidRDefault="001E37B1" w:rsidP="001E37B1">
      <w:pPr>
        <w:shd w:val="clear" w:color="auto" w:fill="FFFFFF"/>
        <w:spacing w:line="285" w:lineRule="atLeast"/>
        <w:rPr>
          <w:bCs/>
          <w:sz w:val="28"/>
          <w:szCs w:val="28"/>
        </w:rPr>
      </w:pPr>
      <w:r>
        <w:rPr>
          <w:bCs/>
          <w:sz w:val="28"/>
          <w:szCs w:val="28"/>
          <w:lang w:val="en-US"/>
        </w:rPr>
        <w:t>http</w:t>
      </w:r>
      <w:r>
        <w:rPr>
          <w:bCs/>
          <w:sz w:val="28"/>
          <w:szCs w:val="28"/>
        </w:rPr>
        <w:t>://</w:t>
      </w:r>
      <w:r>
        <w:rPr>
          <w:bCs/>
          <w:sz w:val="28"/>
          <w:szCs w:val="28"/>
          <w:lang w:val="en-US"/>
        </w:rPr>
        <w:t>music</w:t>
      </w:r>
      <w:r>
        <w:rPr>
          <w:bCs/>
          <w:sz w:val="28"/>
          <w:szCs w:val="28"/>
        </w:rPr>
        <w:t>-</w:t>
      </w:r>
      <w:r>
        <w:rPr>
          <w:bCs/>
          <w:sz w:val="28"/>
          <w:szCs w:val="28"/>
          <w:lang w:val="en-US"/>
        </w:rPr>
        <w:t>education</w:t>
      </w:r>
      <w:r>
        <w:rPr>
          <w:bCs/>
          <w:sz w:val="28"/>
          <w:szCs w:val="28"/>
        </w:rPr>
        <w:t>.</w:t>
      </w:r>
      <w:proofErr w:type="spellStart"/>
      <w:r>
        <w:rPr>
          <w:bCs/>
          <w:sz w:val="28"/>
          <w:szCs w:val="28"/>
          <w:lang w:val="en-US"/>
        </w:rPr>
        <w:t>ru</w:t>
      </w:r>
      <w:proofErr w:type="spellEnd"/>
      <w:r>
        <w:rPr>
          <w:b/>
          <w:bCs/>
          <w:sz w:val="28"/>
          <w:szCs w:val="28"/>
        </w:rPr>
        <w:t>/</w:t>
      </w:r>
      <w:proofErr w:type="spellStart"/>
      <w:r>
        <w:rPr>
          <w:bCs/>
          <w:sz w:val="28"/>
          <w:szCs w:val="28"/>
          <w:lang w:val="en-US"/>
        </w:rPr>
        <w:t>obuchenie</w:t>
      </w:r>
      <w:proofErr w:type="spellEnd"/>
      <w:r>
        <w:rPr>
          <w:bCs/>
          <w:sz w:val="28"/>
          <w:szCs w:val="28"/>
        </w:rPr>
        <w:t>-</w:t>
      </w:r>
      <w:proofErr w:type="spellStart"/>
      <w:r>
        <w:rPr>
          <w:bCs/>
          <w:sz w:val="28"/>
          <w:szCs w:val="28"/>
          <w:lang w:val="en-US"/>
        </w:rPr>
        <w:t>detej</w:t>
      </w:r>
      <w:proofErr w:type="spellEnd"/>
      <w:r>
        <w:rPr>
          <w:bCs/>
          <w:sz w:val="28"/>
          <w:szCs w:val="28"/>
        </w:rPr>
        <w:t>-</w:t>
      </w:r>
      <w:proofErr w:type="spellStart"/>
      <w:r>
        <w:rPr>
          <w:bCs/>
          <w:sz w:val="28"/>
          <w:szCs w:val="28"/>
          <w:lang w:val="en-US"/>
        </w:rPr>
        <w:t>igre</w:t>
      </w:r>
      <w:proofErr w:type="spellEnd"/>
      <w:r>
        <w:rPr>
          <w:bCs/>
          <w:sz w:val="28"/>
          <w:szCs w:val="28"/>
        </w:rPr>
        <w:t>-</w:t>
      </w:r>
      <w:proofErr w:type="spellStart"/>
      <w:r>
        <w:rPr>
          <w:bCs/>
          <w:sz w:val="28"/>
          <w:szCs w:val="28"/>
          <w:lang w:val="en-US"/>
        </w:rPr>
        <w:t>na</w:t>
      </w:r>
      <w:proofErr w:type="spellEnd"/>
      <w:r>
        <w:rPr>
          <w:bCs/>
          <w:sz w:val="28"/>
          <w:szCs w:val="28"/>
        </w:rPr>
        <w:t>-</w:t>
      </w:r>
      <w:r>
        <w:rPr>
          <w:bCs/>
          <w:sz w:val="28"/>
          <w:szCs w:val="28"/>
          <w:lang w:val="en-US"/>
        </w:rPr>
        <w:t>fortepiano</w:t>
      </w:r>
      <w:r>
        <w:rPr>
          <w:bCs/>
          <w:sz w:val="28"/>
          <w:szCs w:val="28"/>
        </w:rPr>
        <w:t>-</w:t>
      </w:r>
      <w:proofErr w:type="spellStart"/>
      <w:r>
        <w:rPr>
          <w:bCs/>
          <w:sz w:val="28"/>
          <w:szCs w:val="28"/>
          <w:lang w:val="en-US"/>
        </w:rPr>
        <w:t>chto</w:t>
      </w:r>
      <w:proofErr w:type="spellEnd"/>
      <w:r>
        <w:rPr>
          <w:bCs/>
          <w:sz w:val="28"/>
          <w:szCs w:val="28"/>
        </w:rPr>
        <w:t>-</w:t>
      </w:r>
      <w:proofErr w:type="spellStart"/>
      <w:r>
        <w:rPr>
          <w:bCs/>
          <w:sz w:val="28"/>
          <w:szCs w:val="28"/>
          <w:lang w:val="en-US"/>
        </w:rPr>
        <w:t>delat</w:t>
      </w:r>
      <w:proofErr w:type="spellEnd"/>
      <w:r>
        <w:rPr>
          <w:bCs/>
          <w:sz w:val="28"/>
          <w:szCs w:val="28"/>
        </w:rPr>
        <w:t>-</w:t>
      </w:r>
      <w:proofErr w:type="spellStart"/>
      <w:r>
        <w:rPr>
          <w:bCs/>
          <w:sz w:val="28"/>
          <w:szCs w:val="28"/>
          <w:lang w:val="en-US"/>
        </w:rPr>
        <w:t>na</w:t>
      </w:r>
      <w:proofErr w:type="spellEnd"/>
      <w:r>
        <w:rPr>
          <w:bCs/>
          <w:sz w:val="28"/>
          <w:szCs w:val="28"/>
        </w:rPr>
        <w:t>-</w:t>
      </w:r>
      <w:proofErr w:type="spellStart"/>
      <w:r>
        <w:rPr>
          <w:bCs/>
          <w:sz w:val="28"/>
          <w:szCs w:val="28"/>
          <w:lang w:val="en-US"/>
        </w:rPr>
        <w:t>pervy</w:t>
      </w:r>
      <w:proofErr w:type="spellEnd"/>
      <w:r>
        <w:rPr>
          <w:bCs/>
          <w:sz w:val="28"/>
          <w:szCs w:val="28"/>
        </w:rPr>
        <w:t>-</w:t>
      </w:r>
      <w:r>
        <w:rPr>
          <w:bCs/>
          <w:sz w:val="28"/>
          <w:szCs w:val="28"/>
          <w:lang w:val="en-US"/>
        </w:rPr>
        <w:t>h</w:t>
      </w:r>
      <w:r>
        <w:rPr>
          <w:bCs/>
          <w:sz w:val="28"/>
          <w:szCs w:val="28"/>
        </w:rPr>
        <w:t>-</w:t>
      </w:r>
      <w:proofErr w:type="spellStart"/>
      <w:r>
        <w:rPr>
          <w:bCs/>
          <w:sz w:val="28"/>
          <w:szCs w:val="28"/>
          <w:lang w:val="en-US"/>
        </w:rPr>
        <w:t>urokah</w:t>
      </w:r>
      <w:proofErr w:type="spellEnd"/>
      <w:r>
        <w:rPr>
          <w:bCs/>
          <w:sz w:val="28"/>
          <w:szCs w:val="28"/>
        </w:rPr>
        <w:t>/ Обучение детей игре на фортепиано: что делать на первых уроках?</w:t>
      </w:r>
    </w:p>
    <w:p w:rsidR="001E37B1" w:rsidRPr="00942D49" w:rsidRDefault="001E37B1" w:rsidP="001E37B1">
      <w:pPr>
        <w:shd w:val="clear" w:color="auto" w:fill="FFFFFF"/>
        <w:spacing w:line="285" w:lineRule="atLeast"/>
        <w:rPr>
          <w:bCs/>
          <w:sz w:val="28"/>
          <w:szCs w:val="28"/>
        </w:rPr>
      </w:pPr>
      <w:r>
        <w:rPr>
          <w:bCs/>
          <w:sz w:val="28"/>
          <w:szCs w:val="28"/>
          <w:lang w:val="en-US"/>
        </w:rPr>
        <w:t>http</w:t>
      </w:r>
      <w:r>
        <w:rPr>
          <w:bCs/>
          <w:sz w:val="28"/>
          <w:szCs w:val="28"/>
        </w:rPr>
        <w:t>://</w:t>
      </w:r>
      <w:proofErr w:type="spellStart"/>
      <w:r>
        <w:rPr>
          <w:bCs/>
          <w:sz w:val="28"/>
          <w:szCs w:val="28"/>
          <w:lang w:val="en-US"/>
        </w:rPr>
        <w:t>samlib</w:t>
      </w:r>
      <w:proofErr w:type="spellEnd"/>
      <w:r>
        <w:rPr>
          <w:bCs/>
          <w:sz w:val="28"/>
          <w:szCs w:val="28"/>
        </w:rPr>
        <w:t>.</w:t>
      </w:r>
      <w:proofErr w:type="spellStart"/>
      <w:r>
        <w:rPr>
          <w:bCs/>
          <w:sz w:val="28"/>
          <w:szCs w:val="28"/>
          <w:lang w:val="en-US"/>
        </w:rPr>
        <w:t>ru</w:t>
      </w:r>
      <w:proofErr w:type="spellEnd"/>
      <w:r>
        <w:rPr>
          <w:bCs/>
          <w:sz w:val="28"/>
          <w:szCs w:val="28"/>
        </w:rPr>
        <w:t>/</w:t>
      </w:r>
      <w:r>
        <w:rPr>
          <w:bCs/>
          <w:sz w:val="28"/>
          <w:szCs w:val="28"/>
          <w:lang w:val="en-US"/>
        </w:rPr>
        <w:t>l</w:t>
      </w:r>
      <w:r>
        <w:rPr>
          <w:bCs/>
          <w:sz w:val="28"/>
          <w:szCs w:val="28"/>
        </w:rPr>
        <w:t>/</w:t>
      </w:r>
      <w:proofErr w:type="spellStart"/>
      <w:r>
        <w:rPr>
          <w:bCs/>
          <w:sz w:val="28"/>
          <w:szCs w:val="28"/>
          <w:lang w:val="en-US"/>
        </w:rPr>
        <w:t>luchinina</w:t>
      </w:r>
      <w:proofErr w:type="spellEnd"/>
      <w:r>
        <w:rPr>
          <w:bCs/>
          <w:sz w:val="28"/>
          <w:szCs w:val="28"/>
        </w:rPr>
        <w:t>_</w:t>
      </w:r>
      <w:r>
        <w:rPr>
          <w:bCs/>
          <w:sz w:val="28"/>
          <w:szCs w:val="28"/>
          <w:lang w:val="en-US"/>
        </w:rPr>
        <w:t>o</w:t>
      </w:r>
      <w:r>
        <w:rPr>
          <w:bCs/>
          <w:sz w:val="28"/>
          <w:szCs w:val="28"/>
        </w:rPr>
        <w:t>/</w:t>
      </w:r>
      <w:proofErr w:type="spellStart"/>
      <w:r>
        <w:rPr>
          <w:bCs/>
          <w:sz w:val="28"/>
          <w:szCs w:val="28"/>
          <w:lang w:val="en-US"/>
        </w:rPr>
        <w:t>pianoteaching</w:t>
      </w:r>
      <w:proofErr w:type="spellEnd"/>
      <w:r>
        <w:rPr>
          <w:bCs/>
          <w:sz w:val="28"/>
          <w:szCs w:val="28"/>
        </w:rPr>
        <w:t>.</w:t>
      </w:r>
      <w:proofErr w:type="spellStart"/>
      <w:r>
        <w:rPr>
          <w:bCs/>
          <w:sz w:val="28"/>
          <w:szCs w:val="28"/>
          <w:lang w:val="en-US"/>
        </w:rPr>
        <w:t>shtml</w:t>
      </w:r>
      <w:proofErr w:type="spellEnd"/>
      <w:r>
        <w:rPr>
          <w:bCs/>
          <w:sz w:val="28"/>
          <w:szCs w:val="28"/>
        </w:rPr>
        <w:t>/</w:t>
      </w:r>
      <w:r>
        <w:t xml:space="preserve"> </w:t>
      </w:r>
      <w:r>
        <w:rPr>
          <w:bCs/>
          <w:sz w:val="28"/>
          <w:szCs w:val="28"/>
        </w:rPr>
        <w:t>Развивающее обучение в классе фортепиано детской музыкальной школы</w:t>
      </w:r>
    </w:p>
    <w:p w:rsidR="001E37B1" w:rsidRDefault="001E37B1" w:rsidP="001E37B1">
      <w:pPr>
        <w:shd w:val="clear" w:color="auto" w:fill="FFFFFF"/>
        <w:spacing w:line="285" w:lineRule="atLeast"/>
        <w:rPr>
          <w:bCs/>
          <w:sz w:val="28"/>
          <w:szCs w:val="28"/>
        </w:rPr>
      </w:pPr>
      <w:proofErr w:type="spellStart"/>
      <w:r>
        <w:rPr>
          <w:bCs/>
          <w:sz w:val="28"/>
          <w:szCs w:val="28"/>
          <w:lang w:val="en-US"/>
        </w:rPr>
        <w:t>Pianomet</w:t>
      </w:r>
      <w:proofErr w:type="spellEnd"/>
      <w:r>
        <w:rPr>
          <w:bCs/>
          <w:sz w:val="28"/>
          <w:szCs w:val="28"/>
        </w:rPr>
        <w:t>.</w:t>
      </w:r>
      <w:proofErr w:type="spellStart"/>
      <w:r>
        <w:rPr>
          <w:bCs/>
          <w:sz w:val="28"/>
          <w:szCs w:val="28"/>
          <w:lang w:val="en-US"/>
        </w:rPr>
        <w:t>narod</w:t>
      </w:r>
      <w:proofErr w:type="spellEnd"/>
      <w:r>
        <w:rPr>
          <w:bCs/>
          <w:sz w:val="28"/>
          <w:szCs w:val="28"/>
        </w:rPr>
        <w:t>.</w:t>
      </w:r>
      <w:proofErr w:type="spellStart"/>
      <w:r>
        <w:rPr>
          <w:bCs/>
          <w:sz w:val="28"/>
          <w:szCs w:val="28"/>
          <w:lang w:val="en-US"/>
        </w:rPr>
        <w:t>ru</w:t>
      </w:r>
      <w:proofErr w:type="spellEnd"/>
      <w:r>
        <w:rPr>
          <w:bCs/>
          <w:sz w:val="28"/>
          <w:szCs w:val="28"/>
        </w:rPr>
        <w:t>/</w:t>
      </w:r>
      <w:proofErr w:type="spellStart"/>
      <w:r>
        <w:rPr>
          <w:bCs/>
          <w:sz w:val="28"/>
          <w:szCs w:val="28"/>
          <w:lang w:val="en-US"/>
        </w:rPr>
        <w:t>metodika</w:t>
      </w:r>
      <w:proofErr w:type="spellEnd"/>
      <w:r>
        <w:rPr>
          <w:bCs/>
          <w:sz w:val="28"/>
          <w:szCs w:val="28"/>
        </w:rPr>
        <w:t>.</w:t>
      </w:r>
      <w:proofErr w:type="spellStart"/>
      <w:r>
        <w:rPr>
          <w:bCs/>
          <w:sz w:val="28"/>
          <w:szCs w:val="28"/>
          <w:lang w:val="en-US"/>
        </w:rPr>
        <w:t>htm</w:t>
      </w:r>
      <w:proofErr w:type="spellEnd"/>
      <w:r>
        <w:rPr>
          <w:bCs/>
          <w:sz w:val="28"/>
          <w:szCs w:val="28"/>
        </w:rPr>
        <w:t>/ Методика обучения игре на фортепиано</w:t>
      </w:r>
    </w:p>
    <w:p w:rsidR="001E37B1" w:rsidRDefault="001E37B1" w:rsidP="001E37B1">
      <w:pPr>
        <w:shd w:val="clear" w:color="auto" w:fill="FFFFFF"/>
        <w:spacing w:line="285" w:lineRule="atLeast"/>
        <w:rPr>
          <w:bCs/>
          <w:sz w:val="28"/>
          <w:szCs w:val="28"/>
        </w:rPr>
      </w:pPr>
      <w:r>
        <w:rPr>
          <w:bCs/>
          <w:sz w:val="28"/>
          <w:szCs w:val="28"/>
        </w:rPr>
        <w:t>Трофимов А.В.</w:t>
      </w:r>
    </w:p>
    <w:p w:rsidR="001E37B1" w:rsidRDefault="001E37B1" w:rsidP="001E37B1">
      <w:pPr>
        <w:pStyle w:val="3"/>
        <w:shd w:val="clear" w:color="auto" w:fill="auto"/>
        <w:spacing w:line="317" w:lineRule="exact"/>
        <w:ind w:right="400" w:firstLine="0"/>
        <w:rPr>
          <w:bCs/>
          <w:sz w:val="28"/>
          <w:szCs w:val="28"/>
          <w:shd w:val="clear" w:color="auto" w:fill="auto"/>
        </w:rPr>
      </w:pPr>
    </w:p>
    <w:p w:rsidR="001E37B1" w:rsidRDefault="001E37B1" w:rsidP="001E37B1">
      <w:pPr>
        <w:pStyle w:val="3"/>
        <w:shd w:val="clear" w:color="auto" w:fill="auto"/>
        <w:spacing w:line="317" w:lineRule="exact"/>
        <w:ind w:right="400" w:firstLine="0"/>
        <w:rPr>
          <w:bCs/>
          <w:sz w:val="28"/>
          <w:szCs w:val="28"/>
          <w:shd w:val="clear" w:color="auto" w:fill="auto"/>
        </w:rPr>
      </w:pPr>
    </w:p>
    <w:p w:rsidR="001E37B1" w:rsidRDefault="001E37B1" w:rsidP="001E37B1">
      <w:pPr>
        <w:pStyle w:val="3"/>
        <w:shd w:val="clear" w:color="auto" w:fill="auto"/>
        <w:spacing w:line="317" w:lineRule="exact"/>
        <w:ind w:right="400" w:firstLine="0"/>
        <w:jc w:val="center"/>
        <w:rPr>
          <w:b/>
          <w:sz w:val="36"/>
          <w:szCs w:val="36"/>
        </w:rPr>
      </w:pPr>
    </w:p>
    <w:p w:rsidR="001E37B1" w:rsidRDefault="001E37B1" w:rsidP="001E37B1">
      <w:pPr>
        <w:pStyle w:val="3"/>
        <w:shd w:val="clear" w:color="auto" w:fill="auto"/>
        <w:spacing w:line="317" w:lineRule="exact"/>
        <w:ind w:right="400" w:firstLine="0"/>
        <w:jc w:val="center"/>
        <w:rPr>
          <w:b/>
          <w:sz w:val="36"/>
          <w:szCs w:val="36"/>
        </w:rPr>
      </w:pPr>
    </w:p>
    <w:p w:rsidR="001E37B1" w:rsidRDefault="001E37B1" w:rsidP="001E37B1">
      <w:pPr>
        <w:pStyle w:val="3"/>
        <w:shd w:val="clear" w:color="auto" w:fill="auto"/>
        <w:spacing w:line="317" w:lineRule="exact"/>
        <w:ind w:right="400" w:firstLine="0"/>
        <w:jc w:val="center"/>
        <w:rPr>
          <w:b/>
          <w:sz w:val="36"/>
          <w:szCs w:val="36"/>
        </w:rPr>
      </w:pPr>
      <w:r>
        <w:rPr>
          <w:b/>
          <w:sz w:val="36"/>
          <w:szCs w:val="36"/>
        </w:rPr>
        <w:t>8. МАТЕРИАЛЬНО-ТЕХНИЧЕСКОЕ</w:t>
      </w:r>
    </w:p>
    <w:p w:rsidR="001E37B1" w:rsidRDefault="001E37B1" w:rsidP="001E37B1">
      <w:pPr>
        <w:pStyle w:val="3"/>
        <w:shd w:val="clear" w:color="auto" w:fill="auto"/>
        <w:spacing w:line="317" w:lineRule="exact"/>
        <w:ind w:left="20" w:right="400" w:firstLine="0"/>
        <w:jc w:val="center"/>
        <w:rPr>
          <w:sz w:val="28"/>
          <w:szCs w:val="28"/>
        </w:rPr>
      </w:pPr>
      <w:r>
        <w:rPr>
          <w:b/>
          <w:sz w:val="36"/>
          <w:szCs w:val="36"/>
        </w:rPr>
        <w:t>ОБЕСПЕЧЕНИЕ УЧЕБНОГО  ПРЕДМЕТА</w:t>
      </w:r>
    </w:p>
    <w:p w:rsidR="001E37B1" w:rsidRDefault="001E37B1" w:rsidP="001E37B1">
      <w:pPr>
        <w:widowControl w:val="0"/>
        <w:autoSpaceDE w:val="0"/>
        <w:ind w:firstLine="708"/>
        <w:jc w:val="both"/>
        <w:rPr>
          <w:sz w:val="28"/>
          <w:szCs w:val="28"/>
        </w:rPr>
      </w:pPr>
      <w:r>
        <w:rPr>
          <w:sz w:val="28"/>
          <w:szCs w:val="28"/>
        </w:rPr>
        <w:t xml:space="preserve">              </w:t>
      </w:r>
    </w:p>
    <w:p w:rsidR="001E37B1" w:rsidRDefault="001E37B1" w:rsidP="001E37B1">
      <w:pPr>
        <w:widowControl w:val="0"/>
        <w:autoSpaceDE w:val="0"/>
        <w:ind w:firstLine="709"/>
        <w:jc w:val="both"/>
        <w:rPr>
          <w:sz w:val="28"/>
          <w:szCs w:val="28"/>
        </w:rPr>
      </w:pPr>
      <w:r>
        <w:rPr>
          <w:sz w:val="28"/>
          <w:szCs w:val="28"/>
        </w:rPr>
        <w:t>Материально-технические обеспечение предмета «Специальность и чтение с листа» при реализации ДПОП  «Фортепиано» дает возможность достижения обучающимися результатов, установленных ФГТ.</w:t>
      </w:r>
    </w:p>
    <w:p w:rsidR="001E37B1" w:rsidRDefault="001E37B1" w:rsidP="001E37B1">
      <w:pPr>
        <w:widowControl w:val="0"/>
        <w:autoSpaceDE w:val="0"/>
        <w:ind w:firstLine="709"/>
        <w:jc w:val="both"/>
        <w:rPr>
          <w:sz w:val="28"/>
          <w:szCs w:val="28"/>
        </w:rPr>
      </w:pPr>
      <w:r>
        <w:rPr>
          <w:sz w:val="28"/>
          <w:szCs w:val="28"/>
        </w:rPr>
        <w:t xml:space="preserve">Для реализации предмета «Специальность и чтение с листа»   минимально необходимый перечень учебных аудиторий, специализированных кабинетов и материально-технического обеспечения включает в себя: </w:t>
      </w:r>
    </w:p>
    <w:p w:rsidR="001E37B1" w:rsidRDefault="001E37B1" w:rsidP="001E37B1">
      <w:pPr>
        <w:widowControl w:val="0"/>
        <w:autoSpaceDE w:val="0"/>
        <w:ind w:firstLine="709"/>
        <w:jc w:val="both"/>
        <w:rPr>
          <w:sz w:val="28"/>
          <w:szCs w:val="28"/>
        </w:rPr>
      </w:pPr>
      <w:r>
        <w:rPr>
          <w:sz w:val="28"/>
          <w:szCs w:val="28"/>
        </w:rPr>
        <w:t>- концертный зал с концертным роялем;</w:t>
      </w:r>
    </w:p>
    <w:p w:rsidR="001E37B1" w:rsidRDefault="001E37B1" w:rsidP="001E37B1">
      <w:pPr>
        <w:widowControl w:val="0"/>
        <w:autoSpaceDE w:val="0"/>
        <w:ind w:firstLine="709"/>
        <w:jc w:val="both"/>
        <w:rPr>
          <w:sz w:val="28"/>
          <w:szCs w:val="28"/>
        </w:rPr>
      </w:pPr>
      <w:r>
        <w:rPr>
          <w:sz w:val="28"/>
          <w:szCs w:val="28"/>
        </w:rPr>
        <w:t xml:space="preserve">- библиотеку; </w:t>
      </w:r>
    </w:p>
    <w:p w:rsidR="001E37B1" w:rsidRDefault="001E37B1" w:rsidP="001E37B1">
      <w:pPr>
        <w:widowControl w:val="0"/>
        <w:autoSpaceDE w:val="0"/>
        <w:ind w:firstLine="709"/>
        <w:jc w:val="both"/>
        <w:rPr>
          <w:sz w:val="28"/>
          <w:szCs w:val="28"/>
        </w:rPr>
      </w:pPr>
      <w:r>
        <w:rPr>
          <w:sz w:val="28"/>
          <w:szCs w:val="28"/>
        </w:rPr>
        <w:t xml:space="preserve">- помещение для работы со специализированными материалами </w:t>
      </w:r>
      <w:proofErr w:type="gramStart"/>
      <w:r>
        <w:rPr>
          <w:sz w:val="28"/>
          <w:szCs w:val="28"/>
        </w:rPr>
        <w:t>-ф</w:t>
      </w:r>
      <w:proofErr w:type="gramEnd"/>
      <w:r>
        <w:rPr>
          <w:sz w:val="28"/>
          <w:szCs w:val="28"/>
        </w:rPr>
        <w:t xml:space="preserve">онотеку; </w:t>
      </w:r>
    </w:p>
    <w:p w:rsidR="001E37B1" w:rsidRDefault="001E37B1" w:rsidP="001E37B1">
      <w:pPr>
        <w:widowControl w:val="0"/>
        <w:autoSpaceDE w:val="0"/>
        <w:ind w:firstLine="709"/>
        <w:jc w:val="both"/>
        <w:rPr>
          <w:sz w:val="28"/>
          <w:szCs w:val="28"/>
        </w:rPr>
      </w:pPr>
      <w:r>
        <w:rPr>
          <w:sz w:val="28"/>
          <w:szCs w:val="28"/>
        </w:rPr>
        <w:t xml:space="preserve">- учебные аудитории для  индивидуальных занятий, оснащенные  роялями или пианино. </w:t>
      </w:r>
    </w:p>
    <w:p w:rsidR="001E37B1" w:rsidRDefault="001E37B1" w:rsidP="001E37B1">
      <w:pPr>
        <w:widowControl w:val="0"/>
        <w:autoSpaceDE w:val="0"/>
        <w:ind w:firstLine="709"/>
        <w:jc w:val="both"/>
        <w:rPr>
          <w:sz w:val="28"/>
          <w:szCs w:val="28"/>
        </w:rPr>
      </w:pPr>
      <w:r>
        <w:rPr>
          <w:sz w:val="28"/>
          <w:szCs w:val="28"/>
        </w:rPr>
        <w:t xml:space="preserve">Учебные аудитории для индивидуальных занятий должны иметь площадь </w:t>
      </w:r>
      <w:r>
        <w:rPr>
          <w:sz w:val="28"/>
          <w:szCs w:val="28"/>
        </w:rPr>
        <w:lastRenderedPageBreak/>
        <w:t xml:space="preserve">не менее 12 </w:t>
      </w:r>
      <w:proofErr w:type="spellStart"/>
      <w:r>
        <w:rPr>
          <w:sz w:val="28"/>
          <w:szCs w:val="28"/>
        </w:rPr>
        <w:t>кв.м</w:t>
      </w:r>
      <w:proofErr w:type="spellEnd"/>
      <w:r>
        <w:rPr>
          <w:sz w:val="28"/>
          <w:szCs w:val="28"/>
        </w:rPr>
        <w:t>.</w:t>
      </w:r>
    </w:p>
    <w:p w:rsidR="001E37B1" w:rsidRDefault="001E37B1" w:rsidP="001E37B1">
      <w:pPr>
        <w:widowControl w:val="0"/>
        <w:autoSpaceDE w:val="0"/>
        <w:ind w:firstLine="709"/>
        <w:jc w:val="both"/>
        <w:rPr>
          <w:sz w:val="28"/>
          <w:szCs w:val="28"/>
        </w:rPr>
      </w:pPr>
      <w:r>
        <w:rPr>
          <w:sz w:val="28"/>
          <w:szCs w:val="28"/>
        </w:rPr>
        <w:t>Учебные аудитории должны иметь звукоизоляцию.</w:t>
      </w:r>
    </w:p>
    <w:p w:rsidR="001E37B1" w:rsidRDefault="001E37B1" w:rsidP="001E37B1">
      <w:pPr>
        <w:widowControl w:val="0"/>
        <w:autoSpaceDE w:val="0"/>
        <w:ind w:firstLine="709"/>
        <w:jc w:val="both"/>
        <w:rPr>
          <w:sz w:val="28"/>
          <w:szCs w:val="28"/>
        </w:rPr>
      </w:pPr>
      <w:r>
        <w:rPr>
          <w:sz w:val="28"/>
          <w:szCs w:val="28"/>
        </w:rPr>
        <w:t xml:space="preserve">В школе создаются условия для содержания, своевременного обслуживания и ремонта роялей и пианино. </w:t>
      </w:r>
    </w:p>
    <w:p w:rsidR="001E37B1" w:rsidRDefault="001E37B1" w:rsidP="001E37B1">
      <w:pPr>
        <w:widowControl w:val="0"/>
        <w:autoSpaceDE w:val="0"/>
        <w:ind w:firstLine="720"/>
        <w:jc w:val="both"/>
        <w:rPr>
          <w:sz w:val="28"/>
          <w:szCs w:val="28"/>
        </w:rPr>
      </w:pPr>
    </w:p>
    <w:p w:rsidR="001E37B1" w:rsidRDefault="001E37B1" w:rsidP="001E37B1">
      <w:pPr>
        <w:widowControl w:val="0"/>
        <w:autoSpaceDE w:val="0"/>
        <w:ind w:firstLine="720"/>
        <w:jc w:val="both"/>
        <w:rPr>
          <w:sz w:val="28"/>
          <w:szCs w:val="28"/>
        </w:rPr>
      </w:pPr>
    </w:p>
    <w:p w:rsidR="001E37B1" w:rsidRDefault="001E37B1" w:rsidP="001E37B1">
      <w:pPr>
        <w:widowControl w:val="0"/>
        <w:autoSpaceDE w:val="0"/>
        <w:ind w:firstLine="720"/>
        <w:jc w:val="center"/>
      </w:pPr>
      <w:r>
        <w:rPr>
          <w:b/>
          <w:sz w:val="36"/>
          <w:szCs w:val="36"/>
        </w:rPr>
        <w:t xml:space="preserve">9. САМОСТОЯТЕЛЬНАЯ РАБОТА </w:t>
      </w:r>
      <w:proofErr w:type="gramStart"/>
      <w:r>
        <w:rPr>
          <w:b/>
          <w:sz w:val="36"/>
          <w:szCs w:val="36"/>
        </w:rPr>
        <w:t>ОБУЧАЮЩИХСЯ</w:t>
      </w:r>
      <w:proofErr w:type="gramEnd"/>
    </w:p>
    <w:p w:rsidR="001E37B1" w:rsidRDefault="001E37B1" w:rsidP="001E37B1">
      <w:pPr>
        <w:jc w:val="both"/>
      </w:pPr>
    </w:p>
    <w:p w:rsidR="001E37B1" w:rsidRDefault="001E37B1" w:rsidP="001E37B1">
      <w:pPr>
        <w:ind w:firstLine="708"/>
        <w:jc w:val="both"/>
        <w:rPr>
          <w:sz w:val="28"/>
          <w:szCs w:val="28"/>
        </w:rPr>
      </w:pPr>
      <w:proofErr w:type="gramStart"/>
      <w:r>
        <w:rPr>
          <w:sz w:val="28"/>
          <w:szCs w:val="28"/>
        </w:rPr>
        <w:t>Самостоятельная работа обучающихся предусмотрена ФГТ ДПОП «Фортепиано».</w:t>
      </w:r>
      <w:proofErr w:type="gramEnd"/>
      <w:r>
        <w:rPr>
          <w:sz w:val="28"/>
          <w:szCs w:val="28"/>
        </w:rPr>
        <w:t xml:space="preserve"> </w:t>
      </w:r>
      <w:r>
        <w:rPr>
          <w:bCs/>
          <w:sz w:val="28"/>
          <w:szCs w:val="28"/>
        </w:rPr>
        <w:t xml:space="preserve">Объем времени на самостоятельную работу обучающихся по учебному предмету «Специальность  и  чтение с листа» определяется с учетом сложившихся педагогических традиций и методической целесообразности, которую определяет сам преподаватель. </w:t>
      </w:r>
    </w:p>
    <w:p w:rsidR="001E37B1" w:rsidRDefault="001E37B1" w:rsidP="001E37B1">
      <w:pPr>
        <w:widowControl w:val="0"/>
        <w:autoSpaceDE w:val="0"/>
        <w:ind w:firstLine="720"/>
        <w:jc w:val="both"/>
        <w:rPr>
          <w:sz w:val="28"/>
          <w:szCs w:val="28"/>
        </w:rPr>
      </w:pPr>
      <w:r>
        <w:rPr>
          <w:sz w:val="28"/>
          <w:szCs w:val="28"/>
        </w:rPr>
        <w:t>Самостоятельная работа предусматривает  выполнение домашнего задания обучающимися, посещение ими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школы.</w:t>
      </w:r>
    </w:p>
    <w:p w:rsidR="001E37B1" w:rsidRDefault="001E37B1" w:rsidP="001E37B1">
      <w:pPr>
        <w:widowControl w:val="0"/>
        <w:autoSpaceDE w:val="0"/>
        <w:ind w:firstLine="720"/>
        <w:jc w:val="both"/>
        <w:rPr>
          <w:sz w:val="28"/>
          <w:szCs w:val="28"/>
        </w:rPr>
      </w:pPr>
      <w:r>
        <w:rPr>
          <w:sz w:val="28"/>
          <w:szCs w:val="28"/>
        </w:rPr>
        <w:t>Выполнение обучающимся домашнего задания контролируется преподавателем и обеспечивается учебной, учебно-методической и нотной литературой, аудио- и видеоматериалами в соответствии с программными требованиями по учебному предмету.</w:t>
      </w:r>
    </w:p>
    <w:p w:rsidR="001E37B1" w:rsidRDefault="001E37B1" w:rsidP="001E37B1">
      <w:pPr>
        <w:ind w:firstLine="709"/>
        <w:jc w:val="both"/>
        <w:rPr>
          <w:sz w:val="28"/>
          <w:szCs w:val="28"/>
        </w:rPr>
      </w:pPr>
      <w:r>
        <w:rPr>
          <w:sz w:val="28"/>
          <w:szCs w:val="28"/>
        </w:rPr>
        <w:t xml:space="preserve">В результате самостоятельной работы у </w:t>
      </w:r>
      <w:proofErr w:type="gramStart"/>
      <w:r>
        <w:rPr>
          <w:sz w:val="28"/>
          <w:szCs w:val="28"/>
        </w:rPr>
        <w:t>обучающихся</w:t>
      </w:r>
      <w:proofErr w:type="gramEnd"/>
      <w:r>
        <w:rPr>
          <w:sz w:val="28"/>
          <w:szCs w:val="28"/>
        </w:rPr>
        <w:t xml:space="preserve">  развиваются способности к музыкальной деятельности: понимание формы, композиции и содержания. Дети становятся самостоятельными, способными проявлять творчество, создавать интересный, выразительный, яркий музыкальный образ. Все это свидетельствует о том, что в процессе обучения осуществляется их эстетическое воспитание.</w:t>
      </w:r>
    </w:p>
    <w:p w:rsidR="001E37B1" w:rsidRDefault="001E37B1" w:rsidP="001E37B1">
      <w:pPr>
        <w:ind w:firstLine="709"/>
        <w:jc w:val="both"/>
        <w:rPr>
          <w:sz w:val="28"/>
          <w:szCs w:val="28"/>
        </w:rPr>
      </w:pPr>
      <w:r>
        <w:rPr>
          <w:sz w:val="28"/>
          <w:szCs w:val="28"/>
        </w:rPr>
        <w:t xml:space="preserve">Важный стимул для самостоятельного творчества – положительное отношение преподавателя к </w:t>
      </w:r>
      <w:proofErr w:type="gramStart"/>
      <w:r>
        <w:rPr>
          <w:sz w:val="28"/>
          <w:szCs w:val="28"/>
        </w:rPr>
        <w:t>обучающемуся</w:t>
      </w:r>
      <w:proofErr w:type="gramEnd"/>
      <w:r>
        <w:rPr>
          <w:sz w:val="28"/>
          <w:szCs w:val="28"/>
        </w:rPr>
        <w:t>.  Для развития самостоятельного творчества необходимы определенные знания, навыки и умения, способы деятельности, которым ребенок обучается непосредственно на уроке, а после, приобретенные навыки, использует для самостоятельных занятий дома.</w:t>
      </w:r>
    </w:p>
    <w:p w:rsidR="001E37B1" w:rsidRDefault="001E37B1" w:rsidP="001E37B1">
      <w:pPr>
        <w:ind w:firstLine="709"/>
        <w:jc w:val="both"/>
        <w:rPr>
          <w:sz w:val="28"/>
          <w:szCs w:val="28"/>
        </w:rPr>
      </w:pPr>
      <w:r>
        <w:rPr>
          <w:sz w:val="28"/>
          <w:szCs w:val="28"/>
        </w:rPr>
        <w:t xml:space="preserve">Целесообразно освоить такой навык самостоятельной работы, как умение  обучающегося слушать себя при исполнении музыкальных произведений. </w:t>
      </w:r>
    </w:p>
    <w:p w:rsidR="001E37B1" w:rsidRDefault="001E37B1" w:rsidP="001E37B1">
      <w:pPr>
        <w:ind w:firstLine="709"/>
        <w:jc w:val="both"/>
        <w:rPr>
          <w:sz w:val="28"/>
          <w:szCs w:val="28"/>
        </w:rPr>
      </w:pPr>
      <w:r>
        <w:rPr>
          <w:sz w:val="28"/>
          <w:szCs w:val="28"/>
        </w:rPr>
        <w:t>Необходимо научить ребенка  самостоятельной работе над свободными исполнительскими движениями. Обучающийся, усвоивший правильные пианистические приемы, играющий свободно и непринужденно, всегда имеет возможность лучше и ярче слышать свое исполнение.</w:t>
      </w:r>
    </w:p>
    <w:p w:rsidR="001E37B1" w:rsidRDefault="001E37B1" w:rsidP="001E37B1">
      <w:pPr>
        <w:ind w:firstLine="709"/>
        <w:jc w:val="both"/>
        <w:rPr>
          <w:sz w:val="28"/>
          <w:szCs w:val="28"/>
        </w:rPr>
      </w:pPr>
      <w:r>
        <w:rPr>
          <w:sz w:val="28"/>
          <w:szCs w:val="28"/>
        </w:rPr>
        <w:t xml:space="preserve">Важный навык самостоятельной работы – это сознательное усвоение    ритма, который должен увязываться с конкретным музыкальным звучанием. </w:t>
      </w:r>
    </w:p>
    <w:p w:rsidR="001E37B1" w:rsidRDefault="001E37B1" w:rsidP="001E37B1">
      <w:pPr>
        <w:ind w:firstLine="709"/>
        <w:jc w:val="both"/>
        <w:rPr>
          <w:sz w:val="28"/>
          <w:szCs w:val="28"/>
        </w:rPr>
      </w:pPr>
      <w:r>
        <w:rPr>
          <w:sz w:val="28"/>
          <w:szCs w:val="28"/>
        </w:rPr>
        <w:t xml:space="preserve">В процессе обучения игре на фортепиано с музыкальными образами следует увязывать динамику. Часто домашним заданием является указание динамических оттенков в конкретном произведении. Музыка с правильно расставленной динамикой будет ярче, выразительнее. Данная работа поможет обучающемуся </w:t>
      </w:r>
      <w:proofErr w:type="gramStart"/>
      <w:r>
        <w:rPr>
          <w:sz w:val="28"/>
          <w:szCs w:val="28"/>
        </w:rPr>
        <w:t>понять</w:t>
      </w:r>
      <w:proofErr w:type="gramEnd"/>
      <w:r>
        <w:rPr>
          <w:sz w:val="28"/>
          <w:szCs w:val="28"/>
        </w:rPr>
        <w:t xml:space="preserve">  как произведение  должно звучать.</w:t>
      </w:r>
    </w:p>
    <w:p w:rsidR="001E37B1" w:rsidRDefault="001E37B1" w:rsidP="001E37B1">
      <w:pPr>
        <w:ind w:firstLine="709"/>
        <w:jc w:val="both"/>
        <w:rPr>
          <w:sz w:val="28"/>
          <w:szCs w:val="28"/>
        </w:rPr>
      </w:pPr>
      <w:r>
        <w:rPr>
          <w:sz w:val="28"/>
          <w:szCs w:val="28"/>
        </w:rPr>
        <w:lastRenderedPageBreak/>
        <w:t>Систематичность в развитии навыков самостоятельной работы обучающихся способствует качественному учебному процессу. Воспитав у обучающихся волю и любовь к труду, научив их планомерно работать над музыкальными произведениями, преподаватель, безусловно, достигнет положительных результатов.</w:t>
      </w:r>
    </w:p>
    <w:p w:rsidR="001E37B1" w:rsidRDefault="001E37B1" w:rsidP="001E37B1">
      <w:pPr>
        <w:ind w:firstLine="709"/>
        <w:jc w:val="both"/>
        <w:rPr>
          <w:sz w:val="28"/>
          <w:szCs w:val="28"/>
        </w:rPr>
      </w:pPr>
    </w:p>
    <w:p w:rsidR="001E37B1" w:rsidRDefault="001E37B1" w:rsidP="001E37B1">
      <w:pPr>
        <w:ind w:firstLine="709"/>
        <w:jc w:val="both"/>
        <w:rPr>
          <w:sz w:val="36"/>
          <w:szCs w:val="36"/>
        </w:rPr>
      </w:pPr>
    </w:p>
    <w:p w:rsidR="001E37B1" w:rsidRDefault="001E37B1" w:rsidP="001E37B1">
      <w:pPr>
        <w:ind w:firstLine="709"/>
        <w:jc w:val="both"/>
        <w:rPr>
          <w:sz w:val="28"/>
          <w:szCs w:val="28"/>
        </w:rPr>
      </w:pPr>
    </w:p>
    <w:p w:rsidR="001E37B1" w:rsidRDefault="001E37B1" w:rsidP="001E37B1">
      <w:pPr>
        <w:ind w:firstLine="709"/>
        <w:jc w:val="both"/>
        <w:rPr>
          <w:sz w:val="28"/>
          <w:szCs w:val="28"/>
        </w:rPr>
      </w:pPr>
    </w:p>
    <w:p w:rsidR="001E37B1" w:rsidRDefault="001E37B1" w:rsidP="001E37B1">
      <w:pPr>
        <w:ind w:firstLine="709"/>
        <w:jc w:val="both"/>
        <w:rPr>
          <w:sz w:val="28"/>
          <w:szCs w:val="28"/>
        </w:rPr>
      </w:pPr>
    </w:p>
    <w:p w:rsidR="001E37B1" w:rsidRDefault="001E37B1" w:rsidP="001E37B1">
      <w:pPr>
        <w:jc w:val="both"/>
        <w:rPr>
          <w:sz w:val="28"/>
          <w:szCs w:val="28"/>
        </w:rPr>
      </w:pPr>
    </w:p>
    <w:p w:rsidR="001E37B1" w:rsidRDefault="001E37B1" w:rsidP="001E37B1">
      <w:pPr>
        <w:jc w:val="both"/>
        <w:rPr>
          <w:sz w:val="28"/>
          <w:szCs w:val="28"/>
        </w:rPr>
      </w:pPr>
    </w:p>
    <w:p w:rsidR="001E37B1" w:rsidRDefault="001E37B1" w:rsidP="001E37B1">
      <w:pPr>
        <w:jc w:val="both"/>
        <w:rPr>
          <w:sz w:val="28"/>
          <w:szCs w:val="28"/>
        </w:rPr>
      </w:pPr>
    </w:p>
    <w:p w:rsidR="001E37B1" w:rsidRDefault="001E37B1" w:rsidP="001E37B1">
      <w:pPr>
        <w:jc w:val="both"/>
        <w:rPr>
          <w:sz w:val="28"/>
          <w:szCs w:val="28"/>
        </w:rPr>
      </w:pPr>
    </w:p>
    <w:p w:rsidR="001E37B1" w:rsidRDefault="001E37B1" w:rsidP="001E37B1">
      <w:pPr>
        <w:jc w:val="both"/>
        <w:rPr>
          <w:sz w:val="28"/>
          <w:szCs w:val="28"/>
        </w:rPr>
      </w:pPr>
    </w:p>
    <w:p w:rsidR="001E37B1" w:rsidRDefault="001E37B1" w:rsidP="001E37B1">
      <w:pPr>
        <w:jc w:val="both"/>
      </w:pPr>
    </w:p>
    <w:p w:rsidR="00942D49" w:rsidRDefault="00942D49"/>
    <w:sectPr w:rsidR="00942D49" w:rsidSect="001E37B1">
      <w:headerReference w:type="even" r:id="rId17"/>
      <w:headerReference w:type="default" r:id="rId18"/>
      <w:footerReference w:type="even" r:id="rId19"/>
      <w:footerReference w:type="default" r:id="rId20"/>
      <w:headerReference w:type="first" r:id="rId21"/>
      <w:footerReference w:type="first" r:id="rId22"/>
      <w:pgSz w:w="11906" w:h="16838"/>
      <w:pgMar w:top="1134" w:right="850" w:bottom="1134" w:left="1134" w:header="720" w:footer="708"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C3D" w:rsidRDefault="00B67C3D">
      <w:r>
        <w:separator/>
      </w:r>
    </w:p>
  </w:endnote>
  <w:endnote w:type="continuationSeparator" w:id="0">
    <w:p w:rsidR="00B67C3D" w:rsidRDefault="00B67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charset w:val="CC"/>
    <w:family w:val="auto"/>
    <w:pitch w:val="default"/>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49" w:rsidRDefault="00942D4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49" w:rsidRDefault="00942D49">
    <w:pPr>
      <w:pStyle w:val="a5"/>
      <w:ind w:right="360"/>
    </w:pPr>
    <w:r>
      <w:pict>
        <v:shapetype id="_x0000_t202" coordsize="21600,21600" o:spt="202" path="m,l,21600r21600,l21600,xe">
          <v:stroke joinstyle="miter"/>
          <v:path gradientshapeok="t" o:connecttype="rect"/>
        </v:shapetype>
        <v:shape id="_x0000_s2049" type="#_x0000_t202" style="position:absolute;left:0;text-align:left;margin-left:528.55pt;margin-top:.05pt;width:31.65pt;height:11.45pt;z-index:251660288;mso-wrap-distance-left:0;mso-wrap-distance-right:0;mso-position-horizontal-relative:page" stroked="f">
          <v:fill opacity="0" color2="black"/>
          <v:textbox inset="0,0,0,0">
            <w:txbxContent>
              <w:p w:rsidR="00942D49" w:rsidRDefault="00942D49">
                <w:pPr>
                  <w:pStyle w:val="a5"/>
                </w:pPr>
                <w:r>
                  <w:rPr>
                    <w:rStyle w:val="a4"/>
                  </w:rPr>
                  <w:fldChar w:fldCharType="begin"/>
                </w:r>
                <w:r>
                  <w:rPr>
                    <w:rStyle w:val="a4"/>
                  </w:rPr>
                  <w:instrText xml:space="preserve"> PAGE </w:instrText>
                </w:r>
                <w:r>
                  <w:rPr>
                    <w:rStyle w:val="a4"/>
                  </w:rPr>
                  <w:fldChar w:fldCharType="separate"/>
                </w:r>
                <w:r w:rsidR="00775AD2">
                  <w:rPr>
                    <w:rStyle w:val="a4"/>
                    <w:noProof/>
                  </w:rPr>
                  <w:t>1</w:t>
                </w:r>
                <w:r>
                  <w:rPr>
                    <w:rStyle w:val="a4"/>
                  </w:rPr>
                  <w:fldChar w:fldCharType="end"/>
                </w:r>
              </w:p>
            </w:txbxContent>
          </v:textbox>
          <w10:wrap type="square" side="largest" anchorx="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49" w:rsidRDefault="00942D4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C3D" w:rsidRDefault="00B67C3D">
      <w:r>
        <w:separator/>
      </w:r>
    </w:p>
  </w:footnote>
  <w:footnote w:type="continuationSeparator" w:id="0">
    <w:p w:rsidR="00B67C3D" w:rsidRDefault="00B67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49" w:rsidRDefault="00942D4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49" w:rsidRDefault="00942D4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D49" w:rsidRDefault="00942D4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E37B1"/>
    <w:rsid w:val="001E37B1"/>
    <w:rsid w:val="00391BBF"/>
    <w:rsid w:val="007342CE"/>
    <w:rsid w:val="00775AD2"/>
    <w:rsid w:val="00942D49"/>
    <w:rsid w:val="00A40532"/>
    <w:rsid w:val="00B67C3D"/>
    <w:rsid w:val="00C335A4"/>
    <w:rsid w:val="00CF68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7B1"/>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E37B1"/>
    <w:rPr>
      <w:color w:val="0000FF"/>
      <w:u w:val="single"/>
    </w:rPr>
  </w:style>
  <w:style w:type="character" w:styleId="a4">
    <w:name w:val="page number"/>
    <w:basedOn w:val="a0"/>
    <w:rsid w:val="001E37B1"/>
  </w:style>
  <w:style w:type="character" w:customStyle="1" w:styleId="FontStyle16">
    <w:name w:val="Font Style16"/>
    <w:rsid w:val="001E37B1"/>
    <w:rPr>
      <w:rFonts w:ascii="Times New Roman" w:hAnsi="Times New Roman" w:cs="Times New Roman" w:hint="default"/>
      <w:sz w:val="24"/>
      <w:szCs w:val="24"/>
    </w:rPr>
  </w:style>
  <w:style w:type="character" w:customStyle="1" w:styleId="1">
    <w:name w:val="Основной текст1"/>
    <w:rsid w:val="001E37B1"/>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lang w:val="ru-RU"/>
    </w:rPr>
  </w:style>
  <w:style w:type="character" w:customStyle="1" w:styleId="Verdana">
    <w:name w:val="Основной текст + Verdana"/>
    <w:rsid w:val="001E37B1"/>
    <w:rPr>
      <w:rFonts w:ascii="Verdana" w:eastAsia="Times New Roman" w:hAnsi="Verdana" w:cs="Verdana"/>
      <w:i/>
      <w:iCs/>
      <w:color w:val="000000"/>
      <w:spacing w:val="0"/>
      <w:w w:val="100"/>
      <w:position w:val="0"/>
      <w:sz w:val="23"/>
      <w:szCs w:val="23"/>
      <w:u w:val="none"/>
      <w:shd w:val="clear" w:color="auto" w:fill="FFFFFF"/>
      <w:vertAlign w:val="baseline"/>
      <w:lang w:val="ru-RU"/>
    </w:rPr>
  </w:style>
  <w:style w:type="paragraph" w:customStyle="1" w:styleId="Default">
    <w:name w:val="Default"/>
    <w:rsid w:val="001E37B1"/>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a5">
    <w:name w:val="footer"/>
    <w:basedOn w:val="a"/>
    <w:link w:val="a6"/>
    <w:rsid w:val="001E37B1"/>
    <w:pPr>
      <w:tabs>
        <w:tab w:val="center" w:pos="4677"/>
        <w:tab w:val="right" w:pos="9355"/>
      </w:tabs>
      <w:ind w:firstLine="284"/>
      <w:jc w:val="both"/>
    </w:pPr>
    <w:rPr>
      <w:sz w:val="20"/>
      <w:szCs w:val="20"/>
    </w:rPr>
  </w:style>
  <w:style w:type="character" w:customStyle="1" w:styleId="a6">
    <w:name w:val="Нижний колонтитул Знак"/>
    <w:basedOn w:val="a0"/>
    <w:link w:val="a5"/>
    <w:rsid w:val="001E37B1"/>
    <w:rPr>
      <w:rFonts w:ascii="Times New Roman" w:eastAsia="Times New Roman" w:hAnsi="Times New Roman" w:cs="Times New Roman"/>
      <w:sz w:val="20"/>
      <w:szCs w:val="20"/>
      <w:lang w:eastAsia="ar-SA"/>
    </w:rPr>
  </w:style>
  <w:style w:type="paragraph" w:customStyle="1" w:styleId="Style4">
    <w:name w:val="Style4"/>
    <w:basedOn w:val="a"/>
    <w:rsid w:val="001E37B1"/>
    <w:pPr>
      <w:widowControl w:val="0"/>
      <w:autoSpaceDE w:val="0"/>
      <w:spacing w:line="462" w:lineRule="exact"/>
      <w:ind w:firstLine="686"/>
      <w:jc w:val="both"/>
    </w:pPr>
  </w:style>
  <w:style w:type="paragraph" w:customStyle="1" w:styleId="3">
    <w:name w:val="Основной текст3"/>
    <w:basedOn w:val="a"/>
    <w:rsid w:val="001E37B1"/>
    <w:pPr>
      <w:widowControl w:val="0"/>
      <w:shd w:val="clear" w:color="auto" w:fill="FFFFFF"/>
      <w:spacing w:line="638" w:lineRule="exact"/>
      <w:ind w:hanging="460"/>
      <w:jc w:val="both"/>
    </w:pPr>
    <w:rPr>
      <w:sz w:val="27"/>
      <w:szCs w:val="27"/>
      <w:shd w:val="clear" w:color="auto" w:fill="FFFFFF"/>
    </w:rPr>
  </w:style>
  <w:style w:type="paragraph" w:styleId="a7">
    <w:name w:val="Balloon Text"/>
    <w:basedOn w:val="a"/>
    <w:link w:val="a8"/>
    <w:uiPriority w:val="99"/>
    <w:semiHidden/>
    <w:unhideWhenUsed/>
    <w:rsid w:val="00942D49"/>
    <w:rPr>
      <w:rFonts w:ascii="Tahoma" w:hAnsi="Tahoma" w:cs="Tahoma"/>
      <w:sz w:val="16"/>
      <w:szCs w:val="16"/>
    </w:rPr>
  </w:style>
  <w:style w:type="character" w:customStyle="1" w:styleId="a8">
    <w:name w:val="Текст выноски Знак"/>
    <w:basedOn w:val="a0"/>
    <w:link w:val="a7"/>
    <w:uiPriority w:val="99"/>
    <w:semiHidden/>
    <w:rsid w:val="00942D49"/>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piramida@gmail.com%20,%20&#1062;&#1077;&#1085;&#1090;&#1088;%20&#1087;&#1077;&#1076;&#1072;&#1075;&#1086;&#1075;&#1080;&#1095;&#1077;&#1089;&#1082;&#1080;&#1093;%20&#1090;&#1077;&#1093;&#1085;&#1086;&#1083;&#1086;&#1075;&#1080;&#1081;%20&#1080;&#1084;&#1077;&#1085;&#1080;%20%20&#1050;.&#1044;.&#1059;&#1096;&#1080;&#1085;&#1089;&#1082;&#1086;&#1075;&#1086;" TargetMode="External"/><Relationship Id="rId13" Type="http://schemas.openxmlformats.org/officeDocument/2006/relationships/hyperlink" Target="http://yandex.ru/clck/redir/AiuY0DBWFJ4ePaEse6rgeAjgs2pI3DW99KUdgowt9XvqxGyo_rnZJn897aIXcYNx9TgwgjcM4DLL_zYKQwvoN3vhxF1H-EDkeS4puZZc7wOPMRdY0zCZpQ8HPgqgOgA7H9pTStRSccfLKhblgvs4OnyGxMl_MYII04j8arj4E4htFlm_xLwUDLkZE59tYbq8nONE5P5OSj4AwLYN0PnPSw?data=UlNrNmk5WktYejR0eWJFYk1Ldmtxa1BRcmtEZ3ppNXRxMmo3UEQxNkpzSVF4ejZ1U1hibzFvNVN6VGNGc21URDZJZExnTTExWkw2S0RReHd3eWVrTl9fbGRJOVJ4eS1rUmdWVjhHUi1OajRpQXpncE54THE5UQ&amp;b64e=2&amp;sign=1b6fe7a07bd84c2d9cbc6d616f63e0d4&amp;keyno=8&amp;l10n=ru&amp;i=4"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emf"/><Relationship Id="rId12" Type="http://schemas.openxmlformats.org/officeDocument/2006/relationships/hyperlink" Target="http://schoolcollection.edu.ru/"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www.openclass.ru/" TargetMode="External"/><Relationship Id="rId20" Type="http://schemas.openxmlformats.org/officeDocument/2006/relationships/footer" Target="foot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yandex.ru/clck/redir/AiuY0DBWFJ4ePaEse6rgeAjgs2pI3DW99KUdgowt9XvqxGyo_rnZJn897aIXcYNx9TgwgjcM4DLBQPsBOiX6UOAIcd_a0W1LQJC9xu4F2eYw5N92pk52t35ji4WgU5AmCgf4R9l0ApTKhJsOGMFrYP16hggSe30NhKkJWtWes5ru2lIMvpF0cIiUhKI8yE9g29we61MWch1twGi4ntm9pDS-1S0ZltF3?data=UlNrNmk5WktYejR0eWJFYk1LdmtxbG93OHNLcXF3Tk1NLXNoaWhPQ0xvRm5OSGRTZHRFQ2VoeHJTaHBVN3k3V2xuSDZBQVBGd04wX080aGw2QzdCZkJfZVk0UHBvZFp5dlBqQXpqVTkycVk&amp;b64e=2&amp;sign=baefdb3af6e088874a25a5586e38af7b&amp;keyno=8&amp;l10n=ru&amp;i=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yandex.ru/clck/redir/AiuY0DBWFJ4ePaEse6rgeAjgs2pI3DW99KUdgowt9XvqxGyo_rnZJn897aIXcYNxxfWmndaIGQtQUoCXeobGUx98nqeSKJHLjNuFj8RMrYxEKBQsT6SWEBVy_SVNviTyl3ybUCw6aEk2KmHqgHEJ41KQEy0YgLW3v2b-QyIgLlfJS3l4wHfNF9wtx5oWsVsqQu_WLJP_EBw?data=UlNrNmk5WktYejR0eWJFYk1LdmtxbngzNHpWNHp5cXNGbzFKQ055cy0zM1JaRllRQTdiNnFWRE5jWTQzemstT2FhNHBKUDZVVUlqcDhERHBmYkhreFRHVE5QdEprdXBS&amp;b64e=2&amp;sign=9aa901b258c398da5cefb30b811361f8&amp;keyno=8&amp;l10n=ru&amp;i=4" TargetMode="External"/><Relationship Id="rId23" Type="http://schemas.openxmlformats.org/officeDocument/2006/relationships/fontTable" Target="fontTable.xml"/><Relationship Id="rId10" Type="http://schemas.openxmlformats.org/officeDocument/2006/relationships/hyperlink" Target="http://festival.1september.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iram.umi.ru/" TargetMode="External"/><Relationship Id="rId14" Type="http://schemas.openxmlformats.org/officeDocument/2006/relationships/hyperlink" Target="http://fcior.edu.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22</Pages>
  <Words>6001</Words>
  <Characters>34211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j1800</cp:lastModifiedBy>
  <cp:revision>3</cp:revision>
  <cp:lastPrinted>2019-02-12T05:13:00Z</cp:lastPrinted>
  <dcterms:created xsi:type="dcterms:W3CDTF">2019-02-11T18:19:00Z</dcterms:created>
  <dcterms:modified xsi:type="dcterms:W3CDTF">2019-02-12T05:42:00Z</dcterms:modified>
</cp:coreProperties>
</file>