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726" w:rsidRDefault="003D495D" w:rsidP="00B1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137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3726" w:rsidRDefault="00B13726" w:rsidP="00B1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726" w:rsidRDefault="00B13726" w:rsidP="00B1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726" w:rsidRDefault="00B13726" w:rsidP="00B1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726" w:rsidRDefault="00B13726" w:rsidP="00B1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1. Пояснительная записка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2. Структурные компоненты УМК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«Сольфеджио»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3. Рабочая программа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«Сольфеджио»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4. Методические рекомендации по изучению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5. Содержание предмета по годам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6. Контроль и критерии оценок изучения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726" w:rsidRPr="00B13726" w:rsidRDefault="00B13726" w:rsidP="00B137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7. Учебная литература: нотные сборники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учебно-методическая литература;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8. Материально-техническое обеспечение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726" w:rsidRPr="00B13726" w:rsidRDefault="00B13726" w:rsidP="00B137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bCs/>
          <w:sz w:val="28"/>
          <w:szCs w:val="28"/>
        </w:rPr>
        <w:t>9</w:t>
      </w:r>
      <w:r w:rsidRPr="00B1372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13726">
        <w:rPr>
          <w:rFonts w:ascii="Times New Roman" w:hAnsi="Times New Roman" w:cs="Times New Roman"/>
          <w:sz w:val="28"/>
          <w:szCs w:val="28"/>
        </w:rPr>
        <w:t>Самостоятельная работа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726" w:rsidRPr="00B13726" w:rsidRDefault="00B13726" w:rsidP="00B137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13726" w:rsidRDefault="00B13726" w:rsidP="00B1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9FC" w:rsidRDefault="003D495D"/>
    <w:p w:rsidR="00B13726" w:rsidRDefault="00B13726"/>
    <w:p w:rsidR="00B13726" w:rsidRDefault="00B13726"/>
    <w:p w:rsidR="00B13726" w:rsidRDefault="00B13726"/>
    <w:p w:rsidR="00B13726" w:rsidRDefault="00B13726"/>
    <w:p w:rsidR="00B13726" w:rsidRDefault="00B13726"/>
    <w:p w:rsidR="00B13726" w:rsidRDefault="00B13726"/>
    <w:p w:rsidR="00B13726" w:rsidRDefault="00B13726"/>
    <w:p w:rsidR="00B13726" w:rsidRDefault="00B13726"/>
    <w:p w:rsidR="00B13726" w:rsidRDefault="00B13726"/>
    <w:p w:rsidR="00B13726" w:rsidRDefault="00B13726"/>
    <w:p w:rsidR="00B13726" w:rsidRDefault="00B13726"/>
    <w:p w:rsidR="00B13726" w:rsidRDefault="00B13726"/>
    <w:p w:rsidR="00B13726" w:rsidRDefault="00B13726" w:rsidP="00B13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ПОЯСНИТЕЛЬНАЯ ЗАПИСКА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Учебно-методический комплекс по предмету «Сольфеджио»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УМК) – это оптимальная система учебно-методической документации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средств обучения, необходимых для эффективной организации образовательного процесса в рамках времени и содержания, определяемых дополнительной предпрофессиональной общеобразовательной программой в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музыкального искусства «Народные инструменты», «Фортепиано», «Струн-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ные инструменты»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УМК по предмету «Сольфеджио» предназначен для реализации минимума содержания дополнительной предпрофессиональной общеобразовательной программой в области музыкального искусства «Народные инструменты», «Фортепиано», «Струнные инструменты»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B13726">
        <w:rPr>
          <w:rFonts w:ascii="Times New Roman" w:hAnsi="Times New Roman" w:cs="Times New Roman"/>
          <w:sz w:val="28"/>
          <w:szCs w:val="28"/>
        </w:rPr>
        <w:t>разработки УМК «Сольфеджио»:</w:t>
      </w:r>
    </w:p>
    <w:p w:rsidR="00B13726" w:rsidRPr="00B13726" w:rsidRDefault="00B13726" w:rsidP="00B1372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 учащегося на основе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приобретенных им знаний, умений, навыков в области теории музыки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3726">
        <w:rPr>
          <w:rFonts w:ascii="Times New Roman" w:hAnsi="Times New Roman" w:cs="Times New Roman"/>
          <w:sz w:val="28"/>
          <w:szCs w:val="28"/>
        </w:rPr>
        <w:t>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 xml:space="preserve">Задачами </w:t>
      </w:r>
      <w:r w:rsidRPr="00B13726">
        <w:rPr>
          <w:rFonts w:ascii="Times New Roman" w:hAnsi="Times New Roman" w:cs="Times New Roman"/>
          <w:sz w:val="28"/>
          <w:szCs w:val="28"/>
        </w:rPr>
        <w:t>предмета «Сольфеджио» являются: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• формирование комплекса знаний, умений и навыков, направленного на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• формирование навыков самостоятельной работы с музыкальным мате-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риалом;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• формирование у наиболее одаренных детей осознанной мотивации 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продолжению профессионального обучения и подготовка их к поступлению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 образовательные учреждения, реализующие основные профессиональные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образовательные программы в области искусств.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Учебно-методический комплекс призван обеспечить целостное художест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венно-эстетическое развитие личности и приобретение в процессе освоения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образовательной программы теоретических знаний умений и навыков.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II.СТРУКТУРНЫЕ КОМПОНЕНТЫ УМК УЧЕБНОГО ПРЕДМЕТА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«СОЛЬФЕДЖИО»</w:t>
      </w:r>
    </w:p>
    <w:p w:rsidR="00B13726" w:rsidRPr="00B13726" w:rsidRDefault="00B13726" w:rsidP="00B1372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Рабочая программа учебного предмета «Сольфеджио».</w:t>
      </w:r>
    </w:p>
    <w:p w:rsidR="00B13726" w:rsidRPr="00B13726" w:rsidRDefault="00B13726" w:rsidP="00B1372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Методические рекомендации по изучению предмета.</w:t>
      </w:r>
    </w:p>
    <w:p w:rsidR="00B13726" w:rsidRPr="00B13726" w:rsidRDefault="00B13726" w:rsidP="00B1372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Содержание предмета по годам обучения.</w:t>
      </w:r>
    </w:p>
    <w:p w:rsidR="00B13726" w:rsidRPr="00B13726" w:rsidRDefault="00B13726" w:rsidP="00B1372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Контроль и критерии оценок изучения учебного предмета.</w:t>
      </w:r>
    </w:p>
    <w:p w:rsidR="00B13726" w:rsidRPr="00B13726" w:rsidRDefault="00B13726" w:rsidP="00B1372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Учебная литература: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нотные сборники, учебно-методическая литература.</w:t>
      </w:r>
    </w:p>
    <w:p w:rsidR="00B13726" w:rsidRPr="00B13726" w:rsidRDefault="00B13726" w:rsidP="00B1372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Материально-техническое обеспечение учебного предмета</w:t>
      </w:r>
    </w:p>
    <w:p w:rsidR="00B13726" w:rsidRPr="00B13726" w:rsidRDefault="00B13726" w:rsidP="00B1372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Самостоятельная работа обучающихся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III. РАБОЧАЯ ПРОГРАММА УЧЕБНОГО ПРЕДМЕТА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«СОЛЬФЕДЖИО»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Рабочая программа учебного предмета «Сольфеджио» является частью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дополнительной предпрофессиональной общеобразовательной программы в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области музыкального искусства «Народные инструменты», «Фортепиано»,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«Струнные инструменты»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Цель рабочей программы</w:t>
      </w:r>
      <w:r w:rsidRPr="00B13726">
        <w:rPr>
          <w:rFonts w:ascii="Times New Roman" w:hAnsi="Times New Roman" w:cs="Times New Roman"/>
          <w:sz w:val="28"/>
          <w:szCs w:val="28"/>
        </w:rPr>
        <w:t>: обеспечение развития музыкальнотворческих способностей обучающегося на основе приобретенных им знаний, умений и навыков в области теоретических знаний, выявление одаренных детей в области теоретических дисциплин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 групповая, которая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позволяет преподавателю построить содержание программы в соответствии с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особенностями развития обучающегося.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1. Область применения программы: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 xml:space="preserve">- программа учебного предмета является частью дополнительной предпрофессиональной общеобразовательной программы в области музыкальногоискусства в соответствии с ФГТ по программам искусства «Народные инструменты», «Фортепиано», «Струнные инструменты»,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со сроком обучения 8 лет.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Программа учебного предмета предназначена для использования в учебном процессе детской музыкальной школы.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Место предмета в структуре дополнительной предпрофессиональной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общеобразовательной программы в области музыкального искусства: теория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и история музыки.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Цели и задачи предмета, требования к результатам освоения предмета: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Целью </w:t>
      </w:r>
      <w:r w:rsidRPr="00B13726">
        <w:rPr>
          <w:rFonts w:ascii="Times New Roman" w:hAnsi="Times New Roman" w:cs="Times New Roman"/>
          <w:sz w:val="28"/>
          <w:szCs w:val="28"/>
        </w:rPr>
        <w:t>предмета является: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-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- выявление одаренных детей в области музыкального искусства, подготовка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их к поступлению в профессиональные учебные заведения.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B13726">
        <w:rPr>
          <w:rFonts w:ascii="Times New Roman" w:hAnsi="Times New Roman" w:cs="Times New Roman"/>
          <w:sz w:val="28"/>
          <w:szCs w:val="28"/>
        </w:rPr>
        <w:t>предмета «Сольфеджио» являются: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• формирование интереса и любви к классической музыке и музыкальной культуре в целом;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7"/>
          <w:szCs w:val="27"/>
        </w:rPr>
        <w:t xml:space="preserve">• </w:t>
      </w:r>
      <w:r w:rsidRPr="00B13726">
        <w:rPr>
          <w:rFonts w:ascii="Times New Roman" w:hAnsi="Times New Roman" w:cs="Times New Roman"/>
          <w:sz w:val="28"/>
          <w:szCs w:val="28"/>
        </w:rPr>
        <w:t>овладение навыками восприятия элементов музыкального языка;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• знания специфики различных музыкально-театральных и инструментальных жанров;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• знания музыкальной терминологии;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• умение работать с нотным текстом (клавиром, партитурой);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• умение использовать полученные теоретические знания при исполнительстве музыкальных произведений на инструменте;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• 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знать:</w:t>
      </w:r>
    </w:p>
    <w:p w:rsidR="00B13726" w:rsidRPr="00B13726" w:rsidRDefault="00B13726" w:rsidP="00B1372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особенности ладовой системы,</w:t>
      </w:r>
    </w:p>
    <w:p w:rsidR="00B13726" w:rsidRPr="00B13726" w:rsidRDefault="00B13726" w:rsidP="00B1372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основы функциональных гармонических связей,</w:t>
      </w:r>
    </w:p>
    <w:p w:rsidR="00B13726" w:rsidRPr="00B13726" w:rsidRDefault="00B13726" w:rsidP="00B1372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закономерности формообразования,</w:t>
      </w:r>
    </w:p>
    <w:p w:rsidR="00B13726" w:rsidRPr="00B13726" w:rsidRDefault="00B13726" w:rsidP="00B1372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приёмы и способы написания музыкального диктанта,</w:t>
      </w:r>
    </w:p>
    <w:p w:rsidR="00B13726" w:rsidRPr="00B13726" w:rsidRDefault="00B13726" w:rsidP="00B1372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пройденный теоретический материал,</w:t>
      </w:r>
    </w:p>
    <w:p w:rsidR="00B13726" w:rsidRPr="00B13726" w:rsidRDefault="00B13726" w:rsidP="00B1372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чисто интонировать.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 xml:space="preserve">- в результате освоения предмета обучающийся должен </w:t>
      </w:r>
      <w:r w:rsidRPr="00B13726">
        <w:rPr>
          <w:rFonts w:ascii="Times New Roman" w:hAnsi="Times New Roman" w:cs="Times New Roman"/>
          <w:b/>
          <w:bCs/>
          <w:sz w:val="28"/>
          <w:szCs w:val="28"/>
        </w:rPr>
        <w:t>уметь</w:t>
      </w:r>
      <w:r w:rsidRPr="00B13726">
        <w:rPr>
          <w:rFonts w:ascii="Times New Roman" w:hAnsi="Times New Roman" w:cs="Times New Roman"/>
          <w:sz w:val="28"/>
          <w:szCs w:val="28"/>
        </w:rPr>
        <w:t>:</w:t>
      </w:r>
    </w:p>
    <w:p w:rsidR="00B13726" w:rsidRPr="00B13726" w:rsidRDefault="00B13726" w:rsidP="00B1372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сольфеджировать наизусть и с листа одноголосный номер,</w:t>
      </w:r>
    </w:p>
    <w:p w:rsidR="00B13726" w:rsidRPr="00B13726" w:rsidRDefault="00B13726" w:rsidP="00B1372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петь двухголосие с игрой любого голоса на инструменте,</w:t>
      </w:r>
    </w:p>
    <w:p w:rsidR="00B13726" w:rsidRPr="00B13726" w:rsidRDefault="00B13726" w:rsidP="00B1372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слышать последования интервалов и аккордов в ладу и вне лада,</w:t>
      </w:r>
    </w:p>
    <w:p w:rsidR="00B13726" w:rsidRPr="00B13726" w:rsidRDefault="00B13726" w:rsidP="00B1372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анализировать музыкальную форму и средства выразительности,</w:t>
      </w:r>
    </w:p>
    <w:p w:rsidR="00B13726" w:rsidRPr="00B13726" w:rsidRDefault="00B13726" w:rsidP="00B1372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написать одноголосный диктант,</w:t>
      </w:r>
    </w:p>
    <w:p w:rsidR="00B13726" w:rsidRPr="00B13726" w:rsidRDefault="00B13726" w:rsidP="00B1372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подобрать мелодию и аккомпанемент,</w:t>
      </w:r>
    </w:p>
    <w:p w:rsidR="00B13726" w:rsidRPr="00B13726" w:rsidRDefault="00B13726" w:rsidP="00B1372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сочинять подголосок и мелодии в разных жанрах.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 xml:space="preserve">- в результате освоения предмета обучающийся должен </w:t>
      </w:r>
      <w:r w:rsidRPr="00B13726">
        <w:rPr>
          <w:rFonts w:ascii="Times New Roman" w:hAnsi="Times New Roman" w:cs="Times New Roman"/>
          <w:b/>
          <w:bCs/>
          <w:sz w:val="28"/>
          <w:szCs w:val="28"/>
        </w:rPr>
        <w:t>владеть</w:t>
      </w:r>
      <w:r w:rsidRPr="00B13726">
        <w:rPr>
          <w:rFonts w:ascii="Times New Roman" w:hAnsi="Times New Roman" w:cs="Times New Roman"/>
          <w:sz w:val="28"/>
          <w:szCs w:val="28"/>
        </w:rPr>
        <w:t>:</w:t>
      </w:r>
    </w:p>
    <w:p w:rsidR="00B13726" w:rsidRPr="00B13726" w:rsidRDefault="00B13726" w:rsidP="00B1372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профессиональной музыкальной терминологией;</w:t>
      </w:r>
    </w:p>
    <w:p w:rsidR="00B13726" w:rsidRPr="00B13726" w:rsidRDefault="00B13726" w:rsidP="00B1372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навыком самостоятельной работы с музыкальным материалом;</w:t>
      </w:r>
    </w:p>
    <w:p w:rsidR="00B13726" w:rsidRPr="00B13726" w:rsidRDefault="00B13726" w:rsidP="00B1372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навыком владения элементами музыкального языка (исполнение на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инструменте, запись по слуху и т.п.).</w:t>
      </w:r>
    </w:p>
    <w:p w:rsidR="00B13726" w:rsidRPr="00B13726" w:rsidRDefault="00B13726" w:rsidP="00B13726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навыком осуществлять элементарный анализ нотного текста с точки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зрения его построения и роли выразительных средств (лад, звукоряд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3726">
        <w:rPr>
          <w:rFonts w:ascii="Times New Roman" w:hAnsi="Times New Roman" w:cs="Times New Roman"/>
          <w:sz w:val="28"/>
          <w:szCs w:val="28"/>
        </w:rPr>
        <w:t>гармония, фактура) в контексте музыкального произведения;</w:t>
      </w:r>
    </w:p>
    <w:p w:rsidR="00B13726" w:rsidRPr="00B13726" w:rsidRDefault="00B13726" w:rsidP="00B13726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навыком сочинения и импровизации музыкального текста;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предмета: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максимальной учебной нагрузки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  <w:u w:val="single"/>
        </w:rPr>
        <w:t>641,5</w:t>
      </w:r>
      <w:r w:rsidRPr="00B13726">
        <w:rPr>
          <w:rFonts w:ascii="Times New Roman" w:hAnsi="Times New Roman" w:cs="Times New Roman"/>
          <w:sz w:val="28"/>
          <w:szCs w:val="28"/>
        </w:rPr>
        <w:t xml:space="preserve"> часов, в том чис-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ле: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  <w:u w:val="single"/>
        </w:rPr>
        <w:t>378,5</w:t>
      </w:r>
      <w:r w:rsidRPr="00B13726">
        <w:rPr>
          <w:rFonts w:ascii="Times New Roman" w:hAnsi="Times New Roman" w:cs="Times New Roman"/>
          <w:sz w:val="28"/>
          <w:szCs w:val="28"/>
        </w:rPr>
        <w:t>часов;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самостоятельной работы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  <w:u w:val="single"/>
        </w:rPr>
        <w:t>263</w:t>
      </w:r>
      <w:r w:rsidRPr="00B13726">
        <w:rPr>
          <w:rFonts w:ascii="Times New Roman" w:hAnsi="Times New Roman" w:cs="Times New Roman"/>
          <w:sz w:val="28"/>
          <w:szCs w:val="28"/>
        </w:rPr>
        <w:t xml:space="preserve"> часов.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B13726" w:rsidRPr="00B13726" w:rsidTr="00994CFD">
        <w:tc>
          <w:tcPr>
            <w:tcW w:w="6487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3084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13726" w:rsidRPr="00B13726" w:rsidTr="00994CFD">
        <w:tc>
          <w:tcPr>
            <w:tcW w:w="6487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084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641,5</w:t>
            </w:r>
          </w:p>
        </w:tc>
      </w:tr>
      <w:tr w:rsidR="00B13726" w:rsidRPr="00B13726" w:rsidTr="00994CFD">
        <w:tc>
          <w:tcPr>
            <w:tcW w:w="6487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3084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378,5</w:t>
            </w:r>
          </w:p>
        </w:tc>
      </w:tr>
      <w:tr w:rsidR="00B13726" w:rsidRPr="00B13726" w:rsidTr="00994CFD">
        <w:tc>
          <w:tcPr>
            <w:tcW w:w="6487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084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726" w:rsidRPr="00B13726" w:rsidTr="00994CFD">
        <w:tc>
          <w:tcPr>
            <w:tcW w:w="6487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3084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370,5</w:t>
            </w:r>
          </w:p>
        </w:tc>
      </w:tr>
      <w:tr w:rsidR="00B13726" w:rsidRPr="00B13726" w:rsidTr="00994CFD">
        <w:tc>
          <w:tcPr>
            <w:tcW w:w="6487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уроки, зачеты</w:t>
            </w:r>
          </w:p>
        </w:tc>
        <w:tc>
          <w:tcPr>
            <w:tcW w:w="3084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13726" w:rsidRPr="00B13726" w:rsidTr="00994CFD">
        <w:tc>
          <w:tcPr>
            <w:tcW w:w="6487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3084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  <w:tr w:rsidR="00B13726" w:rsidRPr="00B13726" w:rsidTr="00994CFD">
        <w:tc>
          <w:tcPr>
            <w:tcW w:w="6487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084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726" w:rsidRPr="00B13726" w:rsidTr="00994CFD">
        <w:tc>
          <w:tcPr>
            <w:tcW w:w="6487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в форме выпускных экзаменов</w:t>
            </w:r>
          </w:p>
        </w:tc>
        <w:tc>
          <w:tcPr>
            <w:tcW w:w="3084" w:type="dxa"/>
          </w:tcPr>
          <w:p w:rsidR="00B13726" w:rsidRPr="00B13726" w:rsidRDefault="00B13726" w:rsidP="00B137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</w:rPr>
      </w:pPr>
    </w:p>
    <w:p w:rsidR="00B13726" w:rsidRDefault="00B13726" w:rsidP="00B1372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7A12">
        <w:rPr>
          <w:rFonts w:ascii="Times New Roman" w:hAnsi="Times New Roman" w:cs="Times New Roman"/>
          <w:b/>
          <w:bCs/>
          <w:sz w:val="28"/>
          <w:szCs w:val="28"/>
        </w:rPr>
        <w:t>Тематический план и содержание учебного предмета: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5103"/>
        <w:gridCol w:w="1950"/>
      </w:tblGrid>
      <w:tr w:rsidR="00B13726" w:rsidRPr="00B67A12" w:rsidTr="00994CFD">
        <w:tc>
          <w:tcPr>
            <w:tcW w:w="2518" w:type="dxa"/>
          </w:tcPr>
          <w:p w:rsidR="00B13726" w:rsidRPr="00B67A12" w:rsidRDefault="00B13726" w:rsidP="00994C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103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материала, виды практической работы, самостоятельная работа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13726" w:rsidRPr="00B67A12" w:rsidTr="00994CFD">
        <w:trPr>
          <w:trHeight w:val="300"/>
        </w:trPr>
        <w:tc>
          <w:tcPr>
            <w:tcW w:w="2518" w:type="dxa"/>
            <w:vMerge w:val="restart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B13726" w:rsidRPr="00B13726" w:rsidRDefault="00B13726" w:rsidP="00B1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  <w:vMerge w:val="restart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rPr>
          <w:trHeight w:val="840"/>
        </w:trPr>
        <w:tc>
          <w:tcPr>
            <w:tcW w:w="2518" w:type="dxa"/>
            <w:vMerge/>
          </w:tcPr>
          <w:p w:rsidR="00B13726" w:rsidRDefault="00B13726" w:rsidP="00994C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Диатоника. Элементы лада.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Мажор и минор 3-х видов: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Натуральный, гармонический, мелодический.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Квинтовый круг диезных и бемольных тональностей.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Лады народной музыки.</w:t>
            </w:r>
          </w:p>
          <w:p w:rsidR="00B13726" w:rsidRPr="00B13726" w:rsidRDefault="00B13726" w:rsidP="00B1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Секвенции тональные.</w:t>
            </w:r>
          </w:p>
        </w:tc>
        <w:tc>
          <w:tcPr>
            <w:tcW w:w="1950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rPr>
          <w:trHeight w:val="255"/>
        </w:trPr>
        <w:tc>
          <w:tcPr>
            <w:tcW w:w="2518" w:type="dxa"/>
            <w:vMerge/>
          </w:tcPr>
          <w:p w:rsidR="00B13726" w:rsidRDefault="00B13726" w:rsidP="00994C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13726" w:rsidRPr="00B67A12" w:rsidTr="00994CFD">
        <w:trPr>
          <w:trHeight w:val="315"/>
        </w:trPr>
        <w:tc>
          <w:tcPr>
            <w:tcW w:w="2518" w:type="dxa"/>
            <w:vMerge/>
          </w:tcPr>
          <w:p w:rsidR="00B13726" w:rsidRDefault="00B13726" w:rsidP="00994C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3726" w:rsidRPr="00B67A12" w:rsidTr="00994CFD">
        <w:trPr>
          <w:trHeight w:val="261"/>
        </w:trPr>
        <w:tc>
          <w:tcPr>
            <w:tcW w:w="2518" w:type="dxa"/>
            <w:vMerge/>
          </w:tcPr>
          <w:p w:rsidR="00B13726" w:rsidRDefault="00B13726" w:rsidP="00994C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13726" w:rsidRPr="00B67A12" w:rsidTr="00994CFD">
        <w:tc>
          <w:tcPr>
            <w:tcW w:w="2518" w:type="dxa"/>
            <w:vMerge w:val="restart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  <w:p w:rsidR="00B13726" w:rsidRPr="00B13726" w:rsidRDefault="00B13726" w:rsidP="00B1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Интервалы.</w:t>
            </w: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Простые интервалы диатонической системы. Консонансы и диссонансы. Тритоны.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интервалы. Обращение интервалов.</w:t>
            </w:r>
          </w:p>
          <w:p w:rsidR="00B13726" w:rsidRPr="00B13726" w:rsidRDefault="00B13726" w:rsidP="00B1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Интервалы вне лада.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13726" w:rsidRPr="00B67A12" w:rsidTr="00994CFD">
        <w:tc>
          <w:tcPr>
            <w:tcW w:w="2518" w:type="dxa"/>
            <w:vMerge w:val="restart"/>
          </w:tcPr>
          <w:p w:rsidR="00B13726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B13726" w:rsidRPr="00E40405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Трезвучия .</w:t>
            </w: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Главные трезвучия лада. Обращения главных трезвучий.</w:t>
            </w:r>
          </w:p>
          <w:p w:rsidR="00B13726" w:rsidRPr="00B13726" w:rsidRDefault="00B13726" w:rsidP="00B1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Побочные трезвучия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13726" w:rsidRPr="00B67A12" w:rsidTr="00994CFD">
        <w:tc>
          <w:tcPr>
            <w:tcW w:w="2518" w:type="dxa"/>
            <w:vMerge w:val="restart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  <w:p w:rsidR="00B13726" w:rsidRPr="00B13726" w:rsidRDefault="00B13726" w:rsidP="00B1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Септаккорды.</w:t>
            </w: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Доминантсептаккорд. Вводный септаккорд.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Субдоминантсептаккорд. Обращение септаккордов. Побочные септаккорды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13726" w:rsidRPr="00B67A12" w:rsidTr="00994CFD">
        <w:tc>
          <w:tcPr>
            <w:tcW w:w="2518" w:type="dxa"/>
            <w:vMerge w:val="restart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Тема 5.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Метроритм.</w:t>
            </w:r>
          </w:p>
          <w:p w:rsidR="00B13726" w:rsidRPr="00B13726" w:rsidRDefault="00B13726" w:rsidP="00B1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Размер.</w:t>
            </w: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Простые и сложные размеры. Переменный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размер. Различные виды ритмического рисунка.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3726" w:rsidRPr="00B67A12" w:rsidTr="00994CFD">
        <w:tc>
          <w:tcPr>
            <w:tcW w:w="2518" w:type="dxa"/>
            <w:vMerge w:val="restart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Тема 6.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Ладовая альтерация</w:t>
            </w: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Альтерированные мажорные и минорные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гаммы. Альтерация аккордов субдоминан-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товой группы. Альтерация аккордов доми-</w:t>
            </w:r>
          </w:p>
          <w:p w:rsidR="00B13726" w:rsidRPr="00B13726" w:rsidRDefault="00B13726" w:rsidP="00B1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нантовой группы.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13726" w:rsidRPr="00B67A12" w:rsidTr="00994CFD">
        <w:tc>
          <w:tcPr>
            <w:tcW w:w="2518" w:type="dxa"/>
            <w:vMerge w:val="restart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Тема 7.</w:t>
            </w:r>
          </w:p>
          <w:p w:rsidR="00B13726" w:rsidRPr="00B13726" w:rsidRDefault="00B13726" w:rsidP="00B1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Хроматизм.</w:t>
            </w: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Внутриладовый хроматизм. Хроматическая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гамма. Проходящий и вспомогательный</w:t>
            </w:r>
          </w:p>
          <w:p w:rsidR="00B13726" w:rsidRPr="00B13726" w:rsidRDefault="00B13726" w:rsidP="00B1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хроматизм.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13726" w:rsidRPr="00B67A12" w:rsidTr="00994CFD">
        <w:tc>
          <w:tcPr>
            <w:tcW w:w="2518" w:type="dxa"/>
            <w:vMerge w:val="restart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Тема 8.</w:t>
            </w:r>
          </w:p>
          <w:p w:rsidR="00B13726" w:rsidRPr="00B13726" w:rsidRDefault="00B13726" w:rsidP="00B1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Модуляция.</w:t>
            </w: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Родственные тональности. Степени соот-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ношения тональностей. Модуляция в то-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726">
              <w:rPr>
                <w:rFonts w:ascii="Times New Roman" w:hAnsi="Times New Roman" w:cs="Times New Roman"/>
                <w:sz w:val="24"/>
                <w:szCs w:val="24"/>
              </w:rPr>
              <w:t>нальности первой степени родства.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3726" w:rsidRPr="00B67A12" w:rsidTr="00994CFD">
        <w:tc>
          <w:tcPr>
            <w:tcW w:w="2518" w:type="dxa"/>
            <w:vMerge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726" w:rsidRPr="00B12768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50" w:type="dxa"/>
          </w:tcPr>
          <w:p w:rsidR="00B13726" w:rsidRPr="00B67A12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B13726" w:rsidRDefault="00B13726" w:rsidP="00B1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726" w:rsidRDefault="00B13726" w:rsidP="00B1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аттестации по учебному предмету по годам обучения и полугодиям:</w:t>
      </w:r>
    </w:p>
    <w:p w:rsidR="00B13726" w:rsidRDefault="00B13726" w:rsidP="00B1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76"/>
        <w:gridCol w:w="476"/>
        <w:gridCol w:w="476"/>
        <w:gridCol w:w="477"/>
        <w:gridCol w:w="476"/>
        <w:gridCol w:w="476"/>
        <w:gridCol w:w="476"/>
        <w:gridCol w:w="477"/>
        <w:gridCol w:w="476"/>
        <w:gridCol w:w="476"/>
        <w:gridCol w:w="476"/>
        <w:gridCol w:w="477"/>
        <w:gridCol w:w="476"/>
        <w:gridCol w:w="476"/>
        <w:gridCol w:w="476"/>
        <w:gridCol w:w="477"/>
      </w:tblGrid>
      <w:tr w:rsidR="00B13726" w:rsidTr="00994CFD">
        <w:tc>
          <w:tcPr>
            <w:tcW w:w="1951" w:type="dxa"/>
          </w:tcPr>
          <w:p w:rsidR="00B13726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952" w:type="dxa"/>
            <w:gridSpan w:val="2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53" w:type="dxa"/>
            <w:gridSpan w:val="2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952" w:type="dxa"/>
            <w:gridSpan w:val="2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953" w:type="dxa"/>
            <w:gridSpan w:val="2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952" w:type="dxa"/>
            <w:gridSpan w:val="2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953" w:type="dxa"/>
            <w:gridSpan w:val="2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952" w:type="dxa"/>
            <w:gridSpan w:val="2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год</w:t>
            </w:r>
          </w:p>
        </w:tc>
        <w:tc>
          <w:tcPr>
            <w:tcW w:w="953" w:type="dxa"/>
            <w:gridSpan w:val="2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</w:tr>
      <w:tr w:rsidR="00B13726" w:rsidTr="00994CFD">
        <w:tc>
          <w:tcPr>
            <w:tcW w:w="1951" w:type="dxa"/>
          </w:tcPr>
          <w:p w:rsidR="00B13726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 учебного года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7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7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7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7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B13726" w:rsidTr="00994CFD">
        <w:tc>
          <w:tcPr>
            <w:tcW w:w="1951" w:type="dxa"/>
          </w:tcPr>
          <w:p w:rsidR="00B13726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Зачет/Экзамен</w:t>
            </w:r>
          </w:p>
        </w:tc>
        <w:tc>
          <w:tcPr>
            <w:tcW w:w="476" w:type="dxa"/>
          </w:tcPr>
          <w:p w:rsidR="00B13726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26" w:rsidTr="00994CFD">
        <w:tc>
          <w:tcPr>
            <w:tcW w:w="1951" w:type="dxa"/>
          </w:tcPr>
          <w:p w:rsidR="00B13726" w:rsidRDefault="00B13726" w:rsidP="0099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B13726" w:rsidRPr="00C8667A" w:rsidRDefault="00B13726" w:rsidP="00994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:rsidR="00B13726" w:rsidRDefault="00B13726" w:rsidP="00B137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lastRenderedPageBreak/>
        <w:t>IV.МЕТОДИЧЕСКИЕ РЕКОМЕНДАЦИИ ПО ИЗУЧЕНИЮ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ПРЕДМЕТА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Сольфеджио - учебный предмет, который входит в обязательную часть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предметной области «Теория и история музыки»; выпускной экзамен по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сольфеджио является частью итоговой аттестации.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Уроки сольфеджио развивают такие музыкальные данные как слух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3726">
        <w:rPr>
          <w:rFonts w:ascii="Times New Roman" w:hAnsi="Times New Roman" w:cs="Times New Roman"/>
          <w:sz w:val="28"/>
          <w:szCs w:val="28"/>
        </w:rPr>
        <w:t>память, ритм, помогают выявлению творческих задатков учеников, знакомят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уроках сольфеджио знания и формируемые умения и навыки должны помогать ученикам в их занятиях на инструменте, а также в изучении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учебных предметов дополнительных предпрофессиональных общеобразовательных программ в области искусств.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 уроках «Сольфеджио» происходит формирование музыкального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мышления учащихся, навыков восприятия и анализа музыкальных произве-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дений, приобретение знаний о закономерностях музыкальной формы, о спе-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цифике музыкального языка, выразительных средствах музыки.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Успех педагогической деятельности преподавателя определяется его умением индивидуально подойти к каждому обучающемуся. Для этого ему необходимо систематически изучать личность ученика, знать, чем он живет и интересуется, какова окружающая среда. Важно уделять внимание наиболее ценному, самобытному, что есть в его индивидуальности, а также знать недостатки обучающегося и систематически работать над их устранением.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Учебный предмет сольфеджио неразрывно связан с другими учебными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предметами, поскольку направлен на развитие музыкального слуха, музыкальной памяти, творческого мышления. Умения и навыки интонирования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3726">
        <w:rPr>
          <w:rFonts w:ascii="Times New Roman" w:hAnsi="Times New Roman" w:cs="Times New Roman"/>
          <w:sz w:val="28"/>
          <w:szCs w:val="28"/>
        </w:rPr>
        <w:t xml:space="preserve">чтения с листа, слухового анализа, в том числе, анализа музыкальных форм, импровизации и сочинения являются необходимыми для успешного овладения учениками другими учебными предметами (сольное и </w:t>
      </w:r>
      <w:r w:rsidRPr="00B13726">
        <w:rPr>
          <w:rFonts w:ascii="Times New Roman" w:hAnsi="Times New Roman" w:cs="Times New Roman"/>
          <w:sz w:val="28"/>
          <w:szCs w:val="28"/>
        </w:rPr>
        <w:lastRenderedPageBreak/>
        <w:t>ансамблевое инструментальное исполнительство, хоровой класс, оркестровый класс и другие).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 документации преподавателя особое место занимают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13726">
        <w:rPr>
          <w:rFonts w:ascii="Times New Roman" w:hAnsi="Times New Roman" w:cs="Times New Roman"/>
          <w:sz w:val="28"/>
          <w:szCs w:val="28"/>
        </w:rPr>
        <w:t>тематические планы, являющиеся важным документом, характеризующим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процесс развития обучающегося. При их составлении необходимо рассматривать комплекс задач, которые учитывают индивидуальные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конкретного ребенка.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Учебно-тематический план содержит примерное распределение учебного материала каждого класса в течение всего срока обучения. Преподаватель может спланировать порядок изучения тем исходя из особенностей каждой учебной группы, собственного опыта, сложившихся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традиций.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При планировании содержания занятий необходимо учитывать,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 (сольфеджирование, слуховой анализ, запись диктантов, интонационные, ритмические, творческие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упражнения) независимо от изучаемой в данный момент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Благодаря полученным теоретическим знаниям и слуховым навыкам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 начальном этапе важно не перегрузить ребенка, создать положительную эмоциональную атмосферу, развить мотивацию к познанию и творчеству. Заложенные на первых уроках основы музыкальных знаний определяют успехи дальнейшего музыкального развития и образования обучающихся.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При правильной и объективной оценке данных ученика, разумно и педагогически верно составленном поурочном плане работы и индивидуальном подходе каждый обучающийся может успешно завершить курс обучения в музыкальной школе.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V. СОДЕРЖАНИЕ ПРЕДМЕТА ПО ГОДАМ ОБУЧЕНИЯ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p w:rsid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 xml:space="preserve">Высокие и низкие звуки, регистр. 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Звукоряд, гамма, ступени, вводные звуки.</w:t>
      </w:r>
    </w:p>
    <w:p w:rsid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 xml:space="preserve">Цифровое обозначение ступеней. </w:t>
      </w:r>
    </w:p>
    <w:p w:rsid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 xml:space="preserve">Устойчивость и неустойчивость. </w:t>
      </w:r>
    </w:p>
    <w:p w:rsid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Тоника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3726">
        <w:rPr>
          <w:rFonts w:ascii="Times New Roman" w:hAnsi="Times New Roman" w:cs="Times New Roman"/>
          <w:sz w:val="28"/>
          <w:szCs w:val="28"/>
        </w:rPr>
        <w:t>тоническое трезвучие, аккорд.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 xml:space="preserve"> Мажор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минор. Тон, полутон. Диез, бемоль.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Строение мажорной гаммы.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Тональности До мажор, Соль мажор, Фа мажор, Ре мажор, ля минор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(для продвинутых групп).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Ключевые знаки.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Скрипичный и басовый ключи.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Транспонирование.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Темп.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Размер (2/4, 3/4, для подвинутых групп - 4/4).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Длительности - восьмые, четверти, половинная, целая. Ритм.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Такт, тактовая черта. Сильная доля. Затакт.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Пауза (восьмая, четвертная, для подвинутых групп - половинная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3726">
        <w:rPr>
          <w:rFonts w:ascii="Times New Roman" w:hAnsi="Times New Roman" w:cs="Times New Roman"/>
          <w:sz w:val="28"/>
          <w:szCs w:val="28"/>
        </w:rPr>
        <w:t>целая).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Параллельные тональности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Натуральный, гармонический, мелодический вид минора.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Тональности Си-бемоль мажор, ля минор, ми минор, си минор, ре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минор, соль минор.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Тетрахорд.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Бекар.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Интервалы (ч.1, м.2, б.2, м.3, б.3, ч.4, ч.5, ч.8).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Мотив, фраза.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Секвенция.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Канон.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Ритмические длительности: целая, четверть с точкой и восьмая, четыре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шестнадцатых.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Затакт восьмая и две восьмые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Паузы (половинная, целая).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3 класс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Мажорные и минорные тональности до трех знаков в ключе.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Переменный лад.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Обращение интервала.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Интервалы м.6 и б.6.Главные трезвучия лада.</w:t>
      </w:r>
    </w:p>
    <w:p w:rsid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 xml:space="preserve">Обращения трезвучия - секстаккорд, квартсекстаккорд. 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Тоническое трезвучие с обращениями.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Ритмические группы восьмая и две шестнадцатых, восьмая и четверть в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размерах 2/4, 3/4, 4/4. Размер 3/8.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 xml:space="preserve">Тональности до 4 знаков в ключе.  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Трезвучия главных ступеней - тоника, субдоминанта, доминанта. Септима.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Доминантовый септаккорд.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Тритон, увеличенная кварта, уменьшенная квинта.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Пунктирный ритм.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Синкопа.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Триоль.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Размер 6/8.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5 класс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Тональности до 5 знаков в ключе. Буквенные обозначения тональностей.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Обращения и разрешения главных трезвучий.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Построение от звука мажорных и минорных трезвучий, секстаккордов,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квартсекстаккордов.</w:t>
      </w:r>
    </w:p>
    <w:p w:rsid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 xml:space="preserve">Уменьшенное трезвучие в мажоре и гармоническом миноре. 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Ритм четверть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с точкой и две шестнадцатых. Различные виды синкоп. Период, предложение, фраза, каденция.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6 класс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Тональности до 6 знаков в ключе.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Гармонический вид мажора. Энгармонизм.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Квинтовый круг тональностей.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Альтерация.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Хроматизм.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Отклонение.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Модуляция.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Тритоны в гармоническом мажоре и натуральном миноре. Диатонические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интервалы в тональности и от звука. Обращения доминантового септак-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корда в тональности Уменьшенное трезвучие в гармоническом мажоре и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натуральном миноре.</w:t>
      </w:r>
    </w:p>
    <w:p w:rsid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Ритмические группы с шестнадцатыми в размерах 3/8, 6/8.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 xml:space="preserve"> Ритмические группы с залигованными нотами.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Тональности до 7 знаков в ключе.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Характерные интервалы гармонического мажора и минора.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Энгармонически равные интервалы.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Малый вводный септаккорд.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Уменьшенный вводный септаккорд.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Диатонические лады.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Пентатоника.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Переменный размер.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Тональности 1 степени родства.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Модуляции в родственные тональности.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Различные виды внутритактовых синкоп.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lastRenderedPageBreak/>
        <w:t>8 класс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Все употребительные тональности.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Параллельные, одноименные, энгармонически равные тональности.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Вспомогательные и проходящие хроматические звуки. Правописание</w:t>
      </w:r>
    </w:p>
    <w:p w:rsid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 xml:space="preserve">хроматической гаммы. Прерванный оборот в мажоре и гармоническом миноре. 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Септаккорд II ступени в мажоре и в миноре.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Увеличенное трезвучие в гармоническом мажоре и гармоническом миноре.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Виды септаккордов: малый мажорный, малый минорный, малый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уменьшенной квинтой, уменьшенный.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Размеры 9/8, 12/8.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Междутактовые синкопы.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Для продвинутых групп: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Обращения вводного септаккорда.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Обращения септаккорда II ступени.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Обращения увеличенных трезвучий.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Обращения уменьшенных трезвучий.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Мелодический вид мажора.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VI. КОНТРОЛЬ И ОЦЕНКА РЕЗУЛЬТАТОВ ОСВОЕНИЯ УЧЕБ-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НОГО ПРЕДМЕТА.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1. Аттестация: цели, виды, форма, содержание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обучающихся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Цели аттестации: установить соответствие достигнутого учеником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уровня знаний и умений на определенном этапе обучения программным требованиям.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Формы контроля: текущий, промежуточный, итоговый.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Текущий контроль </w:t>
      </w:r>
      <w:r w:rsidRPr="00B13726">
        <w:rPr>
          <w:rFonts w:ascii="Times New Roman" w:hAnsi="Times New Roman" w:cs="Times New Roman"/>
          <w:sz w:val="28"/>
          <w:szCs w:val="28"/>
        </w:rPr>
        <w:t xml:space="preserve">осуществляется регулярно преподавателем на уроках, он направлен на поддержание учебной дисциплины, ответственную организацию домашних занятий. При выставлении оценок учитываются качество выполнения предложенных заданий, инициативность и самостоятельность при выполнении классных и домашних заданий, темпы </w:t>
      </w:r>
      <w:r>
        <w:rPr>
          <w:rFonts w:ascii="Times New Roman" w:hAnsi="Times New Roman" w:cs="Times New Roman"/>
          <w:sz w:val="28"/>
          <w:szCs w:val="28"/>
        </w:rPr>
        <w:lastRenderedPageBreak/>
        <w:t>продвижени</w:t>
      </w:r>
      <w:r w:rsidRPr="00B13726">
        <w:rPr>
          <w:rFonts w:ascii="Times New Roman" w:hAnsi="Times New Roman" w:cs="Times New Roman"/>
          <w:sz w:val="28"/>
          <w:szCs w:val="28"/>
        </w:rPr>
        <w:t>ученика. Особой формой текущего контроля является контрольный урок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26">
        <w:rPr>
          <w:rFonts w:ascii="Times New Roman" w:hAnsi="Times New Roman" w:cs="Times New Roman"/>
          <w:sz w:val="28"/>
          <w:szCs w:val="28"/>
        </w:rPr>
        <w:t>конце каждой четверти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Промежуточный контроль </w:t>
      </w:r>
      <w:r w:rsidRPr="00B13726">
        <w:rPr>
          <w:rFonts w:ascii="Times New Roman" w:hAnsi="Times New Roman" w:cs="Times New Roman"/>
          <w:sz w:val="28"/>
          <w:szCs w:val="28"/>
        </w:rPr>
        <w:t>– зачет в конце каждого учебного года.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Учебным планом предусмотрен промежуточный контроль в форме экзамена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 5 классе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Итоговый контроль </w:t>
      </w:r>
      <w:r w:rsidRPr="00B13726">
        <w:rPr>
          <w:rFonts w:ascii="Times New Roman" w:hAnsi="Times New Roman" w:cs="Times New Roman"/>
          <w:sz w:val="28"/>
          <w:szCs w:val="28"/>
        </w:rPr>
        <w:t>- осуществляется по окончании курса обучения.-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 8 классе.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Виды и содержание контроля: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- устный опрос (индивидуальный и фронтальный), включающий ос-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новные формы работы - сольфеджирование одноголосных и двухголосных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примеров, чтение с листа, слуховой анализ интервалов и аккордов вне то-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нальности и в виде последовательности в тональности, интонационные уп-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ражнения;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- самостоятельные письменные задания - запись музыкального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диктанта, слуховой анализ, выполнение теоретического задания;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- «конкурсные» творческие задания (на лучший подбор аккомпанемента,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сочинение на заданный ритм, лучшее исполнение и т. д.)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Содержание промежуточной и итоговой аттестаци.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Первый год обучения.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1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2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3 четверть-контрольный урок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4 четверть-зачет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Примерные требования к зачету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в первом классе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1.Написать ритмический диктант с использованием пройденных ритмиче-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ских оборотов. Размеры:2/4, 3/4, 4/4.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2.Спеть одну из выученных в году мелодий наизусть. Например: Барабошки-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 А.Сольфеджио №№ 68, 74, 70, 79. Баева Н., ЗебрякТ.. Сольфджио 1-2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класс №№ 81, 90, 99, 100. Арцышевский Г. Курс систематического сольфед-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жио №№ 60, 61, 62, 109, 113.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3.Спеть в пройденных тональностях ступени, разрешение не устойчивых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ступеней в устойчивые, скачки, допеть мелодию до тоники.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4.Определить на слух отдельные ступени, мажорное и минорное трезвучие.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5.Простучать ритмическое упражнение в пройденных размерах.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6.Уметь подобрать на инструменте знакомую песенку.</w:t>
      </w:r>
    </w:p>
    <w:p w:rsidR="00B13726" w:rsidRPr="00B13726" w:rsidRDefault="00B13726" w:rsidP="00B1372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Второй год обучения.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1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2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3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4 четверть-зачет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Примерные требования к зачету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во втором классе</w:t>
      </w:r>
    </w:p>
    <w:p w:rsidR="00B13726" w:rsidRPr="00B13726" w:rsidRDefault="00B13726" w:rsidP="00B13726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Написать диктант в тональностях до двух знаков. Размеры:2/4, 3/4, 4/4.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Ритмические группы все пройденные. Например: Металлиди Ж., Перцовская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Н. Музыкальные диктанты для ДМШ №№ 52, 61, 97, 100. Долматов Н. Му-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зыкальный диктант: №№ 242, 344, 401.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2. Спеть одну из выученных в году мелодий наизусть. Например: Барабош-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кина А.Сольфеджио №№ 97, 98, 125, 127. Баева Н., ЗебрякТ.. Сольфджио 1-2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класс №№ 205, 228, 261, 262, 269, 282, Арцышевский Г. Курс систематиче-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ского сольфеджио №№ 263, 268, 275, 280.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3. Спеть в пройденных тональностях ступени, несколько интервалов и тони-</w:t>
      </w:r>
    </w:p>
    <w:p w:rsidR="00B13726" w:rsidRPr="00B13726" w:rsidRDefault="00B13726" w:rsidP="00B13726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ческое трезвучие.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4. Определить на слух отдельные ступени, интервалы, мажорное и минорное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трезвучие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5. Простучать ритмическое упражнение в пройденных размерах.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6. Уметь подобрать на инструменте пройденные песни.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Третий год обучения.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1 четверть-контрольный урок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2 четверть-контрольный урок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lastRenderedPageBreak/>
        <w:t>3 четверть-контрольный урок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4 четверть-зачет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Примерные требования к зачету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в третьем классе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1.Написать диктант в тональностях до трех знаков. Размеры:2/4, 3/4, 4/4.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Ритмические группы все пройденные. Например: Металлиди Ж. Перцовская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Н.Музыкальные диктанты для ДМШ №№ 131, 135, 141, 148, 162. Долматов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Н. Музыкальный диктант: №№ 416, 428, 431, 434.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2.Спеть пройденные гаммы (мажор или минор трех видов).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3.Спеть диатонические интервалы в тональности.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4. Спеть одну из выученных в году мелодий наизусть. Например: Арцышев-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ский Г. Курс систематического сольфеджио №№ 317, 324, 326, 348, 354, 392,</w:t>
      </w:r>
    </w:p>
    <w:p w:rsidR="00B13726" w:rsidRPr="00B13726" w:rsidRDefault="00B13726" w:rsidP="00B13726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413. Калмыков Б. и Фридкин Г. Сольфеджио ч.1. №№ 239, 248, 278, 279, 312.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Четвертый год обучения.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1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2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3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4 четверть-зачет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Примерные требования к зачету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в четвертом классе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1. Написать диктант средней трудности в тональностях до 4-х знаков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(мажор и три вида минора) с использованием пройденных мелодических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оборотов. Размеры: 2/4, 3/4, 4/4, 6/8; ритмические группы: все пройденные.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2. Спеть одну из выученных в году мелодий наизусть. Например: Давы-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дова Е. Сольфеджио, 4 класс: №№ 53, 128, 141. Калмыков Б., Фридкин Г.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Сольфеджио, ч. I: №№ 344, 351, 356, 357, 382, 402.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3. Проанализировать (определить тональность, размер, темп, членение на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фразы, ритмические, особенности, отдельные мелодические обороты) и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спеть с листа мелодию в одной из пройденных тональностей. Например: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Фридкин Г. Чтение с листа на уроках сольфеджио: №№ 228, 231, 233, 235.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Сольфеджио для 1—4 классов ДМШ / Сост. А. Барабошкина (с. 76—77,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80—81).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4. Спеть в пройденных тональностях отдельные ступени, несколько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интервалов на ступенях (из числа пройденных: большая и малая секунды,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большая и малая терции, чистые кварта и квинта, тритоны на IV и VII сту-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пенях с разрешением, большая и малая сексты, малая септима на V ступе-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ни) и аккордов (трезвучия главных ступеней и доминантсептаккорд в ос-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новном виде).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5. Спеть от данного звука несколько пройденных интервалов и ак-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кордов (мажорное и, минорное трезвучия, их обращения, доми-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нантсептаккорд).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6. Определить на слух отдельные интервалы и аккорды (из числа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указанных в пунктах 4, 5) в тональности и от звука.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Пятый год обучения.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1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2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3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4 четверть-экзамен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Примерные требования к зачету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в пятом классе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1. Написать диктант в одной из употребительных тональностях с ис-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пользованием пройденных мелодических и ритмических оборотов. На-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пример: Металлиди Ж., Перцовская Н. Музыкальные диктанты для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ДМШ №№ 221, 254, 260, 265,.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2. Спеть пройденные гаммы (мажор или минор трех видов) в ритмиче-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ских оборотах.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3. Спеть с листа мелодию в одной из пройденных тональностей. Напри-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мер: Фридкин Г. Чтение с листа на уроках сольфеджио №№ 235, 241,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244, 250.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4. . Спеть одну из выученных в году мелодий наизусть. Например: Ар-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цышевский Г. Курс систематического сольфеджио №№ 556, 561, 563,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616, 623. . Калмыков Б. и Фридкин Г. Сольфеджио ч.1. №№ 439, 442,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455, 458, 480, 482.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5. Спеть в пройденных тональностях несколько интервалов и аккордов.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6. Спеть от данного звука несколько отдельных интервалов и аккордов.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7. Определить на слух несколько пройденных интервалов и аккордов то-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нальности и отзвука.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8. Спеть один из голосов выученного двухголосного примера. Напри-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мер: Калмыков Б. и Фридкин Г. Сольфеджио ч.2. №№ 105, 116, 121,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122, 137.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22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4. . Спеть одну из выученных в году мелодий наизусть. Например: Ар-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цышевский Г. Курс систематического сольфеджио №№ 556, 561, 563,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616, 623. . Калмыков Б. и Фридкин Г. Сольфеджио ч.1. №№ 439, 442,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455, 458, 480, 482.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5. Спеть в пройденных тональностях несколько интервалов и аккордов.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6. Спеть от данного звука несколько отдельных интервалов и аккордов.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7. Определить на слух несколько пройденных интервалов и аккордов то-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нальности и отзвука.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8. Спеть один из голосов выученного двухголосного примера. Напри-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мер: Калмыков Б. и Фридкин Г. Сольфеджио ч.2. №№ 105, 116, 121,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122, 137.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Шестой год обучения.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1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lastRenderedPageBreak/>
        <w:t>2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3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4 четверть-зачет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Примерные требования к экзамену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в шестом класс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1. Написать диктант в одной из употребительных тонально-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стей, включающий пройденные мелодические и ритмические обороты, эле-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менты хроматизма. Объем — период из 8-10 тактов, однотональный.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2. Проанализировать и спеть с листа мелодию в одной из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пройденных тональностей. Например: Фридкин Г. Чтение с листа на уроках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сольфеджио: №№ 320, 325, 337, 343, 369. Рубец А. Одноголосное сольфед-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жио: №№ 55, 58, 60, 64. Драмбян А. Чтение с листа на уроках сольфеджио, №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329.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3. Спеть один из голосов выученного двухголосного примера.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Например: Калмыков Б., Фридкин Г. Сольфеджио, ч. II: №№ 155, 166, 170,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175.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4. Спеть в пройденных тональностях несколько отдельных ин-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тервалов и аккордов.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5. Спеть от данного звука несколько отдельных интервалов и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аккордов.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6. Определить на слух несколько пройденных интервалов и ак-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кордов в тональности и от звука. Для подвинутых учащихся — определить на слух последовательность из нескольких интервалов и аккордов в пройденных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тональностях.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Седьмой год обучения.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1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2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3 четверть-контрольный урок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4 четверть-зачет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Примерные требования к зачету в седьмом классе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1. Написать одноголосный диктант (объем 8-10 тактов) в одной из употре-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бительных тональностей, включающий пройденные мелодические оборо-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ты и ритмические группы. Размеры - 24, 34, 44.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726">
        <w:rPr>
          <w:rFonts w:ascii="Times New Roman" w:hAnsi="Times New Roman" w:cs="Times New Roman"/>
          <w:i/>
          <w:iCs/>
          <w:sz w:val="28"/>
          <w:szCs w:val="28"/>
        </w:rPr>
        <w:t>Например: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Металлиди Ж., Перцовская Н. Музыкальные диктанты для ДМШ: №№ 305,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322, 332, 339, 376, 390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Русяева И. Музыкальные диктанты: №№ 42, 97, 184, 190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Фридкин Г. Музыкальные диктанты: №№ 458, 462, 472, 491,496, 514, 534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2. Проанализировать элементы музыкальной речи и строение мелодии в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одной из пройденных тональностей; спеть ее с листа.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726">
        <w:rPr>
          <w:rFonts w:ascii="Times New Roman" w:hAnsi="Times New Roman" w:cs="Times New Roman"/>
          <w:i/>
          <w:iCs/>
          <w:sz w:val="28"/>
          <w:szCs w:val="28"/>
        </w:rPr>
        <w:t>Например: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Фридкин Г. Чтение с листа на уроках сольфеджио: №№ 317, 325, 333, 337,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343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Драгомиров П. Учебник сольфеджио: №№ 238, 241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Агажанов А. Курс сольфеджио. Вып. 2: №№ 246, 247, 251, 289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3. В тональности и от звука спеть, определить на слух отдельные элементы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музыкальной речи: гаммы, тетрахорды, диатонические и хроматические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ступени, интервалы, аккорды вверх и вниз с разрешениями. (Последова-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тельности из 3-4 интервалов, аккордов - по усмотрению педагога).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4. Повторить голосом, с названием звуков или на инструменте небольшую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мелодию (2-4 такта), включающую пройденные мелодические обороты и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ритмические группы.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726">
        <w:rPr>
          <w:rFonts w:ascii="Times New Roman" w:hAnsi="Times New Roman" w:cs="Times New Roman"/>
          <w:i/>
          <w:iCs/>
          <w:sz w:val="28"/>
          <w:szCs w:val="28"/>
        </w:rPr>
        <w:t>Например: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Ладухин Н. 1000 музыкальных диктантов: №№ 202, 266, 286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5. Спеть выученную песню, романс с авторским или собственным акком-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панементом, подобранным по слуху.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спеть (дуэтом) один из выученных двухголосных примеров.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726">
        <w:rPr>
          <w:rFonts w:ascii="Times New Roman" w:hAnsi="Times New Roman" w:cs="Times New Roman"/>
          <w:i/>
          <w:iCs/>
          <w:sz w:val="28"/>
          <w:szCs w:val="28"/>
        </w:rPr>
        <w:t>Например: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Калмыков Б., Фридкин Г. Сольфеджио, ч. II: №№ 157,160, 161, 166, 181,185,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204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Восьмой год обучения.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1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2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3 четверть-контрольный урок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4 четверть-экзамен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Примерные требования к экзамену в восьмом классе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1. Написать одноголосный диктант (объем 8-10 тактов) в одной из упот-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ребительных тональностей (натуральном, гармоническом мажоре или одном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из трех видов минора), включающий пройденные мелодические обороты и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ритмические группы, элементы хроматизма, модуляцию в тональности диа-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тонического родства. Размеры - 24, 34, 44, 38, 68.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726">
        <w:rPr>
          <w:rFonts w:ascii="Times New Roman" w:hAnsi="Times New Roman" w:cs="Times New Roman"/>
          <w:i/>
          <w:iCs/>
          <w:sz w:val="28"/>
          <w:szCs w:val="28"/>
        </w:rPr>
        <w:t>Например: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Металлиди Ж., Перцовская Н. Музыкальные диктанты для ДМШ: №№ 326,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355, 364, 371, 374, 391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Русяева И. Музыкальные диктанты: №№ 87, 114, 140, 148, 197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Фридкин Г. Музыкальные диктанты: №№ 536, 542, 550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Алексеев Б., Блюм Д. Систематический курс музыкального диктанта: №№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99, 102, 142, 186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2. Проанализировать элементы музыкальной речи и строение мело-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дии в одной из пройденных тональностей; спеть ее с листа.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726">
        <w:rPr>
          <w:rFonts w:ascii="Times New Roman" w:hAnsi="Times New Roman" w:cs="Times New Roman"/>
          <w:i/>
          <w:iCs/>
          <w:sz w:val="28"/>
          <w:szCs w:val="28"/>
        </w:rPr>
        <w:t>Например: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Фридкин Г. Чтение с листа на уроках сольфеджио: №№ 363, 371, 376, 377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Драгомиров П. Учебник сольфеджио: №№ 237, 243, 245, 281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Агажанов А. Курс сольфеджио. Вып. II: №№ 152, 178, 204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Рубец А. Одноголосное сольфеджио: №№ 81, 90, 106, 109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3. Исполнить (дуэтом) один из выученных двухголосных примеров.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Например: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Калмыков В., Фридкин Г. Сольфеджио, ч. II: №№ 170, 180, 199, 201, 210, 215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Боголюбова Н., Германова Е. и др. Двухголосное сольфеджио для учащихся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II—VII классов ДМШ: № 313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4. Спеть, определить на слух в любой из пройденных тональ-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ностей элементы музыкальной речи: гаммы, отдельные тетрахорды, диатони-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ческие и хроматические ступени, интервалы и аккорды с разрешениями, диа-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тонические и модулирующие секвенции, последовательности из 8-10 интер-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валов, аккордов и др.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а) интервалы — диатонические, характерные: ув. 2, ув. 5, ум. 7, ум. 4,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тритоны на IV, VII, II, VI ступенях в мажоре и миноре (натуральном и гармо-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ническом);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б) аккорды: трезвучия главных ступеней и их обращения, увеличенное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трезвучие на III и VI ступенях гармонического минора и мажора, уменьшен-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ное трезвучие на VII и II ступенях мажора и минора, D7 с обращениями, сеп-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таккорды VII и II ступеней в мажоре и миноре (натуральном и гармониче-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ском).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5. Спеть, сыграть от звука вверх или вниз отдельные интервалы, аккор-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ды, разрешить их в разных тональностях.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6. Повторить голосом с названием звуков или на инструменте неболь-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шую мелодию (2-4 такта), включающую пройденные мелодические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обороты и ритмические группы, транспонировать ее (по усмотрению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педагога).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B13726">
        <w:rPr>
          <w:rFonts w:ascii="Times New Roman" w:hAnsi="Times New Roman" w:cs="Times New Roman"/>
          <w:sz w:val="28"/>
          <w:szCs w:val="28"/>
        </w:rPr>
        <w:t>Спеть выученную песню, романс с авторским аккомпанементом по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нотам.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Система и критерии оценок промежуточной и итоговой аттестации.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Уровень приобретенных знаний, умений и навыков должен соответст-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вовать программным требованиям.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Задания должны выполняться в полном объеме и в рамках отведенного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 них времени, что демонстрирует приобретенные учеником умения и на-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выки. Индивидуальный подход к ученику может выражаться в разном по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сложности материале при однотипности задания.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Для аттестации учащихся используется дифференцированная 5- балль-</w:t>
      </w:r>
    </w:p>
    <w:p w:rsidR="00B13726" w:rsidRPr="00B13726" w:rsidRDefault="00B13726" w:rsidP="00B1372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ная система оценок.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8"/>
        <w:gridCol w:w="6213"/>
      </w:tblGrid>
      <w:tr w:rsidR="00B13726" w:rsidRPr="00B13726" w:rsidTr="00B13726">
        <w:tc>
          <w:tcPr>
            <w:tcW w:w="3358" w:type="dxa"/>
          </w:tcPr>
          <w:p w:rsidR="00B13726" w:rsidRPr="00B13726" w:rsidRDefault="00B13726" w:rsidP="00B1372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«Отлично»</w:t>
            </w:r>
          </w:p>
        </w:tc>
        <w:tc>
          <w:tcPr>
            <w:tcW w:w="6213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1.Прекрасное владение теоретическим материа-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лом в заданном объёме.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2.Практическое выполнение полученных знаний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на фортепиано.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3.Безошибочное построение теоретического ма-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териала письменно (на доске и в тетради).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4.Выразительное, чистое интонирование домаш-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них номеров наизусть.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5.Умение держать свою партию при исполнении двухголосных номеров.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6.Игра и пение интервальных и аккордовых це-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почек.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7.Правильное интонирование секвенций диато-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нических и хроматических.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8.Умение подобрать аккомпанемента к мелодии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или домашнему номеру.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9.Выразительное исполнение романса или народ-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ной песни с аккомпанементом.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10.Безошибочное чтение с листа музыкальных</w:t>
            </w:r>
          </w:p>
          <w:p w:rsidR="00B13726" w:rsidRPr="00B13726" w:rsidRDefault="00B13726" w:rsidP="00B1372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номеров.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11.Правильно написанный музыкальный диктант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без ошибок в пределах отведенного времени и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количества проигрываний. Возможны небольшие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недочеты (не более двух) в группировке дли-</w:t>
            </w:r>
          </w:p>
          <w:p w:rsidR="00B13726" w:rsidRPr="00B13726" w:rsidRDefault="00B13726" w:rsidP="00B1372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тельностей или записи хроматических звуков.</w:t>
            </w:r>
          </w:p>
        </w:tc>
      </w:tr>
      <w:tr w:rsidR="00B13726" w:rsidRPr="00B13726" w:rsidTr="00B13726">
        <w:tc>
          <w:tcPr>
            <w:tcW w:w="3358" w:type="dxa"/>
          </w:tcPr>
          <w:p w:rsidR="00B13726" w:rsidRPr="00B13726" w:rsidRDefault="00B13726" w:rsidP="00B1372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«хорошо»</w:t>
            </w:r>
          </w:p>
        </w:tc>
        <w:tc>
          <w:tcPr>
            <w:tcW w:w="6213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1.Хорошее владение теоретическим материалом в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заданном объёме.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2.Практическое выполнение полученных знаний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на фортепиано.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3.Безошибочное построение теоретического ма-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териала письменно (на доске и в тетради). Допус-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кается наличие 1 – 2 несущественных погрешно-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стей.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4.Выразительное, чистое интонирование домаш-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них номеров наизусть.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5.Умение держать свою партию при исполнении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двухголосных номеров.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6.Игра и пение интервальных и аккордовых це-</w:t>
            </w:r>
          </w:p>
          <w:p w:rsidR="00B13726" w:rsidRPr="00B13726" w:rsidRDefault="00B13726" w:rsidP="00B1372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почек.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7.Правильное интонирование секвенций диато-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нических и хроматических.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8.Умение подобрать аккомпанемент к мелодии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или домашнему номеру.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9.Выразительное исполнение романса или народ-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ной песни с аккомпанементом.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10.Безошибочное чтение с листа музыкальных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номеров.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11.Музыкальный диктант записан полностью в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пределах отведенного времени и количества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проигрываний. Допущено 2-3 ошибки в записи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мелодической линии, ритмического рисунка, ли-</w:t>
            </w:r>
          </w:p>
          <w:p w:rsidR="00B13726" w:rsidRPr="00B13726" w:rsidRDefault="00B13726" w:rsidP="00B1372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бо большое количество недочетов.</w:t>
            </w:r>
          </w:p>
        </w:tc>
      </w:tr>
      <w:tr w:rsidR="00B13726" w:rsidRPr="00B13726" w:rsidTr="00B13726">
        <w:tc>
          <w:tcPr>
            <w:tcW w:w="3358" w:type="dxa"/>
          </w:tcPr>
          <w:p w:rsidR="00B13726" w:rsidRPr="00B13726" w:rsidRDefault="00B13726" w:rsidP="00B1372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Удовлетварительно»</w:t>
            </w:r>
          </w:p>
        </w:tc>
        <w:tc>
          <w:tcPr>
            <w:tcW w:w="6213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1.Слабое владение теоретическим материалом в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заданном объёме.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2.Построение теоретического материала пись-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менно (на доске и в тетради). Допускается нали-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чие 2-3 ошибок.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3.Иинтонирование домашних номеров наизусть.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Допускаются вокальные погрешности при испол-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нении домашнего номера.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4.Игра и пение интервальных и аккордовых це-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почек с ошибками.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5.Интонирование секвенций диатонических и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хроматических с 2 ошибками..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6. Чтение с листа музыкальных номеров 2-3</w:t>
            </w:r>
          </w:p>
          <w:p w:rsidR="00B13726" w:rsidRPr="00B13726" w:rsidRDefault="00B13726" w:rsidP="00B1372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ошибками.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7.Музыкальный диктант записан полностью в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пределах отведенного времени и количества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проигрываний, допущено большое количество (4-8) ошибок в записи мелодической линии, рит-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мического рисунка, либо музыкальный диктант</w:t>
            </w:r>
          </w:p>
          <w:p w:rsidR="00B13726" w:rsidRPr="00B13726" w:rsidRDefault="00B13726" w:rsidP="00B1372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записан не полностью (но больше половины).</w:t>
            </w:r>
          </w:p>
        </w:tc>
      </w:tr>
      <w:tr w:rsidR="00B13726" w:rsidRPr="00B13726" w:rsidTr="00B13726">
        <w:tc>
          <w:tcPr>
            <w:tcW w:w="3358" w:type="dxa"/>
          </w:tcPr>
          <w:p w:rsidR="00B13726" w:rsidRPr="00B13726" w:rsidRDefault="00B13726" w:rsidP="00B1372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неудовлетворительно</w:t>
            </w:r>
          </w:p>
        </w:tc>
        <w:tc>
          <w:tcPr>
            <w:tcW w:w="6213" w:type="dxa"/>
          </w:tcPr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1.. Очень слабые теоретические знания.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2. Неумение применить полученные знания прак-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тически (письменно и на инструменте).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3. Фальшивое пение домашних номеров.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4. Музыкальный диктант записан в пределах от-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веденного времени и количества проигрываний,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допущено большое количество грубых ошибок в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записи мелодической линии и ритмического ри-</w:t>
            </w:r>
          </w:p>
          <w:p w:rsidR="00B13726" w:rsidRPr="00B13726" w:rsidRDefault="00B13726" w:rsidP="00B1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сунка, либо музыкальный диктант записан мень-</w:t>
            </w:r>
          </w:p>
          <w:p w:rsidR="00B13726" w:rsidRPr="00B13726" w:rsidRDefault="00B13726" w:rsidP="00B13726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726">
              <w:rPr>
                <w:rFonts w:ascii="Times New Roman" w:hAnsi="Times New Roman" w:cs="Times New Roman"/>
                <w:sz w:val="28"/>
                <w:szCs w:val="28"/>
              </w:rPr>
              <w:t>ше, чем наполовину.</w:t>
            </w:r>
          </w:p>
        </w:tc>
      </w:tr>
    </w:tbl>
    <w:p w:rsidR="00B13726" w:rsidRPr="00B13726" w:rsidRDefault="00B13726" w:rsidP="00B1372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VII.СПИСОК УЧЕБНОЙ И МЕТОДИЧЕСКОЙ ЛИТЕРАТУРЫ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Список рекомендуемой нотной и методической литературы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Основные источники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1. Барабошкин, А.В. Сольфеджио [Ноты]: для 1 класса ДМШ / А.В. Барабош-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кин. – М.: Музыка, 2004. – 73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2. Вахромеева, Т.А. Тесты по музыкальной литературе и сольфеджио, 1-7 класс: учебное пособие для ДМШ / Т.А. Вахромеев. – М.: Музыка, 2002. – 72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3. Вейс, П.Ф. Сольфеджио для малышей, первый год обучения [Ноты]: музы-</w:t>
      </w:r>
    </w:p>
    <w:p w:rsidR="00B13726" w:rsidRPr="00B13726" w:rsidRDefault="00B13726" w:rsidP="00B1372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кальный букварь /.П.Ф. Вейс. – СПб.: Нота, 2002. – 79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4. Лежнёва, О.Ю. Практическая работа на уроках сольфеджио, 1-8 классы: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учебное пособие для ДМШ / О.Ю. Лежнёва. – М.: Ладос, 2003. – 95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5. Макеева, Л.В. Сольфеджио, первый год обучения [Ноты]: учебное пособие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для ДМШ / Л.В. Макеева. – Минск.: Харвест, 2007. – 207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6. Михайлова, Н. Сольфеджио, 1 класс [Ноты]: учебное пособие для ДМШ / Н.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Михайлова. – М.: В. Катанский, 2003. – 152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7. Музыкальные занимательные диктанты, 4-7 классы [Ноты]: / сост. Г.Ф.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Калинина. – М.: В.В. Калинин, 2000. – 32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8. Первозванская, Т.Е. Сольфеджио, 1 класс [Ноты]: учебное пособие для ДМШ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/ Т.Е. Первозванская. – СПб.: Композитор, 2007. – 79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9. Первозванская, Т.Е. Рабочая тетрадь по сольфеджио для 1 класса: полный</w:t>
      </w:r>
    </w:p>
    <w:p w:rsidR="00B13726" w:rsidRPr="00B13726" w:rsidRDefault="00B13726" w:rsidP="00B1372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курс теоретических дисциплин / Т.Е. Первозванская. – СПб.: Композитор, 2004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10. Сольфеджио [Ноты]: одноголосие / сост. Б.В. Калмыков, Г.А. Фридкин. – М.: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Музыка, 2005. – часть I. – 177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11. Фролова. Ю.В. Сольфеджио, 3 класс [Ноты]: учебное пособие для ДМШ /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Ю.В. Фролова. – Ростов н/Д.: Феникс. 2014. – изд. 16. – 111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12. Шайхутдинова, Д.И. Методика обучения ЭТМ: учебное пособие для ДМШ /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Д.И. Шайхутдинова. – Ростов н/Д.: Феникс, 2009. – 155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13. Шахназарова, Н.А. Чудо ступени [Ноты]: учебное пособие по сольфеджио /.</w:t>
      </w:r>
    </w:p>
    <w:p w:rsidR="00B13726" w:rsidRPr="00B13726" w:rsidRDefault="00B13726" w:rsidP="00B1372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Н.А. Шахназаров. – М.: Изд. В. Катанский, 2005. – 56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1. Арцышевский, Г.А. Курс систематизированного сольфеджио, 1-7 классы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[Ноты]: учебно-методическое пособие для ДМШ / Г.А. Арцышевский. – М.: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Советский композитор, 1989. – 160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2. Баева, Н.Д. Сольфеджио, 1-2 класс [Ноты]: учебное пособие для ДМШ / Н.Д.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Баева, Т.А. Зебряк. – М.: Кифара, 1998. – 80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3. Барабошкин, А.В. Сольфеджио, 2 класс [Ноты]: / А.В. Барабошкин. – М.: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Музыка, 1997. – 63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4. Васильева, К.Н. Двухголосное сольфеджио [Ноты]: /К.Н. Васильева, М.А.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Гиндина, Г.Р. Фрейндлинг. – 2-е изд. – Л.: Музыка. 1982. – 120 с.</w:t>
      </w:r>
    </w:p>
    <w:p w:rsidR="00B13726" w:rsidRPr="00B13726" w:rsidRDefault="00B13726" w:rsidP="00B1372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5. Давыдова, Е.В. Сольфеджио, 3 класс [Ноты]: / Е.В. Давыдова, С.Ф. Запоро-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жец. – М.: Композитор, 1993. – 79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6. Давыдова, Е.В. Сольфеджио, 4 класс [Ноты]: / Е.В. Давыдова. – 5-е изд. – Л.: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Музыка, 1987. – 111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7. Давыдова, Е.В. Сольфеджио, 5 класс [Ноты]: / Е.В. Давыдова. – М.: Музыка,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1997. – 112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8. Драгомиров, П.Н. Учебник сольфеджио [Ноты]: / Н.П. Драгомиров. – М.: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Кифара, 1995. – 64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9. Ёжикова, Г.М. Музыкальные диктанты, 5-7 классы [Ноты]: / Г.М. Ёжиков. –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М.: Советский композитор, 1977. – 24 с.</w:t>
      </w:r>
    </w:p>
    <w:p w:rsidR="00B13726" w:rsidRPr="00B13726" w:rsidRDefault="00B13726" w:rsidP="00B1372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14. Калужская. Т.А. Сольфеджио, 6 класс [Ноты]: / Т.А. Калужская. – М.: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15. Калугина, М.Е. Воспитание творческих навыков на уроках сольфеджио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[Ноты]: методическое пособие для ДМШ / М.Е. Калугина, В.П. Халабузарь. – М.: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Советский композитор. 1987. – 120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16. Котикова, Н.Л. Сольфеджио, 5-7 классы [Ноты]: для ДМШ / Н.Л. Котикова. –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3-е изд. – Л.: Музыка, 1979. – Вып. 2. – 96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17. Ладухин, Н.М. 1000 примеров музыкального диктанта [Ноты]: пособие 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 xml:space="preserve">систематическому развитию слуха / Н.М. Ладухин. – М.: Музыка, 1981. – 88 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18. Ладухин, Н.М. Одноголосное сольфеджио [Ноты]: учебное пособие / Н.М.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Ладухин. – М.: Музыка, 1983. – 31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19. Ладухин, Н.М. Двухголосное сольфеджио в ключах до [Ноты]: учебное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пособие / Н.М. Ладухин. – М.: Музыка, 1988. – 64 с.</w:t>
      </w:r>
    </w:p>
    <w:p w:rsidR="00B13726" w:rsidRPr="00B13726" w:rsidRDefault="00B13726" w:rsidP="00B1372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20. Металлиди, Ж.Л. Мы играем, сочиняем и поём: сольфеджио для 2 класса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[Ноты]: учебное пособие для ДМШ / Ж.Л. Металлиди, А.И. Перцовская. – СПб.: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Советский композитор, 1992. – 79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21. Островский, А.Л. Сольфеджио [Ноты]: / А.Л. Островский, С.Н. Соловьёв,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В.П. Шокин. – 5-е изд. – М.: Советский композитор, 1973. – Вып. II. – 80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22. Русяева, И.А. Музыкальные диктанты, 5-8 классы [Ноты]: / И.А. Русяева. –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М.: Советский композитор, 1976. – 104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23. Слуховой гармонический анализ в курсе сольфеджио, 4-7 классы[Ноты]: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учебное пособие / сост. В.Е. Лукомская. – Л.: Музыка,1983. – 79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24. Сольфеджио [Ноты]: двухголосие / сост. Б.В. Калмыков, Г.А. Фридкин. – М.: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Музыка, 1983. – часть II. – 110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25. Франио, Г.С. Методическое пособие по ритмике: для 1-го класса [Ноты]: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учебное пособие / Г.С. Франио, И.В. Лифиц. – М.: Музыка, 1995. – 126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 xml:space="preserve">26. </w:t>
      </w:r>
      <w:r w:rsidRPr="00B13726">
        <w:rPr>
          <w:rFonts w:ascii="Times New Roman" w:hAnsi="Times New Roman" w:cs="Times New Roman"/>
          <w:sz w:val="28"/>
          <w:szCs w:val="28"/>
        </w:rPr>
        <w:t>Цейтлин, Б.Л. По ступенькам музыкальных знаний [Ноты]: учебное пособие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для учащихся подготовительных групп / Б.Л. Цейтлин. – М.: Композитор, 1994. –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48 с.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VIII.МАТЕРИАЛЬНО-ТЕХНИЧЕСКОЕ ОБЕСПЕЧЕНИЕ УЧЕБ-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НОГО ПРЕДМЕТА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Материально-техническая база образовательного учреждения должна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соответствовать санитарным и противопожарным нормам, нормам охраны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труда.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Реализация программы учебного предмета «Сольфеджио» обеспечива-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ется доступом каждого обучающегося к библиотечным фондам. Во время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самостоятельной работы обучающиеся могут быть обеспечены доступом к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сети Интернет.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Библиотечный фонд детской школы искусств укомплектовывается пе-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чатными и/или электронными изданиями основной и дополнительной учеб-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ной и учебно-методической литературы по учебному предмету «Сольфед-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жио», а также изданиями музыкальных произведений, специальными хре- стоматийными изданиями, партитурами, клавирами оперных, хоровых и ор-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кестровых произведений. Основной учебной литературой по учебному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предмету «Сольфеджио» обеспечивается каждый обучающийся.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Учебные аудитории, предназначенные для реализации учебного пред-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мета «Сольфеджио», оснащаются пианино или роялями, звукотехническим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оборудованием, учебной мебелью (досками, столами, стульями, стеллажами,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шкафами) и оформляются наглядными пособиями.Учебные аудитории должны иметь звукоизоляцию.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Оснащение занятий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 младших классах активно используется наглядный материал - кар-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точки с римскими цифрами, обозначающими ступени, «лесенка», изобра-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жающая строение мажорной и минорной гаммы, карточки с названиями ин-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тервалов и аккордов. В старших классах применяются плакаты с информаци-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ей по основным теоретическим сведениям.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Возможно использование звукозаписывающей аппаратуры для воспро-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изведения тембровых диктантов, прослушивания музыкального фрагмента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для слухового анализа и т. д.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Дидактический материал подбирается педагогом на основе сущест-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вующих методических пособий, учебников, сборников для сольфеджирова-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ния, сборников диктантов, а также разрабатывается педагогом самостоятель-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но.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26">
        <w:rPr>
          <w:rFonts w:ascii="Times New Roman" w:hAnsi="Times New Roman" w:cs="Times New Roman"/>
          <w:b/>
          <w:bCs/>
          <w:sz w:val="28"/>
          <w:szCs w:val="28"/>
        </w:rPr>
        <w:t>IX. САМОСТОЯТЕЛЬНАЯ РАБОТА ОБУЧАЮЩИХСЯ.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Самостоятельная работа обучающихся предусмотрена ФГТ допол-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нительной предпрофессиональной общеобразовательной программы в облас-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ти музыкального искусства «Духовые и ударные инструменты», «Фортепиа-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но», «Струнные инструменты»,«Народные инструменты». Объем времени на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самостоятельную работу обучающихся по учебному предмету «Сольфед-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жио» определяется с учетом сложившихся педагогических традиций и мето-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дической целесообразности, которую определяет сам преподаватель.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Самостоятельная работа предусматривает выполнение домашнего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задания обучающихся, посещение ими учреждений культуры (филармоний,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театров, концертных залов, музеев и др.), участие обучающихся в творческих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мероприятиях концертно-просветительской жизни школы,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Выполнение обучающимися домашнего задания контролируется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преподавателем и обеспечивается учебной, учебно-методической и нотной литературой, аудио-и видеоматериалами в соответствии с программными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требованиями по учебному предмету.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требованиями по учебному предмету.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 результате самостоятельной работы у обучающихся развиваются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способности к музыкальной деятельности: понимание формы, композиции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содержания. Дети становятся самостоятельными, способными проявлять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творческие наклонности, создавать интересный, выразительный, яркий му-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зыкальный образ. Все это свидетельствует о том, что в процессе обучения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осуществляется их эстетическое воспитание.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lastRenderedPageBreak/>
        <w:t>Важным стимулом для самостоятельного творчества является по-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ложительное отношение преподавателя к обучающемуся. Для развития само-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стоятельного творчества необходимы определенные знания, навыки и уме-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ния, способы деятельности, которым ребенок обучается непосредственно на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уроке, а приобретенные навыки использует для самостоятельных занятий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дома.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Важный навык самостоятельной работы – это сознательное усвое-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ние правил построения гамм, интервалов и аккордов.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Систематичность в развитии навыков самостоятельной работы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обучающихся способствует качественному учебному процессу. Воспитав у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обучающихся волю и любовь к труду, научив их планомерно работать над</w:t>
      </w:r>
    </w:p>
    <w:p w:rsidR="00B13726" w:rsidRPr="00B13726" w:rsidRDefault="00B13726" w:rsidP="00B13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выполнением домашних заданий, преподаватель достигнет положительных</w:t>
      </w:r>
    </w:p>
    <w:p w:rsidR="00B13726" w:rsidRPr="00B13726" w:rsidRDefault="00B13726" w:rsidP="00B137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726">
        <w:rPr>
          <w:rFonts w:ascii="Times New Roman" w:hAnsi="Times New Roman" w:cs="Times New Roman"/>
          <w:sz w:val="28"/>
          <w:szCs w:val="28"/>
        </w:rPr>
        <w:t>результатов.</w:t>
      </w:r>
    </w:p>
    <w:sectPr w:rsidR="00B13726" w:rsidRPr="00B13726" w:rsidSect="002A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714"/>
    <w:multiLevelType w:val="hybridMultilevel"/>
    <w:tmpl w:val="14A8B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B5B45"/>
    <w:multiLevelType w:val="hybridMultilevel"/>
    <w:tmpl w:val="CFEE8AC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825498A"/>
    <w:multiLevelType w:val="hybridMultilevel"/>
    <w:tmpl w:val="9916622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764255A"/>
    <w:multiLevelType w:val="hybridMultilevel"/>
    <w:tmpl w:val="14A8B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744D8"/>
    <w:multiLevelType w:val="hybridMultilevel"/>
    <w:tmpl w:val="C0E472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C100E5C"/>
    <w:multiLevelType w:val="hybridMultilevel"/>
    <w:tmpl w:val="F868515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62965C9E"/>
    <w:multiLevelType w:val="hybridMultilevel"/>
    <w:tmpl w:val="9000B9B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64CB0FBC"/>
    <w:multiLevelType w:val="hybridMultilevel"/>
    <w:tmpl w:val="14A8B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A5A1C"/>
    <w:multiLevelType w:val="hybridMultilevel"/>
    <w:tmpl w:val="1EE81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13726"/>
    <w:rsid w:val="002A168C"/>
    <w:rsid w:val="003177C1"/>
    <w:rsid w:val="003D495D"/>
    <w:rsid w:val="007342CE"/>
    <w:rsid w:val="00A40532"/>
    <w:rsid w:val="00B1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37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4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5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32</Pages>
  <Words>6238</Words>
  <Characters>35561</Characters>
  <Application>Microsoft Office Word</Application>
  <DocSecurity>0</DocSecurity>
  <Lines>296</Lines>
  <Paragraphs>83</Paragraphs>
  <ScaleCrop>false</ScaleCrop>
  <Company>Reanimator Extreme Edition</Company>
  <LinksUpToDate>false</LinksUpToDate>
  <CharactersWithSpaces>41716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j1800</cp:lastModifiedBy>
  <cp:revision>5</cp:revision>
  <dcterms:created xsi:type="dcterms:W3CDTF">2019-02-11T19:56:00Z</dcterms:created>
  <dcterms:modified xsi:type="dcterms:W3CDTF">2019-02-12T05:46:00Z</dcterms:modified>
</cp:coreProperties>
</file>