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9A9" w:rsidRPr="000D6EBB" w:rsidRDefault="00B119A9" w:rsidP="00B119A9">
      <w:pPr>
        <w:jc w:val="center"/>
        <w:rPr>
          <w:rFonts w:ascii="Times New Roman" w:hAnsi="Times New Roman" w:cs="Times New Roman"/>
          <w:sz w:val="32"/>
          <w:szCs w:val="32"/>
        </w:rPr>
      </w:pPr>
      <w:r w:rsidRPr="000D6EBB">
        <w:rPr>
          <w:rFonts w:ascii="Times New Roman" w:hAnsi="Times New Roman" w:cs="Times New Roman"/>
          <w:sz w:val="32"/>
          <w:szCs w:val="32"/>
        </w:rPr>
        <w:t>Муници</w:t>
      </w:r>
      <w:r>
        <w:rPr>
          <w:rFonts w:ascii="Times New Roman" w:hAnsi="Times New Roman" w:cs="Times New Roman"/>
          <w:sz w:val="32"/>
          <w:szCs w:val="32"/>
        </w:rPr>
        <w:t>пальное казенное</w:t>
      </w:r>
      <w:r w:rsidRPr="000D6EBB">
        <w:rPr>
          <w:rFonts w:ascii="Times New Roman" w:hAnsi="Times New Roman" w:cs="Times New Roman"/>
          <w:sz w:val="32"/>
          <w:szCs w:val="32"/>
        </w:rPr>
        <w:t xml:space="preserve"> учреждение дополнительного образова</w:t>
      </w:r>
      <w:r>
        <w:rPr>
          <w:rFonts w:ascii="Times New Roman" w:hAnsi="Times New Roman" w:cs="Times New Roman"/>
          <w:sz w:val="32"/>
          <w:szCs w:val="32"/>
        </w:rPr>
        <w:t xml:space="preserve">ния </w:t>
      </w:r>
      <w:r w:rsidRPr="000D6EBB">
        <w:rPr>
          <w:rFonts w:ascii="Times New Roman" w:hAnsi="Times New Roman" w:cs="Times New Roman"/>
          <w:sz w:val="32"/>
          <w:szCs w:val="32"/>
        </w:rPr>
        <w:t xml:space="preserve"> «Сычевская детская школа искусств»</w:t>
      </w:r>
    </w:p>
    <w:p w:rsidR="00B119A9" w:rsidRPr="000D6EBB" w:rsidRDefault="00B119A9" w:rsidP="00B119A9">
      <w:pPr>
        <w:jc w:val="center"/>
        <w:rPr>
          <w:rFonts w:ascii="Times New Roman" w:hAnsi="Times New Roman" w:cs="Times New Roman"/>
          <w:sz w:val="32"/>
          <w:szCs w:val="32"/>
        </w:rPr>
      </w:pPr>
    </w:p>
    <w:p w:rsidR="00B119A9" w:rsidRDefault="00B119A9" w:rsidP="00B119A9">
      <w:pPr>
        <w:jc w:val="center"/>
        <w:rPr>
          <w:rFonts w:ascii="Times New Roman" w:hAnsi="Times New Roman" w:cs="Times New Roman"/>
          <w:sz w:val="28"/>
          <w:szCs w:val="28"/>
        </w:rPr>
      </w:pPr>
    </w:p>
    <w:p w:rsidR="00B119A9" w:rsidRDefault="00B119A9" w:rsidP="00B119A9">
      <w:pPr>
        <w:jc w:val="center"/>
        <w:rPr>
          <w:rFonts w:ascii="Times New Roman" w:hAnsi="Times New Roman" w:cs="Times New Roman"/>
          <w:sz w:val="28"/>
          <w:szCs w:val="28"/>
        </w:rPr>
      </w:pPr>
    </w:p>
    <w:p w:rsidR="00B119A9" w:rsidRDefault="00B119A9" w:rsidP="00B119A9">
      <w:pPr>
        <w:jc w:val="center"/>
        <w:rPr>
          <w:rFonts w:ascii="Times New Roman" w:hAnsi="Times New Roman" w:cs="Times New Roman"/>
          <w:sz w:val="28"/>
          <w:szCs w:val="28"/>
        </w:rPr>
      </w:pPr>
    </w:p>
    <w:p w:rsidR="00B119A9" w:rsidRDefault="00B119A9" w:rsidP="00B119A9">
      <w:pPr>
        <w:jc w:val="center"/>
        <w:rPr>
          <w:rFonts w:ascii="Times New Roman" w:hAnsi="Times New Roman" w:cs="Times New Roman"/>
          <w:sz w:val="36"/>
          <w:szCs w:val="36"/>
        </w:rPr>
      </w:pPr>
      <w:r>
        <w:rPr>
          <w:rFonts w:ascii="Times New Roman" w:hAnsi="Times New Roman" w:cs="Times New Roman"/>
          <w:sz w:val="36"/>
          <w:szCs w:val="36"/>
        </w:rPr>
        <w:t>ДОПОЛНИТЕЛЬНАЯ ПРЕДПРОФЕССИОНАЛЬНАЯ</w:t>
      </w:r>
    </w:p>
    <w:p w:rsidR="00B119A9" w:rsidRDefault="00B119A9" w:rsidP="00B119A9">
      <w:pPr>
        <w:jc w:val="center"/>
        <w:rPr>
          <w:rFonts w:ascii="Times New Roman" w:hAnsi="Times New Roman" w:cs="Times New Roman"/>
          <w:sz w:val="36"/>
          <w:szCs w:val="36"/>
        </w:rPr>
      </w:pPr>
      <w:r>
        <w:rPr>
          <w:rFonts w:ascii="Times New Roman" w:hAnsi="Times New Roman" w:cs="Times New Roman"/>
          <w:sz w:val="36"/>
          <w:szCs w:val="36"/>
        </w:rPr>
        <w:t>ОБЩЕОБРАЗОВАТЕЛЬНАЯ ПРОГРАММА</w:t>
      </w:r>
    </w:p>
    <w:p w:rsidR="00B119A9" w:rsidRDefault="00B119A9" w:rsidP="00B119A9">
      <w:pPr>
        <w:jc w:val="center"/>
        <w:rPr>
          <w:rFonts w:ascii="Times New Roman" w:hAnsi="Times New Roman" w:cs="Times New Roman"/>
          <w:sz w:val="36"/>
          <w:szCs w:val="36"/>
        </w:rPr>
      </w:pPr>
      <w:r>
        <w:rPr>
          <w:rFonts w:ascii="Times New Roman" w:hAnsi="Times New Roman" w:cs="Times New Roman"/>
          <w:sz w:val="36"/>
          <w:szCs w:val="36"/>
        </w:rPr>
        <w:t>В ОБЛАСТИ МУЗЫКАЛЬНОГО ИСКУССТВА</w:t>
      </w:r>
    </w:p>
    <w:p w:rsidR="00B119A9" w:rsidRDefault="00B119A9" w:rsidP="00B119A9">
      <w:pPr>
        <w:jc w:val="center"/>
        <w:rPr>
          <w:rFonts w:ascii="Times New Roman" w:hAnsi="Times New Roman" w:cs="Times New Roman"/>
          <w:sz w:val="36"/>
          <w:szCs w:val="36"/>
        </w:rPr>
      </w:pPr>
      <w:r>
        <w:rPr>
          <w:rFonts w:ascii="Times New Roman" w:hAnsi="Times New Roman" w:cs="Times New Roman"/>
          <w:sz w:val="36"/>
          <w:szCs w:val="36"/>
        </w:rPr>
        <w:t>«НАРОДНЫЕ ИНСТРУМЕНТЫ»</w:t>
      </w:r>
    </w:p>
    <w:p w:rsidR="00416FA0" w:rsidRDefault="00416FA0" w:rsidP="00B119A9">
      <w:pPr>
        <w:jc w:val="center"/>
        <w:rPr>
          <w:rFonts w:ascii="Times New Roman" w:hAnsi="Times New Roman" w:cs="Times New Roman"/>
          <w:sz w:val="36"/>
          <w:szCs w:val="36"/>
        </w:rPr>
      </w:pPr>
      <w:r>
        <w:rPr>
          <w:rFonts w:ascii="Times New Roman" w:hAnsi="Times New Roman" w:cs="Times New Roman"/>
          <w:sz w:val="36"/>
          <w:szCs w:val="36"/>
        </w:rPr>
        <w:t>(БАЯН)</w:t>
      </w:r>
    </w:p>
    <w:p w:rsidR="00B119A9" w:rsidRDefault="00B119A9" w:rsidP="00B119A9">
      <w:pPr>
        <w:jc w:val="center"/>
        <w:rPr>
          <w:rFonts w:ascii="Times New Roman" w:hAnsi="Times New Roman" w:cs="Times New Roman"/>
          <w:sz w:val="36"/>
          <w:szCs w:val="36"/>
        </w:rPr>
      </w:pPr>
    </w:p>
    <w:p w:rsidR="00B119A9" w:rsidRDefault="00B119A9" w:rsidP="00B119A9">
      <w:pPr>
        <w:jc w:val="center"/>
        <w:rPr>
          <w:rFonts w:ascii="Times New Roman" w:hAnsi="Times New Roman" w:cs="Times New Roman"/>
          <w:sz w:val="32"/>
          <w:szCs w:val="32"/>
        </w:rPr>
      </w:pPr>
    </w:p>
    <w:p w:rsidR="00B119A9" w:rsidRDefault="00B119A9" w:rsidP="00B119A9">
      <w:pPr>
        <w:jc w:val="center"/>
        <w:rPr>
          <w:rFonts w:ascii="Times New Roman" w:hAnsi="Times New Roman" w:cs="Times New Roman"/>
          <w:sz w:val="32"/>
          <w:szCs w:val="32"/>
        </w:rPr>
      </w:pPr>
    </w:p>
    <w:p w:rsidR="00B119A9" w:rsidRDefault="00B119A9" w:rsidP="00B119A9">
      <w:pPr>
        <w:jc w:val="center"/>
        <w:rPr>
          <w:rFonts w:ascii="Times New Roman" w:hAnsi="Times New Roman" w:cs="Times New Roman"/>
          <w:sz w:val="32"/>
          <w:szCs w:val="32"/>
        </w:rPr>
      </w:pPr>
    </w:p>
    <w:p w:rsidR="00B119A9" w:rsidRDefault="00B119A9" w:rsidP="00B119A9">
      <w:pPr>
        <w:jc w:val="center"/>
        <w:rPr>
          <w:rFonts w:ascii="Times New Roman" w:hAnsi="Times New Roman" w:cs="Times New Roman"/>
          <w:sz w:val="32"/>
          <w:szCs w:val="32"/>
        </w:rPr>
      </w:pPr>
    </w:p>
    <w:p w:rsidR="00B119A9" w:rsidRDefault="00B119A9" w:rsidP="00B119A9">
      <w:pPr>
        <w:jc w:val="center"/>
        <w:rPr>
          <w:rFonts w:ascii="Times New Roman" w:hAnsi="Times New Roman" w:cs="Times New Roman"/>
          <w:sz w:val="32"/>
          <w:szCs w:val="32"/>
        </w:rPr>
      </w:pPr>
    </w:p>
    <w:p w:rsidR="00B119A9" w:rsidRDefault="00B119A9" w:rsidP="00B119A9">
      <w:pPr>
        <w:jc w:val="center"/>
        <w:rPr>
          <w:rFonts w:ascii="Times New Roman" w:hAnsi="Times New Roman" w:cs="Times New Roman"/>
          <w:sz w:val="32"/>
          <w:szCs w:val="32"/>
        </w:rPr>
      </w:pPr>
    </w:p>
    <w:p w:rsidR="00B119A9" w:rsidRDefault="00B119A9" w:rsidP="00B119A9">
      <w:pPr>
        <w:jc w:val="center"/>
        <w:rPr>
          <w:rFonts w:ascii="Times New Roman" w:hAnsi="Times New Roman" w:cs="Times New Roman"/>
          <w:sz w:val="32"/>
          <w:szCs w:val="32"/>
        </w:rPr>
      </w:pPr>
    </w:p>
    <w:p w:rsidR="00B119A9" w:rsidRDefault="00B119A9" w:rsidP="00B119A9">
      <w:pPr>
        <w:jc w:val="center"/>
        <w:rPr>
          <w:rFonts w:ascii="Times New Roman" w:hAnsi="Times New Roman" w:cs="Times New Roman"/>
          <w:sz w:val="32"/>
          <w:szCs w:val="32"/>
        </w:rPr>
      </w:pPr>
    </w:p>
    <w:p w:rsidR="00B119A9" w:rsidRDefault="00B119A9" w:rsidP="00B119A9">
      <w:pPr>
        <w:jc w:val="center"/>
        <w:rPr>
          <w:rFonts w:ascii="Times New Roman" w:hAnsi="Times New Roman" w:cs="Times New Roman"/>
          <w:sz w:val="32"/>
          <w:szCs w:val="32"/>
        </w:rPr>
      </w:pPr>
    </w:p>
    <w:p w:rsidR="00B119A9" w:rsidRDefault="00B119A9" w:rsidP="00B119A9">
      <w:pPr>
        <w:rPr>
          <w:rFonts w:ascii="Times New Roman" w:hAnsi="Times New Roman" w:cs="Times New Roman"/>
          <w:sz w:val="32"/>
          <w:szCs w:val="32"/>
        </w:rPr>
      </w:pPr>
    </w:p>
    <w:p w:rsidR="00B119A9" w:rsidRDefault="00096E04" w:rsidP="00B119A9">
      <w:pPr>
        <w:jc w:val="center"/>
        <w:rPr>
          <w:rFonts w:ascii="Times New Roman" w:hAnsi="Times New Roman" w:cs="Times New Roman"/>
          <w:sz w:val="32"/>
          <w:szCs w:val="32"/>
        </w:rPr>
      </w:pPr>
      <w:r>
        <w:rPr>
          <w:rFonts w:ascii="Times New Roman" w:hAnsi="Times New Roman" w:cs="Times New Roman"/>
          <w:sz w:val="32"/>
          <w:szCs w:val="32"/>
        </w:rPr>
        <w:t>Сычевка 2024</w:t>
      </w:r>
      <w:r w:rsidR="00B119A9">
        <w:rPr>
          <w:rFonts w:ascii="Times New Roman" w:hAnsi="Times New Roman" w:cs="Times New Roman"/>
          <w:sz w:val="32"/>
          <w:szCs w:val="32"/>
        </w:rPr>
        <w:t xml:space="preserve"> год</w:t>
      </w:r>
    </w:p>
    <w:p w:rsidR="00CF5291" w:rsidRDefault="00096E04" w:rsidP="00CF5291">
      <w:pPr>
        <w:spacing w:after="0" w:line="240" w:lineRule="auto"/>
        <w:jc w:val="both"/>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lastRenderedPageBreak/>
        <w:drawing>
          <wp:inline distT="0" distB="0" distL="0" distR="0">
            <wp:extent cx="6299835" cy="8897470"/>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299835" cy="8897470"/>
                    </a:xfrm>
                    <a:prstGeom prst="rect">
                      <a:avLst/>
                    </a:prstGeom>
                    <a:noFill/>
                    <a:ln w="9525">
                      <a:noFill/>
                      <a:miter lim="800000"/>
                      <a:headEnd/>
                      <a:tailEnd/>
                    </a:ln>
                  </pic:spPr>
                </pic:pic>
              </a:graphicData>
            </a:graphic>
          </wp:inline>
        </w:drawing>
      </w:r>
    </w:p>
    <w:p w:rsidR="00CF5291" w:rsidRDefault="00CF5291" w:rsidP="00B119A9">
      <w:pPr>
        <w:spacing w:after="0"/>
        <w:jc w:val="both"/>
        <w:rPr>
          <w:rFonts w:ascii="Times New Roman" w:hAnsi="Times New Roman" w:cs="Times New Roman"/>
          <w:sz w:val="28"/>
          <w:szCs w:val="28"/>
        </w:rPr>
      </w:pPr>
    </w:p>
    <w:p w:rsidR="00B119A9" w:rsidRDefault="00B119A9" w:rsidP="00B119A9">
      <w:pPr>
        <w:spacing w:after="0"/>
        <w:jc w:val="center"/>
        <w:rPr>
          <w:rFonts w:ascii="Times New Roman" w:hAnsi="Times New Roman" w:cs="Times New Roman"/>
          <w:b/>
          <w:sz w:val="28"/>
          <w:szCs w:val="28"/>
        </w:rPr>
      </w:pPr>
      <w:r w:rsidRPr="00691D9F">
        <w:rPr>
          <w:rFonts w:ascii="Times New Roman" w:hAnsi="Times New Roman" w:cs="Times New Roman"/>
          <w:b/>
          <w:sz w:val="28"/>
          <w:szCs w:val="28"/>
        </w:rPr>
        <w:lastRenderedPageBreak/>
        <w:t>СТРУКТУРА</w:t>
      </w:r>
      <w:r>
        <w:rPr>
          <w:rFonts w:ascii="Times New Roman" w:hAnsi="Times New Roman" w:cs="Times New Roman"/>
          <w:b/>
          <w:sz w:val="28"/>
          <w:szCs w:val="28"/>
        </w:rPr>
        <w:t xml:space="preserve"> </w:t>
      </w:r>
    </w:p>
    <w:p w:rsidR="00B119A9" w:rsidRDefault="00B119A9" w:rsidP="00B119A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ДОПОЛНИТЕЛЬНОЙ ПРЕДПРОФЕССИОНАЛЬНОЙ ОБЩЕОБРАЗОВАТЕЛЬНОЙ ПРОГРАММЫ </w:t>
      </w:r>
    </w:p>
    <w:p w:rsidR="00B119A9" w:rsidRDefault="00B119A9" w:rsidP="00B119A9">
      <w:pPr>
        <w:spacing w:after="0"/>
        <w:jc w:val="center"/>
        <w:rPr>
          <w:rFonts w:ascii="Times New Roman" w:hAnsi="Times New Roman" w:cs="Times New Roman"/>
          <w:b/>
          <w:sz w:val="28"/>
          <w:szCs w:val="28"/>
        </w:rPr>
      </w:pPr>
      <w:r>
        <w:rPr>
          <w:rFonts w:ascii="Times New Roman" w:hAnsi="Times New Roman" w:cs="Times New Roman"/>
          <w:b/>
          <w:sz w:val="28"/>
          <w:szCs w:val="28"/>
        </w:rPr>
        <w:t>«НАРОДНЫЕ ИНСТРУМЕНЫ»</w:t>
      </w:r>
    </w:p>
    <w:p w:rsidR="00B119A9" w:rsidRDefault="00B119A9" w:rsidP="00B119A9">
      <w:pPr>
        <w:spacing w:after="0"/>
        <w:jc w:val="center"/>
        <w:rPr>
          <w:rFonts w:ascii="Times New Roman" w:hAnsi="Times New Roman" w:cs="Times New Roman"/>
          <w:b/>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I. Целевой раздел.</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1. Пояснительная записка.</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2. Планируемые результаты освоения ДПОП «Народные инструменты»</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3. Система оценки достижений планируемых результатов освоения ДПОП </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«Народные инструменты».</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II. Содержательный раздел.</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1. Программа развития универсальных учебных действий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обучающихся на </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2. Программы учебных предметов.</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3. Программа духовно-нравственного развития. Воспитание </w:t>
      </w:r>
      <w:proofErr w:type="gramStart"/>
      <w:r>
        <w:rPr>
          <w:rFonts w:ascii="Times New Roman" w:hAnsi="Times New Roman" w:cs="Times New Roman"/>
          <w:sz w:val="28"/>
          <w:szCs w:val="28"/>
        </w:rPr>
        <w:t>обучающихся</w:t>
      </w:r>
      <w:proofErr w:type="gramEnd"/>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III. Организационный раздел.</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1. Учебный план.</w:t>
      </w:r>
    </w:p>
    <w:p w:rsidR="00B119A9" w:rsidRDefault="00B119A9" w:rsidP="00B119A9">
      <w:pPr>
        <w:spacing w:after="0"/>
        <w:jc w:val="both"/>
        <w:rPr>
          <w:rFonts w:ascii="Times New Roman" w:hAnsi="Times New Roman" w:cs="Times New Roman"/>
          <w:sz w:val="28"/>
          <w:szCs w:val="28"/>
        </w:rPr>
      </w:pPr>
      <w:r>
        <w:rPr>
          <w:rFonts w:ascii="Times New Roman" w:hAnsi="Times New Roman" w:cs="Times New Roman"/>
          <w:sz w:val="28"/>
          <w:szCs w:val="28"/>
        </w:rPr>
        <w:t xml:space="preserve">     2. Условия реализации ДПОП «Народные инструменты» </w:t>
      </w:r>
    </w:p>
    <w:p w:rsidR="00B119A9" w:rsidRPr="00691D9F"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B119A9" w:rsidRDefault="00B119A9" w:rsidP="00B119A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 ДОПОЛНИТЕЛЬНОЙ ПРЕДПОФЕССИОНАЛЬНОЙ </w:t>
      </w:r>
    </w:p>
    <w:p w:rsidR="00B119A9" w:rsidRDefault="00B119A9" w:rsidP="00B119A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ОБЩЕОБРАЗОВАТЕЛЬНОЙ ПРОГРАММЕ </w:t>
      </w:r>
    </w:p>
    <w:p w:rsidR="00B119A9" w:rsidRDefault="00B119A9" w:rsidP="00B119A9">
      <w:pPr>
        <w:spacing w:after="0"/>
        <w:jc w:val="center"/>
        <w:rPr>
          <w:rFonts w:ascii="Times New Roman" w:hAnsi="Times New Roman" w:cs="Times New Roman"/>
          <w:b/>
          <w:sz w:val="28"/>
          <w:szCs w:val="28"/>
        </w:rPr>
      </w:pPr>
      <w:r>
        <w:rPr>
          <w:rFonts w:ascii="Times New Roman" w:hAnsi="Times New Roman" w:cs="Times New Roman"/>
          <w:b/>
          <w:sz w:val="28"/>
          <w:szCs w:val="28"/>
        </w:rPr>
        <w:t>«НАРОДНЫЕ ИНСТРУМЕНТЫ»</w:t>
      </w:r>
    </w:p>
    <w:p w:rsidR="00B119A9" w:rsidRDefault="00B119A9" w:rsidP="00B119A9">
      <w:pPr>
        <w:spacing w:after="0"/>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Дополнительная предпрофессиональная программа (ДПОП) в области музыкального искусства «Народные инструменты» МКУ ДО «Сычевская ДШИ» разработана в соответствии с Федеральными государственными требованиями к минимуму содержания, структуре и условиям реализации дополнительных </w:t>
      </w:r>
      <w:proofErr w:type="spellStart"/>
      <w:r>
        <w:rPr>
          <w:rFonts w:ascii="Times New Roman" w:hAnsi="Times New Roman" w:cs="Times New Roman"/>
          <w:sz w:val="28"/>
          <w:szCs w:val="28"/>
        </w:rPr>
        <w:t>предпрофессиональных</w:t>
      </w:r>
      <w:proofErr w:type="spellEnd"/>
      <w:r>
        <w:rPr>
          <w:rFonts w:ascii="Times New Roman" w:hAnsi="Times New Roman" w:cs="Times New Roman"/>
          <w:sz w:val="28"/>
          <w:szCs w:val="28"/>
        </w:rPr>
        <w:t xml:space="preserve"> общеобразовательных программ (утверждены приказом Министерства культуры РФ от 12 марта 2012 г. № 163), на основе анализа деятельности образовательного учреждения (организации) и с учетом возможностей, предоставляемых учебно-методическими комплектами, используемыми в МКУ</w:t>
      </w:r>
      <w:proofErr w:type="gramEnd"/>
      <w:r>
        <w:rPr>
          <w:rFonts w:ascii="Times New Roman" w:hAnsi="Times New Roman" w:cs="Times New Roman"/>
          <w:sz w:val="28"/>
          <w:szCs w:val="28"/>
        </w:rPr>
        <w:t xml:space="preserve"> ДО «Сычевская ДШИ».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Образовательная программа определяет содержание и организацию образовательного процесса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Она представляет собой систему взаимосвязанных программ и учебно-методических документов, каждый из которых является самостоятельным звеном, обеспечивающим определенное направление деятельности МКУ ДО «Сычевская ДШИ».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Дополнительная предпрофессиональная общеобразовательная программа в области музыкального искусства «Народные инструменты» МКУ ДО «Сычевская ДШИ» разработана на основе следующих нормативных документов: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Федеральный закон «Об образовании в Российской Федерации» от 29.12. 2012 г. № 273-ФЗ;</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Федеральные государственные требования к минимуму содержания, структуре и условиям реализации дополнительных </w:t>
      </w:r>
      <w:proofErr w:type="spellStart"/>
      <w:r>
        <w:rPr>
          <w:rFonts w:ascii="Times New Roman" w:hAnsi="Times New Roman" w:cs="Times New Roman"/>
          <w:sz w:val="28"/>
          <w:szCs w:val="28"/>
        </w:rPr>
        <w:t>предпрофессиональных</w:t>
      </w:r>
      <w:proofErr w:type="spellEnd"/>
      <w:r>
        <w:rPr>
          <w:rFonts w:ascii="Times New Roman" w:hAnsi="Times New Roman" w:cs="Times New Roman"/>
          <w:sz w:val="28"/>
          <w:szCs w:val="28"/>
        </w:rPr>
        <w:t xml:space="preserve"> общеобразовательных программ (приказ Министерства культуры РФ от 12.03.2012 г. № 163, зарегистрирован Минюстом РФ от 20.04.2012 г. № 23938);</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Санитарно-эпидемиологические правила и нормативы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утвержденные Постановлением главного государственного санитарного врача РФ от 04.07.2014 г. №41;</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 Устав МКУ ДО «Сычевская ДШИ».</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Дополнительная предпрофессиональная общеобразовательная программа в области музыкального искусства «Народные инструменты»  МКУ ДО «Сычевская ДШИ» определяет цели, задачи, планируемые результаты, содержание и организацию образовательного процесса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w:t>
      </w:r>
      <w:r>
        <w:rPr>
          <w:rFonts w:ascii="Times New Roman" w:hAnsi="Times New Roman" w:cs="Times New Roman"/>
          <w:sz w:val="28"/>
          <w:szCs w:val="28"/>
        </w:rPr>
        <w:lastRenderedPageBreak/>
        <w:t>обучающихся, обеспечивая их социальную успешность, развитие творческих способностей, сохранение и укрепление здоровья.</w:t>
      </w:r>
      <w:proofErr w:type="gramEnd"/>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Дополнительная предпрофессиональная общеобразовательная программа в области музыкального искусства «Народные инструменты»  МКУ ДО «Сычевская ДШИ» содержит три раздела: целевой, содержательный и организационный.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Целевой раздел </w:t>
      </w:r>
      <w:r>
        <w:rPr>
          <w:rFonts w:ascii="Times New Roman" w:hAnsi="Times New Roman" w:cs="Times New Roman"/>
          <w:sz w:val="28"/>
          <w:szCs w:val="28"/>
        </w:rPr>
        <w:t>определяет общее назначение, цели, задачи и планируемые результаты реализации ДПОП «Народные инструменты», конкретизированные в соответствии с требованиями ФГТ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Целевой раздел включает: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пояснительную записку;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планируемые результаты освоения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систему оценки достижений планируемых результатов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Содержательный раздел </w:t>
      </w:r>
      <w:r>
        <w:rPr>
          <w:rFonts w:ascii="Times New Roman" w:hAnsi="Times New Roman" w:cs="Times New Roman"/>
          <w:sz w:val="28"/>
          <w:szCs w:val="28"/>
        </w:rPr>
        <w:t xml:space="preserve">определяет общее содержание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и включает образовательные программы, ориентированные на достижение личностных, предметных и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в том числе: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программу развития универсальных учебных действий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включающую формирование компетенций обучающихся в области музыкального искусства, использование информационно-коммуникационных технологий;</w:t>
      </w:r>
    </w:p>
    <w:p w:rsidR="00B119A9" w:rsidRDefault="00B119A9" w:rsidP="00B119A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 программу воспитания обучающихся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включающую такие направления, как духовно-нравственное развитие и воспитание обучающихся, их профессиональная ориентация, формирование культуры здорового и безопасного образа жизни.</w:t>
      </w:r>
      <w:proofErr w:type="gramEnd"/>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Организационный раздел</w:t>
      </w:r>
      <w:r>
        <w:rPr>
          <w:rFonts w:ascii="Times New Roman" w:hAnsi="Times New Roman" w:cs="Times New Roman"/>
          <w:sz w:val="28"/>
          <w:szCs w:val="28"/>
        </w:rPr>
        <w:t xml:space="preserve"> устанавливает общие рамки организации образовательного процесса, а также механизм реализации компонентов ДПОП </w:t>
      </w:r>
      <w:r w:rsidRPr="009E272D">
        <w:rPr>
          <w:rFonts w:ascii="Times New Roman" w:hAnsi="Times New Roman" w:cs="Times New Roman"/>
          <w:sz w:val="28"/>
          <w:szCs w:val="28"/>
        </w:rPr>
        <w:t>«Народные инструменты»</w:t>
      </w:r>
      <w:r>
        <w:rPr>
          <w:rFonts w:ascii="Times New Roman" w:hAnsi="Times New Roman" w:cs="Times New Roman"/>
          <w:sz w:val="28"/>
          <w:szCs w:val="28"/>
        </w:rPr>
        <w:t>. Организационный раздел включает: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учебный план ДПОП «Народные инструменты»  как один их основных механизмов реализации образовательной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систему условий реализации ДПОП «Народные инструменты»  в соответствии с требованиями ФГТ.</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 ЦЕЛЕВОЙ РАЗДЕЛ</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B119A9" w:rsidRDefault="00B119A9" w:rsidP="00B119A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1.1 Назначение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МКУ ДО «Сычевская ДШИ» по виду – казенная, по типу – организация дополнительного образования.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Основной идеей деятельности МКУ ДО «Сычевская ДШИ» является усвоение содержания образовательных программ как средства самоопределения личности в современном мире, а также широкое эстетическое воспитание в единстве с усвоением гуманитарного знания, отражающего закономерности связей между человеком, искусством, обществом и окружающим миром.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ДПОП «Народные инструменты»  МКУ ДО «Сычевская ДШИ» нацелена на обеспечение выполнения требований ФГТ, определяет содержание и организацию образовательного процесса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и направлена на формирование современного образованного человека как личности созидательной (продуктивного типа), своим творчеством образующей культуру, способной к строительству собственной жизни, среды обитания и общения, понимающей и грамотно оценивающей явления современной культурной практики в ее нравственных</w:t>
      </w:r>
      <w:proofErr w:type="gramEnd"/>
      <w:r>
        <w:rPr>
          <w:rFonts w:ascii="Times New Roman" w:hAnsi="Times New Roman" w:cs="Times New Roman"/>
          <w:sz w:val="28"/>
          <w:szCs w:val="28"/>
        </w:rPr>
        <w:t xml:space="preserve">, эстетических, художественных и иных формах проявления, </w:t>
      </w:r>
      <w:proofErr w:type="gramStart"/>
      <w:r>
        <w:rPr>
          <w:rFonts w:ascii="Times New Roman" w:hAnsi="Times New Roman" w:cs="Times New Roman"/>
          <w:sz w:val="28"/>
          <w:szCs w:val="28"/>
        </w:rPr>
        <w:t>действующей</w:t>
      </w:r>
      <w:proofErr w:type="gramEnd"/>
      <w:r>
        <w:rPr>
          <w:rFonts w:ascii="Times New Roman" w:hAnsi="Times New Roman" w:cs="Times New Roman"/>
          <w:sz w:val="28"/>
          <w:szCs w:val="28"/>
        </w:rPr>
        <w:t xml:space="preserve"> сообразно способностям и силам в современном </w:t>
      </w:r>
      <w:proofErr w:type="spellStart"/>
      <w:r>
        <w:rPr>
          <w:rFonts w:ascii="Times New Roman" w:hAnsi="Times New Roman" w:cs="Times New Roman"/>
          <w:sz w:val="28"/>
          <w:szCs w:val="28"/>
        </w:rPr>
        <w:t>социокультурном</w:t>
      </w:r>
      <w:proofErr w:type="spellEnd"/>
      <w:r>
        <w:rPr>
          <w:rFonts w:ascii="Times New Roman" w:hAnsi="Times New Roman" w:cs="Times New Roman"/>
          <w:sz w:val="28"/>
          <w:szCs w:val="28"/>
        </w:rPr>
        <w:t xml:space="preserve"> пространстве. Программа способствует духовно-нравственному, социальному, личностному, интеллектуальному развитию и становлению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самосовершенствованию, обеспечивающему социальную успешность, сохранение и укрепление здоровья.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1.2. Целями реализации </w:t>
      </w:r>
      <w:r>
        <w:rPr>
          <w:rFonts w:ascii="Times New Roman" w:hAnsi="Times New Roman" w:cs="Times New Roman"/>
          <w:sz w:val="28"/>
          <w:szCs w:val="28"/>
        </w:rPr>
        <w:t>ДПОП  «Народные инструменты» являются: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становление и развитие личности в ее индивидуальности, самобытности, уникальности, неповторимости;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планируемых результатов достижения выпускником целевых установок, знаний, умений, навыков, компетенций, определяемых личностными, общественными, государственными потребностями.</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Достижение поставленных целей предусматривает </w:t>
      </w:r>
      <w:r w:rsidRPr="003C689B">
        <w:rPr>
          <w:rFonts w:ascii="Times New Roman" w:hAnsi="Times New Roman" w:cs="Times New Roman"/>
          <w:b/>
          <w:sz w:val="28"/>
          <w:szCs w:val="28"/>
        </w:rPr>
        <w:t>решение следующих основных задач:</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58581D">
        <w:rPr>
          <w:rFonts w:ascii="Times New Roman" w:hAnsi="Times New Roman" w:cs="Times New Roman"/>
          <w:sz w:val="28"/>
          <w:szCs w:val="28"/>
        </w:rPr>
        <w:t xml:space="preserve">предоставление равных, но разнообразных возможностей в освоении знаний, приобретении умений и навыков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в качестве предпосылок для творческой самореализации и позитивного самоопределения в современной </w:t>
      </w:r>
      <w:proofErr w:type="spellStart"/>
      <w:r>
        <w:rPr>
          <w:rFonts w:ascii="Times New Roman" w:hAnsi="Times New Roman" w:cs="Times New Roman"/>
          <w:sz w:val="28"/>
          <w:szCs w:val="28"/>
        </w:rPr>
        <w:t>социокультурной</w:t>
      </w:r>
      <w:proofErr w:type="spellEnd"/>
      <w:r>
        <w:rPr>
          <w:rFonts w:ascii="Times New Roman" w:hAnsi="Times New Roman" w:cs="Times New Roman"/>
          <w:sz w:val="28"/>
          <w:szCs w:val="28"/>
        </w:rPr>
        <w:t xml:space="preserve"> ситуации;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доступности получения качественного образования, достижение планируемых результатов освоения ДПОП всеми обучающимися;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достижение на основе </w:t>
      </w:r>
      <w:proofErr w:type="spellStart"/>
      <w:r>
        <w:rPr>
          <w:rFonts w:ascii="Times New Roman" w:hAnsi="Times New Roman" w:cs="Times New Roman"/>
          <w:sz w:val="28"/>
          <w:szCs w:val="28"/>
        </w:rPr>
        <w:t>профилизации</w:t>
      </w:r>
      <w:proofErr w:type="spellEnd"/>
      <w:r>
        <w:rPr>
          <w:rFonts w:ascii="Times New Roman" w:hAnsi="Times New Roman" w:cs="Times New Roman"/>
          <w:sz w:val="28"/>
          <w:szCs w:val="28"/>
        </w:rPr>
        <w:t xml:space="preserve"> зрелого уровня </w:t>
      </w:r>
      <w:proofErr w:type="spellStart"/>
      <w:r>
        <w:rPr>
          <w:rFonts w:ascii="Times New Roman" w:hAnsi="Times New Roman" w:cs="Times New Roman"/>
          <w:sz w:val="28"/>
          <w:szCs w:val="28"/>
        </w:rPr>
        <w:t>предпрофессиональной</w:t>
      </w:r>
      <w:proofErr w:type="spellEnd"/>
      <w:r>
        <w:rPr>
          <w:rFonts w:ascii="Times New Roman" w:hAnsi="Times New Roman" w:cs="Times New Roman"/>
          <w:sz w:val="28"/>
          <w:szCs w:val="28"/>
        </w:rPr>
        <w:t xml:space="preserve"> компетентности, готовности выпускников к профессиональному самоопределению;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установление требований к воспитанию обучающихся;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выявление и развитие творческих способностей обучающихся, в том числе особо одаренных детей;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профессиональная ориентация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сохранение и укрепление физического, психологического и социального здоровья обучающихся, обеспечение их безопасности.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основе реализации программы лежит </w:t>
      </w:r>
      <w:r>
        <w:rPr>
          <w:rFonts w:ascii="Times New Roman" w:hAnsi="Times New Roman" w:cs="Times New Roman"/>
          <w:b/>
          <w:sz w:val="28"/>
          <w:szCs w:val="28"/>
        </w:rPr>
        <w:t>системно-деятельный подход</w:t>
      </w:r>
      <w:r>
        <w:rPr>
          <w:rFonts w:ascii="Times New Roman" w:hAnsi="Times New Roman" w:cs="Times New Roman"/>
          <w:sz w:val="28"/>
          <w:szCs w:val="28"/>
        </w:rPr>
        <w:t>, который предполагает: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Pr>
          <w:rFonts w:ascii="Times New Roman" w:hAnsi="Times New Roman" w:cs="Times New Roman"/>
          <w:sz w:val="28"/>
          <w:szCs w:val="28"/>
        </w:rPr>
        <w:t>поликонфессионального</w:t>
      </w:r>
      <w:proofErr w:type="spellEnd"/>
      <w:r>
        <w:rPr>
          <w:rFonts w:ascii="Times New Roman" w:hAnsi="Times New Roman" w:cs="Times New Roman"/>
          <w:sz w:val="28"/>
          <w:szCs w:val="28"/>
        </w:rPr>
        <w:t xml:space="preserve"> состава;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ориентацию на достижение цели и основного результата образования – развитие на основе освоения универсальных учебных действий, познание и освоение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соответствует </w:t>
      </w:r>
      <w:r>
        <w:rPr>
          <w:rFonts w:ascii="Times New Roman" w:hAnsi="Times New Roman" w:cs="Times New Roman"/>
          <w:b/>
          <w:sz w:val="28"/>
          <w:szCs w:val="28"/>
        </w:rPr>
        <w:t>принципам государственной политики РФ в области образования,</w:t>
      </w:r>
      <w:r>
        <w:rPr>
          <w:rFonts w:ascii="Times New Roman" w:hAnsi="Times New Roman" w:cs="Times New Roman"/>
          <w:sz w:val="28"/>
          <w:szCs w:val="28"/>
        </w:rPr>
        <w:t xml:space="preserve"> изложенным в Законе «Об образовании в Российской Федерации»: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гуманистический характер образования;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гражданственности, трудолюбия, уважения к правам и свободам человека, любви к окружающей природе, Родине, семье;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1.3. Программа адресована: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Учащимся и родителям (лицам, их заменяющим):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информирования о целях, содержании, организации и предполагаемых результатах деятельности образовательного учреждения (организации) по достижению каждым обучающимся образовательных результатов;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определения сферы ответственности за достижение результатов образовательной деятельности МКУ ДО «Сычевская ДШИ», родителей (лиц, их заменяющих) и обучающихся и возможностей для их взаимодействия.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Преподавателям (педагогическим работникам):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для углубления понимания целей и задач образования и в качестве ориентира в практической образовательной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Администрации: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координации деятельности педагогического коллектива по выполнению требований к результатам и условиям освоения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1.4. Содержание ДПОП </w:t>
      </w:r>
      <w:r w:rsidRPr="009E272D">
        <w:rPr>
          <w:rFonts w:ascii="Times New Roman" w:hAnsi="Times New Roman" w:cs="Times New Roman"/>
          <w:b/>
          <w:sz w:val="28"/>
          <w:szCs w:val="28"/>
        </w:rPr>
        <w:t>«Народные инструменты»</w:t>
      </w:r>
      <w:r>
        <w:rPr>
          <w:rFonts w:ascii="Times New Roman" w:hAnsi="Times New Roman" w:cs="Times New Roman"/>
          <w:sz w:val="28"/>
          <w:szCs w:val="28"/>
        </w:rPr>
        <w:t xml:space="preserve">  формируется с учетом: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Государственного заказа:</w:t>
      </w:r>
    </w:p>
    <w:p w:rsidR="00B119A9" w:rsidRDefault="00B119A9" w:rsidP="00B119A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создание условий для получения обучающимися качественного образования в соответствии с Федеральными государственными требованиями;</w:t>
      </w:r>
      <w:proofErr w:type="gramEnd"/>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творческой, конкурентоспособной, общественно-активной личности.</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Социального заказа: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организация учебного процесса в безопасных и комфортных условиях;</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личности обучающегося, его нравственных и духовных качеств;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обеспечение </w:t>
      </w:r>
      <w:proofErr w:type="spellStart"/>
      <w:r>
        <w:rPr>
          <w:rFonts w:ascii="Times New Roman" w:hAnsi="Times New Roman" w:cs="Times New Roman"/>
          <w:sz w:val="28"/>
          <w:szCs w:val="28"/>
        </w:rPr>
        <w:t>досуговой</w:t>
      </w:r>
      <w:proofErr w:type="spellEnd"/>
      <w:r>
        <w:rPr>
          <w:rFonts w:ascii="Times New Roman" w:hAnsi="Times New Roman" w:cs="Times New Roman"/>
          <w:sz w:val="28"/>
          <w:szCs w:val="28"/>
        </w:rPr>
        <w:t xml:space="preserve"> занятости и создание условий для удовлетворения интересов и развития творческих способностей детей;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ответственного отношения обучающихся к своему здоровью и формирование навыков здорового образа жизни.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Заказа родителей: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возможность получения качественного образования;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условий для развития интеллектуальных и творческих способностей обучающихся;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сохранение здоровья.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 Планируемые результаты освоения </w:t>
      </w:r>
      <w:proofErr w:type="gramStart"/>
      <w:r>
        <w:rPr>
          <w:rFonts w:ascii="Times New Roman" w:hAnsi="Times New Roman" w:cs="Times New Roman"/>
          <w:b/>
          <w:sz w:val="28"/>
          <w:szCs w:val="28"/>
        </w:rPr>
        <w:t>обучающимися</w:t>
      </w:r>
      <w:proofErr w:type="gramEnd"/>
      <w:r>
        <w:rPr>
          <w:rFonts w:ascii="Times New Roman" w:hAnsi="Times New Roman" w:cs="Times New Roman"/>
          <w:b/>
          <w:sz w:val="28"/>
          <w:szCs w:val="28"/>
        </w:rPr>
        <w:t xml:space="preserve"> </w:t>
      </w:r>
    </w:p>
    <w:p w:rsidR="00B119A9" w:rsidRPr="009E272D"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ДПОП </w:t>
      </w:r>
      <w:r w:rsidRPr="009E272D">
        <w:rPr>
          <w:rFonts w:ascii="Times New Roman" w:hAnsi="Times New Roman" w:cs="Times New Roman"/>
          <w:b/>
          <w:sz w:val="28"/>
          <w:szCs w:val="28"/>
        </w:rPr>
        <w:t>«Народные инструменты».</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 Основные ожидаемые результаты.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Федеральные государственные требования устанавливают следующие требования к результатам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освоившим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 базе приобретенных знаний и умений выпускник должен обладать компетенциями:</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2.1.1. В области музыкального исполнительства: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знаниями характерных особенностей музыкальных жанров и основных стилистических направлений;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знаниями музыкальной терминологии;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умениями грамотно исполнять музыкальные произведения как сольно, так и при игре в ансамбле;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умениями самостоятельно разучивать музыкальные произведения различных жанров и стилей;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умениями создавать художественный образ при исполнении музыкального произведения;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умениями самостоятельно преодолевать технические трудности при разучивании несложного музыкального произведения;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умениями при аккомпанировании при исполнении несложных вокальных или инструментальных музыкальных произведений;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навыками чтения с листа несложных музыкальных произведений;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навыками подбора по слуху, импровизации и сочинения в простых формах;</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первичными навыками в области теоретического анализа исполняемых произведений;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навыками публичных выступлений.</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2.1.2. В области теории и истории музыки:</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знаниями музыкальной грамоты;</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знаниями основных этапов жизненного и творческого пути отечественных и зарубежных композиторов, а также созданных ими музыкальных произведений;</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первичными знаниями в области строения классических музыкальных форм;</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умениями использовать полученные теоретические знания при исполнительстве музыкальных произведений на инструменте;</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умениями осмысливать музыкальные произведения, события путем изложения в письменной форме, в форме ведения бесед, дискуссий;</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навыками восприятия элементов музыкального языка;</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сформированными вокально-интонационными навыками ладового чувства;</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навыками вокального исполнения музыкального текста, в том числе путем группового (ансамблевого) и индивидуального </w:t>
      </w:r>
      <w:proofErr w:type="spellStart"/>
      <w:r>
        <w:rPr>
          <w:rFonts w:ascii="Times New Roman" w:hAnsi="Times New Roman" w:cs="Times New Roman"/>
          <w:sz w:val="28"/>
          <w:szCs w:val="28"/>
        </w:rPr>
        <w:t>сольфеджирования</w:t>
      </w:r>
      <w:proofErr w:type="spellEnd"/>
      <w:r>
        <w:rPr>
          <w:rFonts w:ascii="Times New Roman" w:hAnsi="Times New Roman" w:cs="Times New Roman"/>
          <w:sz w:val="28"/>
          <w:szCs w:val="28"/>
        </w:rPr>
        <w:t>, пения с листа;</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навыками анализа музыкального произведения;</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навыками записи музыкального текста по слуху;</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первичными навыками и умениями по сочинению музыкального текста.</w:t>
      </w:r>
    </w:p>
    <w:p w:rsidR="00B119A9" w:rsidRDefault="00B119A9" w:rsidP="00B119A9">
      <w:pPr>
        <w:tabs>
          <w:tab w:val="center" w:pos="4960"/>
        </w:tabs>
        <w:spacing w:after="0" w:line="240" w:lineRule="auto"/>
        <w:jc w:val="both"/>
        <w:rPr>
          <w:rFonts w:ascii="Times New Roman" w:hAnsi="Times New Roman" w:cs="Times New Roman"/>
          <w:sz w:val="28"/>
          <w:szCs w:val="28"/>
        </w:rPr>
      </w:pP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2.1.3. Личностные результаты:</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основ гражданской идентичности;</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и развитие у обучающихся качеств, позволяющих уважать и принимать духовные и культурные ценности разных народов;</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 обучающихся эстетических взглядов, нравственных установок и потребности общения с духовными ценностями и с музыкальным искусством;</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учебно-познавательной мотивации как основы готовности и способности обучающегося к переходу к самообразованию, в том числе готовности к выбору направления профильного образования.</w:t>
      </w:r>
    </w:p>
    <w:p w:rsidR="00B119A9" w:rsidRDefault="00B119A9" w:rsidP="00B119A9">
      <w:pPr>
        <w:tabs>
          <w:tab w:val="center" w:pos="49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Личностные результаты </w:t>
      </w:r>
      <w:r>
        <w:rPr>
          <w:rFonts w:ascii="Times New Roman" w:hAnsi="Times New Roman" w:cs="Times New Roman"/>
          <w:b/>
          <w:sz w:val="28"/>
          <w:szCs w:val="28"/>
        </w:rPr>
        <w:t>на первом этапе (1-3 классы); (1-2 классы):</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выработка у обучающихся качеств, способствующих освоению учебной информации в соответствии с программными требованиями;</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приобретение навыков творческой деятельности;</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умения планировать свою работу, осуществлять самостоятельный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своей учебной деятельностью;</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 одаренных детей комплекса знаний, умений и навыков, позволяющих в дальнейшем осваивать основные образовательные программы в области музыкального искусства.</w:t>
      </w:r>
    </w:p>
    <w:p w:rsidR="00B119A9" w:rsidRDefault="00B119A9" w:rsidP="00B119A9">
      <w:pPr>
        <w:tabs>
          <w:tab w:val="center" w:pos="4960"/>
        </w:tabs>
        <w:spacing w:after="0" w:line="240" w:lineRule="auto"/>
        <w:jc w:val="both"/>
        <w:rPr>
          <w:rFonts w:ascii="Times New Roman" w:hAnsi="Times New Roman" w:cs="Times New Roman"/>
          <w:sz w:val="28"/>
          <w:szCs w:val="28"/>
        </w:rPr>
      </w:pP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Личностные результаты </w:t>
      </w:r>
      <w:r>
        <w:rPr>
          <w:rFonts w:ascii="Times New Roman" w:hAnsi="Times New Roman" w:cs="Times New Roman"/>
          <w:b/>
          <w:sz w:val="28"/>
          <w:szCs w:val="28"/>
        </w:rPr>
        <w:t>на втором этапе (4-6 классы); (3-4 классы):</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навыков взаимодействия с преподавателями и обучающимися в образовательном процессе;</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понимания причин успеха (не успеха) собственной учебной деятельности;</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умения давать объективную оценку своему труду.</w:t>
      </w:r>
    </w:p>
    <w:p w:rsidR="00B119A9" w:rsidRDefault="00B119A9" w:rsidP="00B119A9">
      <w:pPr>
        <w:tabs>
          <w:tab w:val="center" w:pos="4960"/>
        </w:tabs>
        <w:spacing w:after="0" w:line="240" w:lineRule="auto"/>
        <w:jc w:val="both"/>
        <w:rPr>
          <w:rFonts w:ascii="Times New Roman" w:hAnsi="Times New Roman" w:cs="Times New Roman"/>
          <w:sz w:val="28"/>
          <w:szCs w:val="28"/>
        </w:rPr>
      </w:pPr>
    </w:p>
    <w:p w:rsidR="00B119A9" w:rsidRDefault="00B119A9" w:rsidP="00B119A9">
      <w:pPr>
        <w:tabs>
          <w:tab w:val="center" w:pos="49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Личностные результаты </w:t>
      </w:r>
      <w:r w:rsidRPr="008B5274">
        <w:rPr>
          <w:rFonts w:ascii="Times New Roman" w:hAnsi="Times New Roman" w:cs="Times New Roman"/>
          <w:b/>
          <w:sz w:val="28"/>
          <w:szCs w:val="28"/>
        </w:rPr>
        <w:t>на третьем этапе (7-8(9) классы)</w:t>
      </w:r>
      <w:r>
        <w:rPr>
          <w:rFonts w:ascii="Times New Roman" w:hAnsi="Times New Roman" w:cs="Times New Roman"/>
          <w:b/>
          <w:sz w:val="28"/>
          <w:szCs w:val="28"/>
        </w:rPr>
        <w:t>; (5 (6) классы)</w:t>
      </w:r>
      <w:r w:rsidRPr="008B5274">
        <w:rPr>
          <w:rFonts w:ascii="Times New Roman" w:hAnsi="Times New Roman" w:cs="Times New Roman"/>
          <w:b/>
          <w:sz w:val="28"/>
          <w:szCs w:val="28"/>
        </w:rPr>
        <w:t>:</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умения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самостоятельно воспринимать и оценивать культурные ценности;</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навыка определения наиболее эффективных способов достижения результата в учебной деятельности;</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уважительного отношения к чужому мнению и художественно-эстетическим взглядам.</w:t>
      </w:r>
    </w:p>
    <w:p w:rsidR="00B119A9" w:rsidRDefault="00B119A9" w:rsidP="00B119A9">
      <w:pPr>
        <w:tabs>
          <w:tab w:val="center" w:pos="4960"/>
        </w:tabs>
        <w:spacing w:after="0" w:line="240" w:lineRule="auto"/>
        <w:jc w:val="both"/>
        <w:rPr>
          <w:rFonts w:ascii="Times New Roman" w:hAnsi="Times New Roman" w:cs="Times New Roman"/>
          <w:sz w:val="28"/>
          <w:szCs w:val="28"/>
        </w:rPr>
      </w:pPr>
    </w:p>
    <w:p w:rsidR="00B119A9" w:rsidRDefault="00B119A9" w:rsidP="00B119A9">
      <w:pPr>
        <w:tabs>
          <w:tab w:val="center" w:pos="49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2.1.4. </w:t>
      </w:r>
      <w:proofErr w:type="spellStart"/>
      <w:r>
        <w:rPr>
          <w:rFonts w:ascii="Times New Roman" w:hAnsi="Times New Roman" w:cs="Times New Roman"/>
          <w:b/>
          <w:sz w:val="28"/>
          <w:szCs w:val="28"/>
        </w:rPr>
        <w:t>Метапредметные</w:t>
      </w:r>
      <w:proofErr w:type="spellEnd"/>
      <w:r>
        <w:rPr>
          <w:rFonts w:ascii="Times New Roman" w:hAnsi="Times New Roman" w:cs="Times New Roman"/>
          <w:b/>
          <w:sz w:val="28"/>
          <w:szCs w:val="28"/>
        </w:rPr>
        <w:t xml:space="preserve"> результаты:</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освоенные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 xml:space="preserve"> понятия и универсальные учебные действия (познавательные, регулятивные и коммуникативные), способность их применять в учебной, познавательной и социальной практике;</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самостоятельно планировать и осуществлять учебную деятельность и организацию учебного сотрудничества с преподавателем и сверстниками;</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строить индивидуальную образовательную траекторию;</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приобретение общехудожественных и теоретических знаний на основе взаимодействия различных видов искусств;</w:t>
      </w:r>
    </w:p>
    <w:p w:rsidR="00B119A9" w:rsidRDefault="00B119A9" w:rsidP="00B119A9">
      <w:pPr>
        <w:tabs>
          <w:tab w:val="center" w:pos="49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понимание особенности взаимодействия между различными видами искусства: музыки, изобразительного искусства, хореографии, кино, театра.</w:t>
      </w:r>
    </w:p>
    <w:p w:rsidR="00B119A9" w:rsidRDefault="00B119A9" w:rsidP="00B119A9">
      <w:pPr>
        <w:tabs>
          <w:tab w:val="center" w:pos="4960"/>
        </w:tabs>
        <w:spacing w:after="0" w:line="240" w:lineRule="auto"/>
        <w:jc w:val="both"/>
        <w:rPr>
          <w:rFonts w:ascii="Times New Roman" w:hAnsi="Times New Roman" w:cs="Times New Roman"/>
          <w:sz w:val="28"/>
          <w:szCs w:val="28"/>
        </w:rPr>
      </w:pPr>
    </w:p>
    <w:p w:rsidR="00B119A9" w:rsidRPr="00A675E8" w:rsidRDefault="00B119A9" w:rsidP="00B119A9">
      <w:pPr>
        <w:tabs>
          <w:tab w:val="center" w:pos="49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 xml:space="preserve"> результаты </w:t>
      </w:r>
      <w:r w:rsidRPr="00A675E8">
        <w:rPr>
          <w:rFonts w:ascii="Times New Roman" w:hAnsi="Times New Roman" w:cs="Times New Roman"/>
          <w:b/>
          <w:sz w:val="28"/>
          <w:szCs w:val="28"/>
        </w:rPr>
        <w:t>на первом этапе (1-3 классы)</w:t>
      </w:r>
      <w:r>
        <w:rPr>
          <w:rFonts w:ascii="Times New Roman" w:hAnsi="Times New Roman" w:cs="Times New Roman"/>
          <w:b/>
          <w:sz w:val="28"/>
          <w:szCs w:val="28"/>
        </w:rPr>
        <w:t>; (1-2 классы)</w:t>
      </w:r>
      <w:r w:rsidRPr="00A675E8">
        <w:rPr>
          <w:rFonts w:ascii="Times New Roman" w:hAnsi="Times New Roman" w:cs="Times New Roman"/>
          <w:b/>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проявление готовности к творчеству: сочинению, </w:t>
      </w:r>
      <w:proofErr w:type="spellStart"/>
      <w:r>
        <w:rPr>
          <w:rFonts w:ascii="Times New Roman" w:hAnsi="Times New Roman" w:cs="Times New Roman"/>
          <w:sz w:val="28"/>
          <w:szCs w:val="28"/>
        </w:rPr>
        <w:t>музицированию</w:t>
      </w:r>
      <w:proofErr w:type="spellEnd"/>
      <w:r>
        <w:rPr>
          <w:rFonts w:ascii="Times New Roman" w:hAnsi="Times New Roman" w:cs="Times New Roman"/>
          <w:sz w:val="28"/>
          <w:szCs w:val="28"/>
        </w:rPr>
        <w:t>, импровизации, анализу творческой работы и др.;</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высказывать личные впечатления от общения с музыкой, живописью, театром и т. д.</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 xml:space="preserve"> результаты </w:t>
      </w:r>
      <w:r w:rsidRPr="00A675E8">
        <w:rPr>
          <w:rFonts w:ascii="Times New Roman" w:hAnsi="Times New Roman" w:cs="Times New Roman"/>
          <w:b/>
          <w:sz w:val="28"/>
          <w:szCs w:val="28"/>
        </w:rPr>
        <w:t>на втором этапе (4-6 классы)</w:t>
      </w:r>
      <w:r>
        <w:rPr>
          <w:rFonts w:ascii="Times New Roman" w:hAnsi="Times New Roman" w:cs="Times New Roman"/>
          <w:b/>
          <w:sz w:val="28"/>
          <w:szCs w:val="28"/>
        </w:rPr>
        <w:t>; (3-4 классы)</w:t>
      </w:r>
      <w:r w:rsidRPr="00A675E8">
        <w:rPr>
          <w:rFonts w:ascii="Times New Roman" w:hAnsi="Times New Roman" w:cs="Times New Roman"/>
          <w:b/>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предпосылок для индивидуализации учебной деятельности (умение работать с нотным текстом, письменно выражать свое мнение, умение работать в позиции «взрослого»);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наличие контрольно-оценочной самостоятельности как основы учебной компетентности (индивидуализация контрольно-оценочных действий);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действование</w:t>
      </w:r>
      <w:proofErr w:type="spellEnd"/>
      <w:r>
        <w:rPr>
          <w:rFonts w:ascii="Times New Roman" w:hAnsi="Times New Roman" w:cs="Times New Roman"/>
          <w:sz w:val="28"/>
          <w:szCs w:val="28"/>
        </w:rPr>
        <w:t xml:space="preserve"> в «позиции взрослого» через умение организовывать самостоятельную работу;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освоение дискуссии с одноклассниками как формы индивидуального участия обучающегося в поиске решения учебных задач;</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выражать свое отношение к музыке в слове, пластике, жесте, мимике;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освоение способов работы с информационными материалами, излагающие разные позиции по вопросам той или иной области искусства.</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 xml:space="preserve"> результаты </w:t>
      </w:r>
      <w:r>
        <w:rPr>
          <w:rFonts w:ascii="Times New Roman" w:hAnsi="Times New Roman" w:cs="Times New Roman"/>
          <w:b/>
          <w:sz w:val="28"/>
          <w:szCs w:val="28"/>
        </w:rPr>
        <w:t>на третьем этапе (7-8(9) классы); (5 (6) классы):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понимание роли искусства в жизни человека;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понимание  содержания и смысла произведений искусства;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анализировать содержание, форму, язык произведений искусства разных жанров;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применять полученные знания и приобретенный опыт творческой работы при организации внеурочной и внешкольной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выступать пред любой аудиторией на концертных площадках.</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2.1.5. Предметные результаты: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освоенные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в ходе изучения учебного предмета умения, специфические для данной предметной области виды деятельности по получению нового знания, его преобразованию и практическому применению;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знание музыкальной грамоты и терминологии;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создавать художественный образ при исполнении музыкального произведения;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использовать полученные теоретические знания при исполнительстве музыкальных произведений.</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Предметные результаты </w:t>
      </w:r>
      <w:r w:rsidRPr="006A07F5">
        <w:rPr>
          <w:rFonts w:ascii="Times New Roman" w:hAnsi="Times New Roman" w:cs="Times New Roman"/>
          <w:b/>
          <w:sz w:val="28"/>
          <w:szCs w:val="28"/>
        </w:rPr>
        <w:t>на первом этапе (1-3 классы)</w:t>
      </w:r>
      <w:r>
        <w:rPr>
          <w:rFonts w:ascii="Times New Roman" w:hAnsi="Times New Roman" w:cs="Times New Roman"/>
          <w:b/>
          <w:sz w:val="28"/>
          <w:szCs w:val="28"/>
        </w:rPr>
        <w:t>; (1-2 классы)</w:t>
      </w:r>
      <w:r w:rsidRPr="006A07F5">
        <w:rPr>
          <w:rFonts w:ascii="Times New Roman" w:hAnsi="Times New Roman" w:cs="Times New Roman"/>
          <w:b/>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интереса к музыке и различным видам музыкально-творческой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приобретение навыка восприятия музыкальных произведений различных жанров и стилей, созданных в разные исторические эпохи;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осмысливать музыкальные произведения путем изложения в письменной форме ведения беседы или дискуссии.</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Предметные результаты </w:t>
      </w:r>
      <w:r w:rsidRPr="006A07F5">
        <w:rPr>
          <w:rFonts w:ascii="Times New Roman" w:hAnsi="Times New Roman" w:cs="Times New Roman"/>
          <w:b/>
          <w:sz w:val="28"/>
          <w:szCs w:val="28"/>
        </w:rPr>
        <w:t>на втором этапе (4-6 классы)</w:t>
      </w:r>
      <w:r>
        <w:rPr>
          <w:rFonts w:ascii="Times New Roman" w:hAnsi="Times New Roman" w:cs="Times New Roman"/>
          <w:b/>
          <w:sz w:val="28"/>
          <w:szCs w:val="28"/>
        </w:rPr>
        <w:t>; (3-4 классы)</w:t>
      </w:r>
      <w:r w:rsidRPr="006A07F5">
        <w:rPr>
          <w:rFonts w:ascii="Times New Roman" w:hAnsi="Times New Roman" w:cs="Times New Roman"/>
          <w:b/>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грамотно исполнять музыкальные произведения сольно и при игре в ансамбле;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умение самостоятельно разучивать музыкальные произведения различных жанров и стилей;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приобретение навыка публичных выступлений;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навыка записи музыкального текста по слуху, а также анализа музыкального произведения;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навыка восприятия элементов музыкального языка и вокально-интонационных навыков ладового чувства.</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Предметные результаты </w:t>
      </w:r>
      <w:r w:rsidRPr="006A07F5">
        <w:rPr>
          <w:rFonts w:ascii="Times New Roman" w:hAnsi="Times New Roman" w:cs="Times New Roman"/>
          <w:b/>
          <w:sz w:val="28"/>
          <w:szCs w:val="28"/>
        </w:rPr>
        <w:t>на третьем этапе (7-8(9) классы)</w:t>
      </w:r>
      <w:r>
        <w:rPr>
          <w:rFonts w:ascii="Times New Roman" w:hAnsi="Times New Roman" w:cs="Times New Roman"/>
          <w:b/>
          <w:sz w:val="28"/>
          <w:szCs w:val="28"/>
        </w:rPr>
        <w:t>; (5 (6) классы)</w:t>
      </w:r>
      <w:r w:rsidRPr="006A07F5">
        <w:rPr>
          <w:rFonts w:ascii="Times New Roman" w:hAnsi="Times New Roman" w:cs="Times New Roman"/>
          <w:b/>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навыка чтения с листа несложных музыкальных произведений;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самостоятельно преодолевать технические трудности при разучивании несложного музыкального произведения;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навыка подбора по слуху, импровизации и сочинения в простых формах;</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навыков вокального исполнения музыкального текста, в том числе путем группового (ансамблевого) и индивидуального </w:t>
      </w:r>
      <w:proofErr w:type="spellStart"/>
      <w:r>
        <w:rPr>
          <w:rFonts w:ascii="Times New Roman" w:hAnsi="Times New Roman" w:cs="Times New Roman"/>
          <w:sz w:val="28"/>
          <w:szCs w:val="28"/>
        </w:rPr>
        <w:t>сольфеджирования</w:t>
      </w:r>
      <w:proofErr w:type="spellEnd"/>
      <w:r>
        <w:rPr>
          <w:rFonts w:ascii="Times New Roman" w:hAnsi="Times New Roman" w:cs="Times New Roman"/>
          <w:sz w:val="28"/>
          <w:szCs w:val="28"/>
        </w:rPr>
        <w:t>, пения с листа;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первичных навыков и умений по сочинению музыкального текста.</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 виды результатов образования могут рассматриваться в едином целом в ходе освоения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разных видов деятельности (учебной и вне учебной), а также в разных формах (урочных и вне урочных). Условием достижения результатов образования является построение ДПОП с учетом возрастных особенностей обучающихся на основе разнообразия видов их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Данные образовательные результаты проверяются и оцениваются образовательным учреждением самостоятельно путем создания фондов оценочных средств через использование разработанных предметных контрольно-измерительных мероприятий и материалов (публичные выступления, экзамены, академические концерты, технические зачеты, открытые уроки, тесты, письменные работы).</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2.1.6. </w:t>
      </w:r>
      <w:r w:rsidRPr="006B6227">
        <w:rPr>
          <w:rFonts w:ascii="Times New Roman" w:hAnsi="Times New Roman" w:cs="Times New Roman"/>
          <w:sz w:val="28"/>
          <w:szCs w:val="28"/>
        </w:rPr>
        <w:t>Кроме того предполагается</w:t>
      </w:r>
      <w:r>
        <w:rPr>
          <w:rFonts w:ascii="Times New Roman" w:hAnsi="Times New Roman" w:cs="Times New Roman"/>
          <w:b/>
          <w:sz w:val="28"/>
          <w:szCs w:val="28"/>
        </w:rPr>
        <w:t xml:space="preserve"> формирование у обучающихся следующих общих ключевых компетентностей: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Решение творческих задач</w:t>
      </w:r>
      <w:r>
        <w:rPr>
          <w:rFonts w:ascii="Times New Roman" w:hAnsi="Times New Roman" w:cs="Times New Roman"/>
          <w:sz w:val="28"/>
          <w:szCs w:val="28"/>
        </w:rPr>
        <w:t xml:space="preserve"> – способность обучающегося видеть, ставить и находить пути их решения: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выполнять текущий контроль и оценку своей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оценивать результат своей деятельности на основе заданных критериев;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видеть сильные и слабые стороны полученного результата и своей деятельности, воспринимать и использовать критику и рекомендации преподавателей и сверстников, совершенствовать результаты решения конкретной задачи и свою деятельность.</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 xml:space="preserve">Информационная компетентность – </w:t>
      </w:r>
      <w:r>
        <w:rPr>
          <w:rFonts w:ascii="Times New Roman" w:hAnsi="Times New Roman" w:cs="Times New Roman"/>
          <w:sz w:val="28"/>
          <w:szCs w:val="28"/>
        </w:rPr>
        <w:t>способность решать творческие задачи с применением массовых информационно-коммуникативных технологий: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планировать поиск информации, формулировать поисковые запросы, выбирать способы получения информации;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обращаться к поисковым системам интернета, к справочным и </w:t>
      </w:r>
      <w:proofErr w:type="gramStart"/>
      <w:r>
        <w:rPr>
          <w:rFonts w:ascii="Times New Roman" w:hAnsi="Times New Roman" w:cs="Times New Roman"/>
          <w:sz w:val="28"/>
          <w:szCs w:val="28"/>
        </w:rPr>
        <w:t>другим</w:t>
      </w:r>
      <w:proofErr w:type="gramEnd"/>
      <w:r>
        <w:rPr>
          <w:rFonts w:ascii="Times New Roman" w:hAnsi="Times New Roman" w:cs="Times New Roman"/>
          <w:sz w:val="28"/>
          <w:szCs w:val="28"/>
        </w:rPr>
        <w:t xml:space="preserve"> бумажным и цифровым источникам: устным и письменным текстам, объектам со ссылками и иллюстрациями на экране компьютера, схемам и планам, видео- и аудио записям, интернет-сайтам и т. д.;</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выделять из сообщения информацию, которая необходима для решения поставленной задачи, отсеивать лишние данные;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сопоставлять и сравнивать информацию из разных частей сообщения и находимую во внешних источниках, выявлять различие точек зрения, привлекать собственный опыт.</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Коммуникативная компетентность – </w:t>
      </w:r>
      <w:r>
        <w:rPr>
          <w:rFonts w:ascii="Times New Roman" w:hAnsi="Times New Roman" w:cs="Times New Roman"/>
          <w:sz w:val="28"/>
          <w:szCs w:val="28"/>
        </w:rPr>
        <w:t>способность ставить и решать определенные типы задач социального, организационного взаимодействия, определять цели взаимодействия с преподавателями, сверстниками и аудиторией, оценивать успешность взаимодействия, быть готовым к осмысленному изменению собственного поведения;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способность к инициативной организации учебных и других форм сотрудничества;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привлекать других людей к совместной постановке целей и их достижению;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понимать и принимать другого человека, оказать необходимую ему помощь в достижении его целей;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оценивать свои и чужие действия в соответствии с их целями, задачами, возможностями, нормами общественной жизни;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сознавать и формулировать цели совместной деятельности, роли, позиции и цели участников, учитывать различия и противоречия в них;</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оценивать степень достижения промежуточных и конечных результатов;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находить пути разрешения конфликтов, способы поведения в ситуации неизбежного конфликта и столкновения интересов, достижение компромисса.</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Учебная компетентность - </w:t>
      </w:r>
      <w:r>
        <w:rPr>
          <w:rFonts w:ascii="Times New Roman" w:hAnsi="Times New Roman" w:cs="Times New Roman"/>
          <w:sz w:val="28"/>
          <w:szCs w:val="28"/>
        </w:rPr>
        <w:t xml:space="preserve"> способность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самостоятельно инициативно создавать средства для собственного продвижения в обучении и развитии (умение учиться), выстраивать свою образовательную траекторию и создавать условия для ее реализации: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определение последовательности учебных целей, достижение которых обеспечит движение по определенной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траектории;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оценивать свои ресурсы в достижении этих целей;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анализировать свою образовательную деятельность и делать продуктивные выводы.</w:t>
      </w:r>
    </w:p>
    <w:p w:rsidR="00B119A9" w:rsidRDefault="00B119A9" w:rsidP="00B119A9">
      <w:pPr>
        <w:spacing w:after="0" w:line="240" w:lineRule="auto"/>
        <w:jc w:val="both"/>
        <w:rPr>
          <w:rFonts w:ascii="Times New Roman" w:hAnsi="Times New Roman" w:cs="Times New Roman"/>
          <w:sz w:val="28"/>
          <w:szCs w:val="28"/>
        </w:rPr>
      </w:pPr>
    </w:p>
    <w:p w:rsidR="00B119A9" w:rsidRPr="00801428"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Данная группа образовательных результатов может быть проверена и оценена преподавателем самостоятельно в ходе оценки результатов различных видов деятельности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(путем дискуссий, бесед, тестовых заданий и др.).</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2.2. Планируемые результаты освоения учебных программ</w:t>
      </w:r>
    </w:p>
    <w:tbl>
      <w:tblPr>
        <w:tblStyle w:val="a3"/>
        <w:tblW w:w="10197" w:type="dxa"/>
        <w:tblLayout w:type="fixed"/>
        <w:tblLook w:val="04A0"/>
      </w:tblPr>
      <w:tblGrid>
        <w:gridCol w:w="1848"/>
        <w:gridCol w:w="4174"/>
        <w:gridCol w:w="4175"/>
      </w:tblGrid>
      <w:tr w:rsidR="00B119A9" w:rsidTr="00D223BF">
        <w:tc>
          <w:tcPr>
            <w:tcW w:w="1848" w:type="dxa"/>
          </w:tcPr>
          <w:p w:rsidR="00B119A9" w:rsidRDefault="00B119A9" w:rsidP="00D223BF">
            <w:pPr>
              <w:jc w:val="both"/>
              <w:rPr>
                <w:rFonts w:ascii="Times New Roman" w:hAnsi="Times New Roman" w:cs="Times New Roman"/>
                <w:sz w:val="28"/>
                <w:szCs w:val="28"/>
              </w:rPr>
            </w:pPr>
          </w:p>
        </w:tc>
        <w:tc>
          <w:tcPr>
            <w:tcW w:w="4174"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Выпускник знает:</w:t>
            </w:r>
          </w:p>
        </w:tc>
        <w:tc>
          <w:tcPr>
            <w:tcW w:w="4175"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Выпускник умеет:</w:t>
            </w:r>
          </w:p>
        </w:tc>
      </w:tr>
      <w:tr w:rsidR="00B119A9" w:rsidRPr="00E62738" w:rsidTr="00D223BF">
        <w:tc>
          <w:tcPr>
            <w:tcW w:w="1848" w:type="dxa"/>
          </w:tcPr>
          <w:p w:rsidR="00B119A9" w:rsidRPr="00E62738" w:rsidRDefault="00B119A9" w:rsidP="00D223BF">
            <w:pPr>
              <w:jc w:val="both"/>
              <w:rPr>
                <w:rFonts w:ascii="Times New Roman" w:hAnsi="Times New Roman" w:cs="Times New Roman"/>
                <w:b/>
                <w:sz w:val="28"/>
                <w:szCs w:val="28"/>
              </w:rPr>
            </w:pPr>
            <w:r w:rsidRPr="00E62738">
              <w:rPr>
                <w:rFonts w:ascii="Times New Roman" w:hAnsi="Times New Roman" w:cs="Times New Roman"/>
                <w:b/>
                <w:sz w:val="28"/>
                <w:szCs w:val="28"/>
              </w:rPr>
              <w:t>Специаль</w:t>
            </w:r>
            <w:r>
              <w:rPr>
                <w:rFonts w:ascii="Times New Roman" w:hAnsi="Times New Roman" w:cs="Times New Roman"/>
                <w:b/>
                <w:sz w:val="28"/>
                <w:szCs w:val="28"/>
              </w:rPr>
              <w:t xml:space="preserve">ность </w:t>
            </w:r>
            <w:r w:rsidR="00416FA0">
              <w:rPr>
                <w:rFonts w:ascii="Times New Roman" w:hAnsi="Times New Roman" w:cs="Times New Roman"/>
                <w:b/>
                <w:sz w:val="28"/>
                <w:szCs w:val="28"/>
              </w:rPr>
              <w:t>(баян)</w:t>
            </w:r>
          </w:p>
          <w:p w:rsidR="00B119A9" w:rsidRPr="00E62738" w:rsidRDefault="00B119A9" w:rsidP="00D223BF">
            <w:pPr>
              <w:jc w:val="both"/>
              <w:rPr>
                <w:rFonts w:ascii="Times New Roman" w:hAnsi="Times New Roman" w:cs="Times New Roman"/>
                <w:b/>
                <w:sz w:val="24"/>
                <w:szCs w:val="24"/>
              </w:rPr>
            </w:pPr>
          </w:p>
        </w:tc>
        <w:tc>
          <w:tcPr>
            <w:tcW w:w="4174" w:type="dxa"/>
          </w:tcPr>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характерные особенности музыкальных жанров и основных стилистических направлений;</w:t>
            </w:r>
          </w:p>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музыкальную терминологию;</w:t>
            </w:r>
          </w:p>
          <w:p w:rsidR="00B119A9" w:rsidRPr="00C8203E" w:rsidRDefault="00B119A9" w:rsidP="00D223BF">
            <w:pPr>
              <w:widowControl w:val="0"/>
              <w:autoSpaceDE w:val="0"/>
              <w:autoSpaceDN w:val="0"/>
              <w:adjustRightInd w:val="0"/>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репертуар народных инструментов, включающий произведения разных стилей и жанров;</w:t>
            </w:r>
          </w:p>
          <w:p w:rsidR="00B119A9" w:rsidRPr="00C8203E" w:rsidRDefault="00B119A9" w:rsidP="00D223BF">
            <w:pPr>
              <w:widowControl w:val="0"/>
              <w:autoSpaceDE w:val="0"/>
              <w:autoSpaceDN w:val="0"/>
              <w:adjustRightInd w:val="0"/>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многообразные возможности народных инструментов для достижения наиболее убедительной интерпретации авторского текста.</w:t>
            </w:r>
          </w:p>
          <w:p w:rsidR="00B119A9" w:rsidRPr="00C8203E" w:rsidRDefault="00B119A9" w:rsidP="00D223BF">
            <w:pPr>
              <w:jc w:val="both"/>
              <w:rPr>
                <w:rFonts w:ascii="Times New Roman" w:hAnsi="Times New Roman" w:cs="Times New Roman"/>
                <w:sz w:val="28"/>
                <w:szCs w:val="28"/>
              </w:rPr>
            </w:pPr>
          </w:p>
        </w:tc>
        <w:tc>
          <w:tcPr>
            <w:tcW w:w="4175" w:type="dxa"/>
          </w:tcPr>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грамотно исполнять музыкальные произведения как сольно, так и при игре в ансамбле;</w:t>
            </w:r>
          </w:p>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самостоятельно разучивать музыкальные произведения  различных жанров и стилей;</w:t>
            </w:r>
          </w:p>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создавать  художественный образ при исполнении музыкального произведения;</w:t>
            </w:r>
          </w:p>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самостоятельно преодолевать технические трудности при разучивании несложного музыкального произведения;</w:t>
            </w:r>
          </w:p>
          <w:p w:rsidR="00B119A9" w:rsidRPr="00C8203E" w:rsidRDefault="00B119A9" w:rsidP="00D223BF">
            <w:pPr>
              <w:jc w:val="both"/>
              <w:rPr>
                <w:rFonts w:ascii="Times New Roman" w:hAnsi="Times New Roman" w:cs="Times New Roman"/>
                <w:sz w:val="28"/>
                <w:szCs w:val="28"/>
              </w:rPr>
            </w:pPr>
            <w:r w:rsidRPr="00C8203E">
              <w:rPr>
                <w:rFonts w:ascii="Times New Roman" w:eastAsia="Calibri" w:hAnsi="Times New Roman" w:cs="Times New Roman"/>
                <w:sz w:val="28"/>
                <w:szCs w:val="28"/>
              </w:rPr>
              <w:t>- читать с листа несложные музыкальные произведения;</w:t>
            </w:r>
          </w:p>
        </w:tc>
      </w:tr>
      <w:tr w:rsidR="00B119A9" w:rsidRPr="00E62738" w:rsidTr="00D223BF">
        <w:tc>
          <w:tcPr>
            <w:tcW w:w="1848" w:type="dxa"/>
          </w:tcPr>
          <w:p w:rsidR="00B119A9" w:rsidRPr="00E62738"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t xml:space="preserve"> Ансамбль</w:t>
            </w:r>
          </w:p>
        </w:tc>
        <w:tc>
          <w:tcPr>
            <w:tcW w:w="4174" w:type="dxa"/>
          </w:tcPr>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ансамблевый репертуар (музыкальные произведения, созданные для различных инструментальных составов) из произведений отечественных и зарубежных композиторов, способствующий формированию способности к коллективному творческому исполнительству.</w:t>
            </w:r>
          </w:p>
          <w:p w:rsidR="00B119A9" w:rsidRPr="00C8203E" w:rsidRDefault="00B119A9" w:rsidP="00D223BF">
            <w:pPr>
              <w:jc w:val="both"/>
              <w:rPr>
                <w:rFonts w:ascii="Times New Roman" w:hAnsi="Times New Roman" w:cs="Times New Roman"/>
                <w:sz w:val="28"/>
                <w:szCs w:val="28"/>
              </w:rPr>
            </w:pPr>
          </w:p>
        </w:tc>
        <w:tc>
          <w:tcPr>
            <w:tcW w:w="4175" w:type="dxa"/>
          </w:tcPr>
          <w:p w:rsidR="00B119A9" w:rsidRPr="00C8203E" w:rsidRDefault="00B119A9" w:rsidP="00D223B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8203E">
              <w:rPr>
                <w:rFonts w:ascii="Times New Roman" w:eastAsia="Times New Roman" w:hAnsi="Times New Roman" w:cs="Times New Roman"/>
                <w:sz w:val="28"/>
                <w:szCs w:val="28"/>
                <w:lang w:eastAsia="ru-RU"/>
              </w:rPr>
              <w:t>решать музыкально-исполнительские задачи ансамблевого исполнительства, обусловленные художественным содержанием и особенностями формы, жанра и стиля музыкального произведения;</w:t>
            </w:r>
          </w:p>
          <w:p w:rsidR="00B119A9" w:rsidRPr="00C8203E" w:rsidRDefault="00B119A9" w:rsidP="00D223BF">
            <w:pPr>
              <w:jc w:val="both"/>
              <w:rPr>
                <w:rFonts w:ascii="Times New Roman" w:eastAsia="Times New Roman" w:hAnsi="Times New Roman" w:cs="Times New Roman"/>
                <w:sz w:val="28"/>
                <w:szCs w:val="28"/>
                <w:lang w:eastAsia="ru-RU"/>
              </w:rPr>
            </w:pPr>
            <w:r w:rsidRPr="00C8203E">
              <w:rPr>
                <w:rFonts w:ascii="Times New Roman" w:eastAsia="Times New Roman" w:hAnsi="Times New Roman" w:cs="Times New Roman"/>
                <w:sz w:val="28"/>
                <w:szCs w:val="28"/>
                <w:lang w:eastAsia="ru-RU"/>
              </w:rPr>
              <w:t>- читать с листа ансамблевые музыкальные произведения;</w:t>
            </w:r>
          </w:p>
          <w:p w:rsidR="00B119A9" w:rsidRPr="00C8203E" w:rsidRDefault="00B119A9" w:rsidP="00D223BF">
            <w:pPr>
              <w:jc w:val="both"/>
              <w:rPr>
                <w:rFonts w:ascii="Times New Roman" w:eastAsia="Times New Roman" w:hAnsi="Times New Roman" w:cs="Times New Roman"/>
                <w:sz w:val="28"/>
                <w:szCs w:val="28"/>
                <w:lang w:eastAsia="ru-RU"/>
              </w:rPr>
            </w:pPr>
            <w:r w:rsidRPr="00C8203E">
              <w:rPr>
                <w:rFonts w:ascii="Times New Roman" w:eastAsia="Times New Roman" w:hAnsi="Times New Roman" w:cs="Times New Roman"/>
                <w:sz w:val="28"/>
                <w:szCs w:val="28"/>
                <w:lang w:eastAsia="ru-RU"/>
              </w:rPr>
              <w:t>- слышать все партии в ансамбле;</w:t>
            </w:r>
          </w:p>
          <w:p w:rsidR="00B119A9" w:rsidRPr="00C8203E" w:rsidRDefault="00B119A9" w:rsidP="00D223BF">
            <w:pPr>
              <w:jc w:val="both"/>
              <w:rPr>
                <w:rFonts w:ascii="Times New Roman" w:eastAsia="Times New Roman" w:hAnsi="Times New Roman" w:cs="Times New Roman"/>
                <w:sz w:val="28"/>
                <w:szCs w:val="28"/>
                <w:lang w:eastAsia="ru-RU"/>
              </w:rPr>
            </w:pPr>
            <w:r w:rsidRPr="00C8203E">
              <w:rPr>
                <w:rFonts w:ascii="Times New Roman" w:eastAsia="Times New Roman" w:hAnsi="Times New Roman" w:cs="Times New Roman"/>
                <w:sz w:val="28"/>
                <w:szCs w:val="28"/>
                <w:lang w:eastAsia="ru-RU"/>
              </w:rPr>
              <w:t>- согласовывать свои исполнительские намерения и находить совместные художественные решения при игре в ан</w:t>
            </w:r>
            <w:r>
              <w:rPr>
                <w:rFonts w:ascii="Times New Roman" w:eastAsia="Times New Roman" w:hAnsi="Times New Roman" w:cs="Times New Roman"/>
                <w:sz w:val="28"/>
                <w:szCs w:val="28"/>
                <w:lang w:eastAsia="ru-RU"/>
              </w:rPr>
              <w:t>самбле.</w:t>
            </w:r>
          </w:p>
        </w:tc>
      </w:tr>
      <w:tr w:rsidR="00B119A9" w:rsidRPr="00E62738" w:rsidTr="00D223BF">
        <w:tc>
          <w:tcPr>
            <w:tcW w:w="1848" w:type="dxa"/>
          </w:tcPr>
          <w:p w:rsidR="00B119A9" w:rsidRPr="00E62738"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t>Фортепиано</w:t>
            </w:r>
          </w:p>
        </w:tc>
        <w:tc>
          <w:tcPr>
            <w:tcW w:w="4174" w:type="dxa"/>
          </w:tcPr>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основной фортепианный репертуар в соответствии с программными требованиями;</w:t>
            </w:r>
          </w:p>
          <w:p w:rsidR="00B119A9" w:rsidRPr="00C8203E" w:rsidRDefault="00B119A9" w:rsidP="00D223BF">
            <w:pPr>
              <w:jc w:val="both"/>
              <w:rPr>
                <w:rFonts w:ascii="Times New Roman" w:eastAsia="Calibri" w:hAnsi="Times New Roman" w:cs="Times New Roman"/>
                <w:sz w:val="28"/>
                <w:szCs w:val="28"/>
              </w:rPr>
            </w:pPr>
            <w:r>
              <w:rPr>
                <w:rFonts w:ascii="Times New Roman" w:hAnsi="Times New Roman" w:cs="Times New Roman"/>
                <w:sz w:val="28"/>
                <w:szCs w:val="28"/>
              </w:rPr>
              <w:t>-художественно-</w:t>
            </w:r>
            <w:r w:rsidRPr="00C8203E">
              <w:rPr>
                <w:rFonts w:ascii="Times New Roman" w:eastAsia="Calibri" w:hAnsi="Times New Roman" w:cs="Times New Roman"/>
                <w:sz w:val="28"/>
                <w:szCs w:val="28"/>
              </w:rPr>
              <w:t>исполнительские возможности фортепиано;</w:t>
            </w:r>
          </w:p>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xml:space="preserve">- профессиональную </w:t>
            </w:r>
            <w:r w:rsidRPr="00C8203E">
              <w:rPr>
                <w:rFonts w:ascii="Times New Roman" w:eastAsia="Calibri" w:hAnsi="Times New Roman" w:cs="Times New Roman"/>
                <w:sz w:val="28"/>
                <w:szCs w:val="28"/>
              </w:rPr>
              <w:lastRenderedPageBreak/>
              <w:t>терминологию.</w:t>
            </w:r>
          </w:p>
          <w:p w:rsidR="00B119A9" w:rsidRPr="00C8203E" w:rsidRDefault="00B119A9" w:rsidP="00D223BF">
            <w:pPr>
              <w:widowControl w:val="0"/>
              <w:autoSpaceDE w:val="0"/>
              <w:autoSpaceDN w:val="0"/>
              <w:adjustRightInd w:val="0"/>
              <w:ind w:firstLine="709"/>
              <w:jc w:val="both"/>
              <w:rPr>
                <w:rFonts w:ascii="Times New Roman" w:eastAsia="Calibri" w:hAnsi="Times New Roman" w:cs="Times New Roman"/>
                <w:sz w:val="28"/>
                <w:szCs w:val="28"/>
              </w:rPr>
            </w:pPr>
          </w:p>
          <w:p w:rsidR="00B119A9" w:rsidRPr="00C8203E" w:rsidRDefault="00B119A9" w:rsidP="00D223BF">
            <w:pPr>
              <w:jc w:val="both"/>
              <w:rPr>
                <w:rFonts w:ascii="Times New Roman" w:hAnsi="Times New Roman" w:cs="Times New Roman"/>
                <w:sz w:val="28"/>
                <w:szCs w:val="28"/>
              </w:rPr>
            </w:pPr>
          </w:p>
        </w:tc>
        <w:tc>
          <w:tcPr>
            <w:tcW w:w="4175" w:type="dxa"/>
          </w:tcPr>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lastRenderedPageBreak/>
              <w:t>- читать с листа несложные музыкальные произведения разных жанров и форм на фортепиано;</w:t>
            </w:r>
          </w:p>
          <w:p w:rsidR="00B119A9" w:rsidRPr="00C8203E" w:rsidRDefault="00B119A9" w:rsidP="00D223BF">
            <w:pPr>
              <w:jc w:val="both"/>
              <w:rPr>
                <w:rFonts w:ascii="Times New Roman" w:eastAsia="Calibri" w:hAnsi="Times New Roman" w:cs="Times New Roman"/>
                <w:sz w:val="28"/>
                <w:szCs w:val="28"/>
              </w:rPr>
            </w:pPr>
            <w:r w:rsidRPr="00C8203E">
              <w:rPr>
                <w:rFonts w:ascii="Times New Roman" w:eastAsia="Calibri" w:hAnsi="Times New Roman" w:cs="Times New Roman"/>
                <w:sz w:val="28"/>
                <w:szCs w:val="28"/>
              </w:rPr>
              <w:t xml:space="preserve">- использовать технические навыки и приемы игры на фортепиано для грамотного </w:t>
            </w:r>
            <w:r w:rsidRPr="00C8203E">
              <w:rPr>
                <w:rFonts w:ascii="Times New Roman" w:eastAsia="Calibri" w:hAnsi="Times New Roman" w:cs="Times New Roman"/>
                <w:sz w:val="28"/>
                <w:szCs w:val="28"/>
              </w:rPr>
              <w:lastRenderedPageBreak/>
              <w:t>исполнения несложных произведений и аккомпанементов;</w:t>
            </w:r>
          </w:p>
          <w:p w:rsidR="00B119A9" w:rsidRPr="00C8203E" w:rsidRDefault="00B119A9" w:rsidP="00D223BF">
            <w:pPr>
              <w:jc w:val="both"/>
              <w:rPr>
                <w:rFonts w:ascii="Times New Roman" w:hAnsi="Times New Roman" w:cs="Times New Roman"/>
                <w:sz w:val="28"/>
                <w:szCs w:val="28"/>
              </w:rPr>
            </w:pPr>
            <w:r w:rsidRPr="00C8203E">
              <w:rPr>
                <w:rFonts w:ascii="Times New Roman" w:eastAsia="Calibri" w:hAnsi="Times New Roman" w:cs="Times New Roman"/>
                <w:sz w:val="28"/>
                <w:szCs w:val="28"/>
              </w:rPr>
              <w:t>- владеть основными видами фортепианной техники, позволяющими создать художественный образ, соответствующий авторскому замыслу.</w:t>
            </w:r>
          </w:p>
        </w:tc>
      </w:tr>
      <w:tr w:rsidR="00B119A9" w:rsidRPr="00E62738" w:rsidTr="00D223BF">
        <w:tc>
          <w:tcPr>
            <w:tcW w:w="1848" w:type="dxa"/>
          </w:tcPr>
          <w:p w:rsidR="00B119A9" w:rsidRPr="00E62738"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Хоровой класс</w:t>
            </w:r>
          </w:p>
        </w:tc>
        <w:tc>
          <w:tcPr>
            <w:tcW w:w="4174" w:type="dxa"/>
          </w:tcPr>
          <w:p w:rsidR="00B119A9" w:rsidRPr="009C562C" w:rsidRDefault="00B119A9" w:rsidP="00D223BF">
            <w:pPr>
              <w:jc w:val="both"/>
              <w:rPr>
                <w:rFonts w:ascii="Times New Roman" w:hAnsi="Times New Roman" w:cs="Times New Roman"/>
                <w:sz w:val="28"/>
                <w:szCs w:val="28"/>
              </w:rPr>
            </w:pPr>
            <w:r w:rsidRPr="009C562C">
              <w:rPr>
                <w:rFonts w:ascii="Times New Roman" w:hAnsi="Times New Roman" w:cs="Times New Roman"/>
                <w:spacing w:val="-1"/>
                <w:sz w:val="28"/>
                <w:szCs w:val="28"/>
              </w:rPr>
              <w:t xml:space="preserve">- </w:t>
            </w:r>
            <w:r w:rsidRPr="009C562C">
              <w:rPr>
                <w:rFonts w:ascii="Times New Roman" w:hAnsi="Times New Roman" w:cs="Times New Roman"/>
                <w:sz w:val="28"/>
                <w:szCs w:val="28"/>
              </w:rPr>
              <w:t xml:space="preserve">основы хорового искусства; </w:t>
            </w:r>
          </w:p>
          <w:p w:rsidR="00B119A9" w:rsidRPr="009C562C" w:rsidRDefault="00B119A9" w:rsidP="00D223BF">
            <w:pPr>
              <w:jc w:val="both"/>
              <w:rPr>
                <w:rFonts w:ascii="Times New Roman" w:eastAsia="Lucida Grande CY" w:hAnsi="Times New Roman" w:cs="Times New Roman"/>
                <w:sz w:val="28"/>
                <w:szCs w:val="28"/>
              </w:rPr>
            </w:pPr>
            <w:r w:rsidRPr="009C562C">
              <w:rPr>
                <w:rFonts w:ascii="Times New Roman" w:hAnsi="Times New Roman" w:cs="Times New Roman"/>
                <w:sz w:val="28"/>
                <w:szCs w:val="28"/>
              </w:rPr>
              <w:t xml:space="preserve">- </w:t>
            </w:r>
            <w:r w:rsidRPr="009C562C">
              <w:rPr>
                <w:rFonts w:ascii="Times New Roman" w:eastAsia="Lucida Grande CY" w:hAnsi="Times New Roman" w:cs="Times New Roman"/>
                <w:sz w:val="28"/>
                <w:szCs w:val="28"/>
              </w:rPr>
              <w:t xml:space="preserve">вокально-хоровые особенности хоровых партитур; </w:t>
            </w:r>
          </w:p>
          <w:p w:rsidR="00B119A9" w:rsidRPr="009C562C" w:rsidRDefault="00B119A9" w:rsidP="00D223BF">
            <w:pPr>
              <w:jc w:val="both"/>
              <w:rPr>
                <w:rFonts w:ascii="Times New Roman" w:eastAsia="Lucida Grande CY" w:hAnsi="Times New Roman" w:cs="Times New Roman"/>
                <w:sz w:val="28"/>
                <w:szCs w:val="28"/>
              </w:rPr>
            </w:pPr>
            <w:r>
              <w:rPr>
                <w:rFonts w:ascii="Times New Roman" w:eastAsia="Lucida Grande CY" w:hAnsi="Times New Roman" w:cs="Times New Roman"/>
                <w:sz w:val="28"/>
                <w:szCs w:val="28"/>
              </w:rPr>
              <w:t>-</w:t>
            </w:r>
            <w:r w:rsidRPr="009C562C">
              <w:rPr>
                <w:rFonts w:ascii="Times New Roman" w:eastAsia="Lucida Grande CY" w:hAnsi="Times New Roman" w:cs="Times New Roman"/>
                <w:sz w:val="28"/>
                <w:szCs w:val="28"/>
              </w:rPr>
              <w:t>художественно-исполнительские возможности хорового коллектива;</w:t>
            </w:r>
          </w:p>
          <w:p w:rsidR="00B119A9" w:rsidRPr="009C562C" w:rsidRDefault="00B119A9" w:rsidP="00D223BF">
            <w:pPr>
              <w:shd w:val="clear" w:color="auto" w:fill="FFFFFF"/>
              <w:tabs>
                <w:tab w:val="left" w:pos="979"/>
                <w:tab w:val="left" w:pos="2694"/>
              </w:tabs>
              <w:jc w:val="both"/>
              <w:rPr>
                <w:rFonts w:ascii="Times New Roman" w:hAnsi="Times New Roman" w:cs="Times New Roman"/>
                <w:sz w:val="28"/>
                <w:szCs w:val="28"/>
              </w:rPr>
            </w:pPr>
            <w:r w:rsidRPr="009C562C">
              <w:rPr>
                <w:rFonts w:ascii="Times New Roman" w:hAnsi="Times New Roman" w:cs="Times New Roman"/>
                <w:spacing w:val="-1"/>
                <w:sz w:val="28"/>
                <w:szCs w:val="28"/>
              </w:rPr>
              <w:t xml:space="preserve">- </w:t>
            </w:r>
            <w:r w:rsidRPr="009C562C">
              <w:rPr>
                <w:rFonts w:ascii="Times New Roman" w:hAnsi="Times New Roman" w:cs="Times New Roman"/>
                <w:sz w:val="28"/>
                <w:szCs w:val="28"/>
              </w:rPr>
              <w:t>профессиональную терминологию;</w:t>
            </w:r>
          </w:p>
          <w:p w:rsidR="00B119A9" w:rsidRPr="009C562C" w:rsidRDefault="00B119A9" w:rsidP="00D223BF">
            <w:pPr>
              <w:shd w:val="clear" w:color="auto" w:fill="FFFFFF"/>
              <w:tabs>
                <w:tab w:val="left" w:pos="979"/>
                <w:tab w:val="left" w:pos="2694"/>
              </w:tabs>
              <w:jc w:val="both"/>
              <w:rPr>
                <w:rFonts w:ascii="Times New Roman" w:hAnsi="Times New Roman" w:cs="Times New Roman"/>
                <w:sz w:val="28"/>
                <w:szCs w:val="28"/>
              </w:rPr>
            </w:pPr>
            <w:r w:rsidRPr="009C562C">
              <w:rPr>
                <w:rFonts w:ascii="Times New Roman" w:hAnsi="Times New Roman" w:cs="Times New Roman"/>
                <w:sz w:val="28"/>
                <w:szCs w:val="28"/>
              </w:rPr>
              <w:t>- значение основных приемов и жестов хормейстера.</w:t>
            </w:r>
          </w:p>
          <w:p w:rsidR="00B119A9" w:rsidRPr="009C562C" w:rsidRDefault="00B119A9" w:rsidP="00D223BF">
            <w:pPr>
              <w:jc w:val="both"/>
              <w:rPr>
                <w:rFonts w:ascii="Times New Roman" w:hAnsi="Times New Roman" w:cs="Times New Roman"/>
                <w:sz w:val="28"/>
                <w:szCs w:val="28"/>
              </w:rPr>
            </w:pPr>
          </w:p>
        </w:tc>
        <w:tc>
          <w:tcPr>
            <w:tcW w:w="4175" w:type="dxa"/>
          </w:tcPr>
          <w:p w:rsidR="00B119A9" w:rsidRPr="009C562C" w:rsidRDefault="00B119A9" w:rsidP="00D223BF">
            <w:pPr>
              <w:widowControl w:val="0"/>
              <w:autoSpaceDE w:val="0"/>
              <w:autoSpaceDN w:val="0"/>
              <w:adjustRightInd w:val="0"/>
              <w:jc w:val="both"/>
              <w:rPr>
                <w:rFonts w:ascii="Times New Roman" w:eastAsia="Lucida Grande CY" w:hAnsi="Times New Roman" w:cs="Times New Roman"/>
                <w:sz w:val="28"/>
                <w:szCs w:val="28"/>
              </w:rPr>
            </w:pPr>
            <w:r w:rsidRPr="009C562C">
              <w:rPr>
                <w:rFonts w:ascii="Times New Roman" w:eastAsia="Lucida Grande CY" w:hAnsi="Times New Roman" w:cs="Times New Roman"/>
                <w:sz w:val="28"/>
                <w:szCs w:val="28"/>
              </w:rPr>
              <w:t>- передавать авторский замысел музыкального произведения с помощью органического сочетания слова и музыки;</w:t>
            </w:r>
          </w:p>
          <w:p w:rsidR="00B119A9" w:rsidRPr="009C562C" w:rsidRDefault="00B119A9" w:rsidP="00D223BF">
            <w:pPr>
              <w:widowControl w:val="0"/>
              <w:autoSpaceDE w:val="0"/>
              <w:autoSpaceDN w:val="0"/>
              <w:adjustRightInd w:val="0"/>
              <w:jc w:val="both"/>
              <w:rPr>
                <w:rFonts w:ascii="Times New Roman" w:eastAsia="Lucida Grande CY" w:hAnsi="Times New Roman" w:cs="Times New Roman"/>
                <w:sz w:val="28"/>
                <w:szCs w:val="28"/>
              </w:rPr>
            </w:pPr>
            <w:r w:rsidRPr="009C562C">
              <w:rPr>
                <w:rFonts w:ascii="Times New Roman" w:eastAsia="Lucida Grande CY" w:hAnsi="Times New Roman" w:cs="Times New Roman"/>
                <w:sz w:val="28"/>
                <w:szCs w:val="28"/>
              </w:rPr>
              <w:t>- исполнять авторские, народные хоровые и вокальные ансамблевые произведения</w:t>
            </w:r>
            <w:r w:rsidRPr="009C562C">
              <w:rPr>
                <w:rFonts w:ascii="Times New Roman" w:hAnsi="Times New Roman" w:cs="Times New Roman"/>
                <w:sz w:val="28"/>
                <w:szCs w:val="28"/>
              </w:rPr>
              <w:t xml:space="preserve"> отечественной и зарубежной музыки, в том числе хоровые произведения для детей</w:t>
            </w:r>
            <w:r w:rsidRPr="009C562C">
              <w:rPr>
                <w:rFonts w:ascii="Times New Roman" w:eastAsia="Lucida Grande CY" w:hAnsi="Times New Roman" w:cs="Times New Roman"/>
                <w:sz w:val="28"/>
                <w:szCs w:val="28"/>
              </w:rPr>
              <w:t>;</w:t>
            </w:r>
          </w:p>
          <w:p w:rsidR="00B119A9" w:rsidRPr="009C562C" w:rsidRDefault="00B119A9" w:rsidP="00D223BF">
            <w:pPr>
              <w:widowControl w:val="0"/>
              <w:autoSpaceDE w:val="0"/>
              <w:autoSpaceDN w:val="0"/>
              <w:adjustRightInd w:val="0"/>
              <w:jc w:val="both"/>
              <w:rPr>
                <w:rFonts w:ascii="Times New Roman" w:eastAsia="Lucida Grande CY" w:hAnsi="Times New Roman" w:cs="Times New Roman"/>
                <w:sz w:val="28"/>
                <w:szCs w:val="28"/>
              </w:rPr>
            </w:pPr>
            <w:r w:rsidRPr="009C562C">
              <w:rPr>
                <w:rFonts w:ascii="Times New Roman" w:eastAsia="Lucida Grande CY" w:hAnsi="Times New Roman" w:cs="Times New Roman"/>
                <w:sz w:val="28"/>
                <w:szCs w:val="28"/>
              </w:rPr>
              <w:t>- согласовывать свои исполни</w:t>
            </w:r>
            <w:r>
              <w:rPr>
                <w:rFonts w:ascii="Times New Roman" w:eastAsia="Lucida Grande CY" w:hAnsi="Times New Roman" w:cs="Times New Roman"/>
                <w:sz w:val="28"/>
                <w:szCs w:val="28"/>
              </w:rPr>
              <w:t>тельские намерения.</w:t>
            </w:r>
          </w:p>
        </w:tc>
      </w:tr>
      <w:tr w:rsidR="00B119A9" w:rsidRPr="00E62738" w:rsidTr="00D223BF">
        <w:tc>
          <w:tcPr>
            <w:tcW w:w="1848" w:type="dxa"/>
          </w:tcPr>
          <w:p w:rsidR="00B119A9"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t xml:space="preserve"> Сольфеджио</w:t>
            </w:r>
          </w:p>
        </w:tc>
        <w:tc>
          <w:tcPr>
            <w:tcW w:w="4174" w:type="dxa"/>
          </w:tcPr>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музыкальные стили;</w:t>
            </w:r>
          </w:p>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понятия звукоряда и лада (диатонических и хроматических ладов);</w:t>
            </w:r>
          </w:p>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понятия интервалов и аккордов;</w:t>
            </w:r>
          </w:p>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понятия отклонения и модуляции;</w:t>
            </w:r>
          </w:p>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структуру изложени</w:t>
            </w:r>
            <w:r>
              <w:rPr>
                <w:rFonts w:ascii="Times New Roman" w:hAnsi="Times New Roman"/>
                <w:sz w:val="28"/>
                <w:szCs w:val="28"/>
              </w:rPr>
              <w:t>я музыкального материала (метро</w:t>
            </w:r>
            <w:r w:rsidRPr="002A4D82">
              <w:rPr>
                <w:rFonts w:ascii="Times New Roman" w:hAnsi="Times New Roman"/>
                <w:sz w:val="28"/>
                <w:szCs w:val="28"/>
              </w:rPr>
              <w:t>ритмические особенности, простые формы).</w:t>
            </w:r>
          </w:p>
          <w:p w:rsidR="00B119A9" w:rsidRPr="00B4252C" w:rsidRDefault="00B119A9" w:rsidP="00D223BF">
            <w:pPr>
              <w:widowControl w:val="0"/>
              <w:autoSpaceDE w:val="0"/>
              <w:autoSpaceDN w:val="0"/>
              <w:adjustRightInd w:val="0"/>
              <w:ind w:firstLine="709"/>
              <w:jc w:val="both"/>
              <w:rPr>
                <w:sz w:val="28"/>
                <w:szCs w:val="28"/>
              </w:rPr>
            </w:pPr>
          </w:p>
          <w:p w:rsidR="00B119A9" w:rsidRDefault="00B119A9" w:rsidP="00D223BF">
            <w:pPr>
              <w:jc w:val="both"/>
              <w:rPr>
                <w:rFonts w:ascii="Times New Roman" w:hAnsi="Times New Roman" w:cs="Times New Roman"/>
                <w:sz w:val="28"/>
                <w:szCs w:val="28"/>
              </w:rPr>
            </w:pPr>
          </w:p>
        </w:tc>
        <w:tc>
          <w:tcPr>
            <w:tcW w:w="4175" w:type="dxa"/>
          </w:tcPr>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xml:space="preserve">- </w:t>
            </w:r>
            <w:proofErr w:type="spellStart"/>
            <w:r w:rsidRPr="002A4D82">
              <w:rPr>
                <w:rFonts w:ascii="Times New Roman" w:hAnsi="Times New Roman"/>
                <w:sz w:val="28"/>
                <w:szCs w:val="28"/>
              </w:rPr>
              <w:t>сольфеджировать</w:t>
            </w:r>
            <w:proofErr w:type="spellEnd"/>
            <w:r w:rsidRPr="002A4D82">
              <w:rPr>
                <w:rFonts w:ascii="Times New Roman" w:hAnsi="Times New Roman"/>
                <w:sz w:val="28"/>
                <w:szCs w:val="28"/>
              </w:rPr>
              <w:t xml:space="preserve"> одноголосные, двухголосные музыкальные примеры; </w:t>
            </w:r>
          </w:p>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записывать музыкальные построения средней трудности с использованием навыков слухового анализа;</w:t>
            </w:r>
          </w:p>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xml:space="preserve">- слышать и анализировать аккордовые и интервальные цепочки; </w:t>
            </w:r>
          </w:p>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осуществлять анализ элементов музыкального языка;</w:t>
            </w:r>
          </w:p>
          <w:p w:rsidR="00B119A9" w:rsidRPr="002A4D82"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импровизировать на заданные музыкальные темы или ритмические построения;</w:t>
            </w:r>
          </w:p>
          <w:p w:rsidR="00B119A9" w:rsidRDefault="00B119A9" w:rsidP="00D223BF">
            <w:pPr>
              <w:pStyle w:val="2a"/>
              <w:ind w:left="0"/>
              <w:jc w:val="both"/>
              <w:rPr>
                <w:rFonts w:ascii="Times New Roman" w:hAnsi="Times New Roman"/>
                <w:sz w:val="28"/>
                <w:szCs w:val="28"/>
              </w:rPr>
            </w:pPr>
            <w:r w:rsidRPr="002A4D82">
              <w:rPr>
                <w:rFonts w:ascii="Times New Roman" w:hAnsi="Times New Roman"/>
                <w:sz w:val="28"/>
                <w:szCs w:val="28"/>
              </w:rPr>
              <w:t>- применять навыки владения элементами музыкального языка на клавиатуре</w:t>
            </w:r>
            <w:r>
              <w:rPr>
                <w:rFonts w:ascii="Times New Roman" w:hAnsi="Times New Roman"/>
                <w:sz w:val="28"/>
                <w:szCs w:val="28"/>
              </w:rPr>
              <w:t xml:space="preserve"> фортепиано и в письменном виде.</w:t>
            </w:r>
          </w:p>
        </w:tc>
      </w:tr>
      <w:tr w:rsidR="00B119A9" w:rsidRPr="00E62738" w:rsidTr="00D223BF">
        <w:tc>
          <w:tcPr>
            <w:tcW w:w="1848" w:type="dxa"/>
          </w:tcPr>
          <w:p w:rsidR="00B119A9"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t xml:space="preserve"> Слушание музыки</w:t>
            </w:r>
          </w:p>
        </w:tc>
        <w:tc>
          <w:tcPr>
            <w:tcW w:w="4174" w:type="dxa"/>
          </w:tcPr>
          <w:p w:rsidR="00B119A9" w:rsidRPr="009C562C" w:rsidRDefault="00B119A9" w:rsidP="00D223BF">
            <w:pPr>
              <w:jc w:val="both"/>
              <w:rPr>
                <w:rFonts w:ascii="Times New Roman" w:eastAsia="Lucida Grande CY" w:hAnsi="Times New Roman" w:cs="Times New Roman"/>
                <w:sz w:val="28"/>
                <w:szCs w:val="28"/>
              </w:rPr>
            </w:pPr>
            <w:r w:rsidRPr="009C562C">
              <w:rPr>
                <w:rFonts w:ascii="Times New Roman" w:eastAsia="Lucida Grande CY" w:hAnsi="Times New Roman" w:cs="Times New Roman"/>
                <w:sz w:val="28"/>
                <w:szCs w:val="28"/>
              </w:rPr>
              <w:t>- понятие о звуке и его характеристиках;</w:t>
            </w:r>
          </w:p>
          <w:p w:rsidR="00B119A9" w:rsidRPr="009C562C" w:rsidRDefault="00B119A9" w:rsidP="00D223BF">
            <w:pPr>
              <w:jc w:val="both"/>
              <w:rPr>
                <w:rFonts w:ascii="Times New Roman" w:eastAsia="Lucida Grande CY" w:hAnsi="Times New Roman" w:cs="Times New Roman"/>
                <w:sz w:val="28"/>
                <w:szCs w:val="28"/>
              </w:rPr>
            </w:pPr>
            <w:r w:rsidRPr="009C562C">
              <w:rPr>
                <w:rFonts w:ascii="Times New Roman" w:eastAsia="Lucida Grande CY" w:hAnsi="Times New Roman" w:cs="Times New Roman"/>
                <w:sz w:val="28"/>
                <w:szCs w:val="28"/>
              </w:rPr>
              <w:t>- понятие динамики и музыкальных интонаций;</w:t>
            </w:r>
          </w:p>
          <w:p w:rsidR="00B119A9" w:rsidRPr="009C562C" w:rsidRDefault="00B119A9" w:rsidP="00D223BF">
            <w:pPr>
              <w:jc w:val="both"/>
              <w:rPr>
                <w:rFonts w:ascii="Times New Roman" w:eastAsia="Lucida Grande CY" w:hAnsi="Times New Roman" w:cs="Times New Roman"/>
                <w:sz w:val="28"/>
                <w:szCs w:val="28"/>
              </w:rPr>
            </w:pPr>
            <w:r w:rsidRPr="009C562C">
              <w:rPr>
                <w:rFonts w:ascii="Times New Roman" w:eastAsia="Lucida Grande CY" w:hAnsi="Times New Roman" w:cs="Times New Roman"/>
                <w:sz w:val="28"/>
                <w:szCs w:val="28"/>
              </w:rPr>
              <w:t xml:space="preserve">- простейшие музыкальные </w:t>
            </w:r>
            <w:r w:rsidRPr="009C562C">
              <w:rPr>
                <w:rFonts w:ascii="Times New Roman" w:eastAsia="Lucida Grande CY" w:hAnsi="Times New Roman" w:cs="Times New Roman"/>
                <w:sz w:val="28"/>
                <w:szCs w:val="28"/>
              </w:rPr>
              <w:lastRenderedPageBreak/>
              <w:t>формы и жанры.</w:t>
            </w:r>
          </w:p>
          <w:p w:rsidR="00B119A9" w:rsidRDefault="00B119A9" w:rsidP="00D223BF">
            <w:pPr>
              <w:jc w:val="both"/>
              <w:rPr>
                <w:rFonts w:ascii="Times New Roman" w:hAnsi="Times New Roman" w:cs="Times New Roman"/>
                <w:sz w:val="28"/>
                <w:szCs w:val="28"/>
              </w:rPr>
            </w:pPr>
          </w:p>
        </w:tc>
        <w:tc>
          <w:tcPr>
            <w:tcW w:w="4175" w:type="dxa"/>
          </w:tcPr>
          <w:p w:rsidR="00B119A9" w:rsidRPr="009C562C" w:rsidRDefault="00B119A9" w:rsidP="00D223BF">
            <w:pPr>
              <w:jc w:val="both"/>
              <w:rPr>
                <w:rFonts w:ascii="Times New Roman" w:eastAsia="Lucida Grande CY" w:hAnsi="Times New Roman" w:cs="Times New Roman"/>
                <w:sz w:val="28"/>
                <w:szCs w:val="28"/>
              </w:rPr>
            </w:pPr>
            <w:r w:rsidRPr="009C562C">
              <w:rPr>
                <w:rFonts w:ascii="Times New Roman" w:eastAsia="Lucida Grande CY" w:hAnsi="Times New Roman" w:cs="Times New Roman"/>
                <w:sz w:val="28"/>
                <w:szCs w:val="28"/>
              </w:rPr>
              <w:lastRenderedPageBreak/>
              <w:t>- осознавать мир музыкальных звуков;</w:t>
            </w:r>
          </w:p>
          <w:p w:rsidR="00B119A9" w:rsidRPr="009C562C" w:rsidRDefault="00B119A9" w:rsidP="00D223BF">
            <w:pPr>
              <w:jc w:val="both"/>
              <w:rPr>
                <w:rFonts w:ascii="Times New Roman" w:eastAsia="Lucida Grande CY" w:hAnsi="Times New Roman" w:cs="Times New Roman"/>
                <w:sz w:val="28"/>
                <w:szCs w:val="28"/>
              </w:rPr>
            </w:pPr>
            <w:r w:rsidRPr="009C562C">
              <w:rPr>
                <w:rFonts w:ascii="Times New Roman" w:eastAsia="Lucida Grande CY" w:hAnsi="Times New Roman" w:cs="Times New Roman"/>
                <w:sz w:val="28"/>
                <w:szCs w:val="28"/>
              </w:rPr>
              <w:t>- осознавать процесс слушания с ярким эмоциональным сопереживанием;</w:t>
            </w:r>
          </w:p>
          <w:p w:rsidR="00B119A9" w:rsidRPr="009C562C" w:rsidRDefault="00B119A9" w:rsidP="00D223BF">
            <w:pPr>
              <w:jc w:val="both"/>
              <w:rPr>
                <w:rFonts w:ascii="Times New Roman" w:eastAsia="Lucida Grande CY" w:hAnsi="Times New Roman" w:cs="Times New Roman"/>
                <w:sz w:val="28"/>
                <w:szCs w:val="28"/>
              </w:rPr>
            </w:pPr>
            <w:r w:rsidRPr="009C562C">
              <w:rPr>
                <w:rFonts w:ascii="Times New Roman" w:eastAsia="Times New Roman" w:hAnsi="Times New Roman" w:cs="Times New Roman"/>
                <w:sz w:val="28"/>
                <w:szCs w:val="28"/>
                <w:lang w:eastAsia="ru-RU"/>
              </w:rPr>
              <w:lastRenderedPageBreak/>
              <w:t>-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w:t>
            </w:r>
            <w:r>
              <w:rPr>
                <w:rFonts w:ascii="Times New Roman" w:eastAsia="Times New Roman" w:hAnsi="Times New Roman" w:cs="Times New Roman"/>
                <w:sz w:val="28"/>
                <w:szCs w:val="28"/>
                <w:lang w:eastAsia="ru-RU"/>
              </w:rPr>
              <w:t>.</w:t>
            </w:r>
          </w:p>
        </w:tc>
      </w:tr>
      <w:tr w:rsidR="00B119A9" w:rsidRPr="00E62738" w:rsidTr="00D223BF">
        <w:tc>
          <w:tcPr>
            <w:tcW w:w="1848" w:type="dxa"/>
          </w:tcPr>
          <w:p w:rsidR="00B119A9"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Музыкальная литература (зарубежная, отечественная)</w:t>
            </w:r>
          </w:p>
        </w:tc>
        <w:tc>
          <w:tcPr>
            <w:tcW w:w="4174" w:type="dxa"/>
          </w:tcPr>
          <w:p w:rsidR="00B119A9" w:rsidRPr="009C562C" w:rsidRDefault="00B119A9" w:rsidP="00D223BF">
            <w:pPr>
              <w:jc w:val="both"/>
              <w:rPr>
                <w:rFonts w:ascii="Times New Roman" w:hAnsi="Times New Roman" w:cs="Times New Roman"/>
                <w:sz w:val="28"/>
                <w:szCs w:val="28"/>
              </w:rPr>
            </w:pPr>
            <w:r w:rsidRPr="009C562C">
              <w:rPr>
                <w:rFonts w:ascii="Times New Roman" w:hAnsi="Times New Roman" w:cs="Times New Roman"/>
                <w:sz w:val="28"/>
                <w:szCs w:val="28"/>
              </w:rPr>
              <w:t>- роль и значение музыкального искусства в системе культуры, духовно-нравственном развитии человека;</w:t>
            </w:r>
          </w:p>
          <w:p w:rsidR="00B119A9" w:rsidRPr="009C562C" w:rsidRDefault="00B119A9" w:rsidP="00D223BF">
            <w:pPr>
              <w:jc w:val="both"/>
              <w:rPr>
                <w:rFonts w:ascii="Times New Roman" w:hAnsi="Times New Roman" w:cs="Times New Roman"/>
                <w:sz w:val="28"/>
                <w:szCs w:val="28"/>
              </w:rPr>
            </w:pPr>
            <w:r w:rsidRPr="009C562C">
              <w:rPr>
                <w:rFonts w:ascii="Times New Roman" w:hAnsi="Times New Roman" w:cs="Times New Roman"/>
                <w:sz w:val="28"/>
                <w:szCs w:val="28"/>
              </w:rPr>
              <w:t>- творческие биографии зарубежных и отечественных композиторов согласно программным требованиям;</w:t>
            </w:r>
          </w:p>
          <w:p w:rsidR="00B119A9" w:rsidRPr="009C562C" w:rsidRDefault="00B119A9" w:rsidP="00D223BF">
            <w:pPr>
              <w:jc w:val="both"/>
              <w:rPr>
                <w:rFonts w:ascii="Times New Roman" w:hAnsi="Times New Roman" w:cs="Times New Roman"/>
                <w:sz w:val="28"/>
                <w:szCs w:val="28"/>
              </w:rPr>
            </w:pPr>
            <w:r w:rsidRPr="009C562C">
              <w:rPr>
                <w:rFonts w:ascii="Times New Roman" w:hAnsi="Times New Roman" w:cs="Times New Roman"/>
                <w:sz w:val="28"/>
                <w:szCs w:val="28"/>
              </w:rPr>
              <w:t>- в соответствии с программными требованиями музыкальные произведения зарубежных и отечественных композиторов различных исторических периодов, стилей, жанров и форм от эпохи барокко до современности;</w:t>
            </w:r>
          </w:p>
          <w:p w:rsidR="00B119A9" w:rsidRPr="009C562C" w:rsidRDefault="00B119A9" w:rsidP="00D223BF">
            <w:pPr>
              <w:jc w:val="both"/>
              <w:rPr>
                <w:rFonts w:ascii="Times New Roman" w:eastAsia="Times New Roman" w:hAnsi="Times New Roman" w:cs="Times New Roman"/>
                <w:sz w:val="28"/>
                <w:szCs w:val="28"/>
                <w:lang w:eastAsia="ru-RU"/>
              </w:rPr>
            </w:pPr>
            <w:r w:rsidRPr="009C562C">
              <w:rPr>
                <w:rFonts w:ascii="Times New Roman" w:eastAsia="Times New Roman" w:hAnsi="Times New Roman" w:cs="Times New Roman"/>
                <w:sz w:val="28"/>
                <w:szCs w:val="28"/>
                <w:lang w:eastAsia="ru-RU"/>
              </w:rPr>
              <w:t xml:space="preserve">- основные исторические периоды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rsidR="00B119A9" w:rsidRPr="009C562C" w:rsidRDefault="00B119A9" w:rsidP="00D223BF">
            <w:pPr>
              <w:jc w:val="both"/>
              <w:rPr>
                <w:rFonts w:ascii="Times New Roman" w:eastAsia="Times New Roman" w:hAnsi="Times New Roman" w:cs="Times New Roman"/>
                <w:sz w:val="28"/>
                <w:szCs w:val="28"/>
                <w:lang w:eastAsia="ru-RU"/>
              </w:rPr>
            </w:pPr>
            <w:r w:rsidRPr="009C562C">
              <w:rPr>
                <w:rFonts w:ascii="Times New Roman" w:eastAsia="Times New Roman" w:hAnsi="Times New Roman" w:cs="Times New Roman"/>
                <w:sz w:val="28"/>
                <w:szCs w:val="28"/>
                <w:lang w:eastAsia="ru-RU"/>
              </w:rPr>
              <w:t xml:space="preserve">- особенности национальных традиций, фольклорных истоков музыки; </w:t>
            </w:r>
          </w:p>
          <w:p w:rsidR="00B119A9" w:rsidRPr="003F7B73" w:rsidRDefault="00B119A9" w:rsidP="00D223BF">
            <w:pPr>
              <w:jc w:val="both"/>
              <w:rPr>
                <w:rFonts w:ascii="Times New Roman" w:eastAsia="Times New Roman" w:hAnsi="Times New Roman" w:cs="Times New Roman"/>
                <w:sz w:val="28"/>
                <w:szCs w:val="28"/>
                <w:lang w:eastAsia="ru-RU"/>
              </w:rPr>
            </w:pPr>
            <w:r w:rsidRPr="009C562C">
              <w:rPr>
                <w:rFonts w:ascii="Times New Roman" w:eastAsia="Times New Roman" w:hAnsi="Times New Roman" w:cs="Times New Roman"/>
                <w:sz w:val="28"/>
                <w:szCs w:val="28"/>
                <w:lang w:eastAsia="ru-RU"/>
              </w:rPr>
              <w:t>- профессиональную музыкаль</w:t>
            </w:r>
            <w:r>
              <w:rPr>
                <w:rFonts w:ascii="Times New Roman" w:eastAsia="Times New Roman" w:hAnsi="Times New Roman" w:cs="Times New Roman"/>
                <w:sz w:val="28"/>
                <w:szCs w:val="28"/>
                <w:lang w:eastAsia="ru-RU"/>
              </w:rPr>
              <w:t>ную терминологию.</w:t>
            </w:r>
          </w:p>
        </w:tc>
        <w:tc>
          <w:tcPr>
            <w:tcW w:w="4175" w:type="dxa"/>
          </w:tcPr>
          <w:p w:rsidR="00B119A9" w:rsidRPr="003F7B73" w:rsidRDefault="00B119A9" w:rsidP="00D223BF">
            <w:pPr>
              <w:jc w:val="both"/>
              <w:rPr>
                <w:rFonts w:ascii="Times New Roman" w:eastAsia="Times New Roman" w:hAnsi="Times New Roman" w:cs="Times New Roman"/>
                <w:sz w:val="28"/>
                <w:szCs w:val="28"/>
                <w:lang w:eastAsia="ru-RU"/>
              </w:rPr>
            </w:pPr>
            <w:r w:rsidRPr="003F7B73">
              <w:rPr>
                <w:rFonts w:ascii="Times New Roman" w:eastAsia="Times New Roman" w:hAnsi="Times New Roman" w:cs="Times New Roman"/>
                <w:sz w:val="28"/>
                <w:szCs w:val="28"/>
                <w:lang w:eastAsia="ru-RU"/>
              </w:rPr>
              <w:t xml:space="preserve">- исполнять на музыкальном инструменте тематический материал пройденных музыкальных произведений; </w:t>
            </w:r>
          </w:p>
          <w:p w:rsidR="00B119A9" w:rsidRPr="003F7B73" w:rsidRDefault="00B119A9" w:rsidP="00D223BF">
            <w:pPr>
              <w:jc w:val="both"/>
              <w:rPr>
                <w:rFonts w:ascii="Times New Roman" w:eastAsia="Times New Roman" w:hAnsi="Times New Roman" w:cs="Times New Roman"/>
                <w:sz w:val="28"/>
                <w:szCs w:val="28"/>
                <w:lang w:eastAsia="ru-RU"/>
              </w:rPr>
            </w:pPr>
            <w:r w:rsidRPr="003F7B73">
              <w:rPr>
                <w:rFonts w:ascii="Times New Roman" w:eastAsia="Times New Roman" w:hAnsi="Times New Roman" w:cs="Times New Roman"/>
                <w:sz w:val="28"/>
                <w:szCs w:val="28"/>
                <w:lang w:eastAsia="ru-RU"/>
              </w:rPr>
              <w:t>- выполнять теоретический анализ музыкального произведения – формы, стилевых особенностей, жанровых черт, фактурных, метроритмических, ладовых особенностей;</w:t>
            </w:r>
          </w:p>
          <w:p w:rsidR="00B119A9" w:rsidRPr="003F7B73" w:rsidRDefault="00B119A9" w:rsidP="00D223BF">
            <w:pPr>
              <w:widowControl w:val="0"/>
              <w:jc w:val="both"/>
              <w:rPr>
                <w:rFonts w:ascii="Times New Roman" w:eastAsia="Times New Roman" w:hAnsi="Times New Roman" w:cs="Times New Roman"/>
                <w:sz w:val="28"/>
                <w:szCs w:val="28"/>
              </w:rPr>
            </w:pPr>
            <w:r w:rsidRPr="003F7B73">
              <w:rPr>
                <w:rFonts w:ascii="Times New Roman" w:eastAsia="Times New Roman" w:hAnsi="Times New Roman" w:cs="Times New Roman"/>
                <w:sz w:val="28"/>
                <w:szCs w:val="28"/>
                <w:lang w:eastAsia="ru-RU"/>
              </w:rPr>
              <w:t xml:space="preserve">- в </w:t>
            </w:r>
            <w:r w:rsidRPr="003F7B73">
              <w:rPr>
                <w:rFonts w:ascii="Times New Roman" w:eastAsia="Times New Roman" w:hAnsi="Times New Roman" w:cs="Times New Roman"/>
                <w:sz w:val="28"/>
                <w:szCs w:val="28"/>
              </w:rPr>
              <w:t xml:space="preserve">устной и письменной форме излагать свои мысли о творчестве композиторов;  </w:t>
            </w:r>
          </w:p>
          <w:p w:rsidR="00B119A9" w:rsidRPr="003F7B73" w:rsidRDefault="00B119A9" w:rsidP="00D223BF">
            <w:pPr>
              <w:widowControl w:val="0"/>
              <w:jc w:val="both"/>
              <w:rPr>
                <w:rFonts w:ascii="Times New Roman" w:eastAsia="Times New Roman" w:hAnsi="Times New Roman" w:cs="Times New Roman"/>
                <w:sz w:val="28"/>
                <w:szCs w:val="28"/>
              </w:rPr>
            </w:pPr>
            <w:r w:rsidRPr="003F7B73">
              <w:rPr>
                <w:rFonts w:ascii="Times New Roman" w:eastAsia="Times New Roman" w:hAnsi="Times New Roman" w:cs="Times New Roman"/>
                <w:sz w:val="28"/>
                <w:szCs w:val="28"/>
              </w:rPr>
              <w:t>- определять на слух фрагменты того или иного изученного музыкального произве</w:t>
            </w:r>
            <w:r>
              <w:rPr>
                <w:rFonts w:ascii="Times New Roman" w:eastAsia="Times New Roman" w:hAnsi="Times New Roman" w:cs="Times New Roman"/>
                <w:sz w:val="28"/>
                <w:szCs w:val="28"/>
              </w:rPr>
              <w:t>дения.</w:t>
            </w:r>
          </w:p>
          <w:p w:rsidR="00B119A9" w:rsidRDefault="00B119A9" w:rsidP="00D223BF">
            <w:pPr>
              <w:jc w:val="both"/>
              <w:rPr>
                <w:rFonts w:ascii="Times New Roman" w:hAnsi="Times New Roman" w:cs="Times New Roman"/>
                <w:sz w:val="28"/>
                <w:szCs w:val="28"/>
              </w:rPr>
            </w:pPr>
          </w:p>
        </w:tc>
      </w:tr>
      <w:tr w:rsidR="00B119A9" w:rsidRPr="00E62738" w:rsidTr="00D223BF">
        <w:tc>
          <w:tcPr>
            <w:tcW w:w="1848" w:type="dxa"/>
          </w:tcPr>
          <w:p w:rsidR="00B119A9" w:rsidRDefault="00B119A9" w:rsidP="00D223BF">
            <w:pPr>
              <w:rPr>
                <w:rFonts w:ascii="Times New Roman" w:hAnsi="Times New Roman" w:cs="Times New Roman"/>
                <w:b/>
                <w:sz w:val="28"/>
                <w:szCs w:val="28"/>
              </w:rPr>
            </w:pPr>
            <w:r>
              <w:rPr>
                <w:rFonts w:ascii="Times New Roman" w:hAnsi="Times New Roman" w:cs="Times New Roman"/>
                <w:b/>
                <w:sz w:val="28"/>
                <w:szCs w:val="28"/>
              </w:rPr>
              <w:t xml:space="preserve"> Элементарная теория музыки</w:t>
            </w:r>
          </w:p>
        </w:tc>
        <w:tc>
          <w:tcPr>
            <w:tcW w:w="4174" w:type="dxa"/>
          </w:tcPr>
          <w:p w:rsidR="00B119A9" w:rsidRPr="003F7B73" w:rsidRDefault="00B119A9" w:rsidP="00D223BF">
            <w:pPr>
              <w:jc w:val="both"/>
              <w:rPr>
                <w:rFonts w:ascii="Times New Roman" w:eastAsia="Times New Roman" w:hAnsi="Times New Roman" w:cs="Times New Roman"/>
                <w:sz w:val="28"/>
                <w:szCs w:val="28"/>
              </w:rPr>
            </w:pPr>
            <w:proofErr w:type="gramStart"/>
            <w:r w:rsidRPr="003F7B73">
              <w:rPr>
                <w:rFonts w:ascii="Times New Roman" w:eastAsia="Times New Roman" w:hAnsi="Times New Roman" w:cs="Times New Roman"/>
                <w:sz w:val="28"/>
                <w:szCs w:val="28"/>
              </w:rPr>
              <w:t xml:space="preserve">- основные элементы музыкального языка (звукоряд, лад, интервалы, аккорды, диатоника, </w:t>
            </w:r>
            <w:proofErr w:type="spellStart"/>
            <w:r w:rsidRPr="003F7B73">
              <w:rPr>
                <w:rFonts w:ascii="Times New Roman" w:eastAsia="Times New Roman" w:hAnsi="Times New Roman" w:cs="Times New Roman"/>
                <w:sz w:val="28"/>
                <w:szCs w:val="28"/>
              </w:rPr>
              <w:t>хроматика</w:t>
            </w:r>
            <w:proofErr w:type="spellEnd"/>
            <w:r w:rsidRPr="003F7B73">
              <w:rPr>
                <w:rFonts w:ascii="Times New Roman" w:eastAsia="Times New Roman" w:hAnsi="Times New Roman" w:cs="Times New Roman"/>
                <w:sz w:val="28"/>
                <w:szCs w:val="28"/>
              </w:rPr>
              <w:t xml:space="preserve">, отклонение, модуляция); </w:t>
            </w:r>
            <w:proofErr w:type="gramEnd"/>
          </w:p>
          <w:p w:rsidR="00B119A9" w:rsidRPr="003F7B73" w:rsidRDefault="00B119A9" w:rsidP="00D223BF">
            <w:pPr>
              <w:jc w:val="both"/>
              <w:rPr>
                <w:rFonts w:ascii="Times New Roman" w:eastAsia="Times New Roman" w:hAnsi="Times New Roman" w:cs="Times New Roman"/>
                <w:sz w:val="28"/>
                <w:szCs w:val="28"/>
              </w:rPr>
            </w:pPr>
            <w:r w:rsidRPr="003F7B73">
              <w:rPr>
                <w:rFonts w:ascii="Times New Roman" w:eastAsia="Times New Roman" w:hAnsi="Times New Roman" w:cs="Times New Roman"/>
                <w:sz w:val="28"/>
                <w:szCs w:val="28"/>
              </w:rPr>
              <w:t xml:space="preserve">- строение музыкальной ткани, </w:t>
            </w:r>
            <w:r w:rsidRPr="003F7B73">
              <w:rPr>
                <w:rFonts w:ascii="Times New Roman" w:eastAsia="Times New Roman" w:hAnsi="Times New Roman" w:cs="Times New Roman"/>
                <w:sz w:val="28"/>
                <w:szCs w:val="28"/>
              </w:rPr>
              <w:lastRenderedPageBreak/>
              <w:t>типы изложения музыкального материала.</w:t>
            </w:r>
          </w:p>
        </w:tc>
        <w:tc>
          <w:tcPr>
            <w:tcW w:w="4175" w:type="dxa"/>
          </w:tcPr>
          <w:p w:rsidR="00B119A9" w:rsidRPr="003F7B73" w:rsidRDefault="00B119A9" w:rsidP="00D223BF">
            <w:pPr>
              <w:jc w:val="both"/>
              <w:rPr>
                <w:rFonts w:ascii="Times New Roman" w:eastAsia="Times New Roman" w:hAnsi="Times New Roman" w:cs="Times New Roman"/>
                <w:b/>
                <w:sz w:val="28"/>
                <w:szCs w:val="28"/>
                <w:lang w:eastAsia="ru-RU"/>
              </w:rPr>
            </w:pPr>
            <w:r w:rsidRPr="003F7B73">
              <w:rPr>
                <w:rFonts w:ascii="Times New Roman" w:eastAsia="Times New Roman" w:hAnsi="Times New Roman" w:cs="Times New Roman"/>
                <w:sz w:val="28"/>
                <w:szCs w:val="28"/>
              </w:rPr>
              <w:lastRenderedPageBreak/>
              <w:t>- осуществлять элементарный анализ нотного текста с  объяснением роли выразительных сре</w:t>
            </w:r>
            <w:proofErr w:type="gramStart"/>
            <w:r w:rsidRPr="003F7B73">
              <w:rPr>
                <w:rFonts w:ascii="Times New Roman" w:eastAsia="Times New Roman" w:hAnsi="Times New Roman" w:cs="Times New Roman"/>
                <w:sz w:val="28"/>
                <w:szCs w:val="28"/>
              </w:rPr>
              <w:t>дств в к</w:t>
            </w:r>
            <w:proofErr w:type="gramEnd"/>
            <w:r w:rsidRPr="003F7B73">
              <w:rPr>
                <w:rFonts w:ascii="Times New Roman" w:eastAsia="Times New Roman" w:hAnsi="Times New Roman" w:cs="Times New Roman"/>
                <w:sz w:val="28"/>
                <w:szCs w:val="28"/>
              </w:rPr>
              <w:t>онтексте музыкального произведения</w:t>
            </w:r>
            <w:r>
              <w:rPr>
                <w:rFonts w:ascii="Times New Roman" w:eastAsia="Times New Roman" w:hAnsi="Times New Roman" w:cs="Times New Roman"/>
                <w:sz w:val="28"/>
                <w:szCs w:val="28"/>
              </w:rPr>
              <w:t>.</w:t>
            </w:r>
          </w:p>
          <w:p w:rsidR="00B119A9" w:rsidRDefault="00B119A9" w:rsidP="00D223BF">
            <w:pPr>
              <w:jc w:val="both"/>
              <w:rPr>
                <w:rFonts w:ascii="Times New Roman" w:hAnsi="Times New Roman" w:cs="Times New Roman"/>
                <w:sz w:val="28"/>
                <w:szCs w:val="28"/>
              </w:rPr>
            </w:pPr>
          </w:p>
        </w:tc>
      </w:tr>
    </w:tbl>
    <w:p w:rsidR="00B119A9" w:rsidRPr="00273072"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sidRPr="00646B4E">
        <w:rPr>
          <w:rFonts w:ascii="Times New Roman" w:hAnsi="Times New Roman" w:cs="Times New Roman"/>
          <w:sz w:val="28"/>
          <w:szCs w:val="28"/>
        </w:rPr>
        <w:t xml:space="preserve">     Средства и способы достижения результатов подробно описаны в программах учебных предметов. Формы работы отражены в Учебном плане (раздел III)</w:t>
      </w:r>
      <w:proofErr w:type="gramStart"/>
      <w:r w:rsidRPr="00646B4E">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истема условий для реализации Программы, включающая материально-техническое обеспечение, методическое и информационное по каждому предмету, представлена в разделах II, III.</w:t>
      </w:r>
    </w:p>
    <w:p w:rsidR="00B119A9" w:rsidRDefault="00B119A9" w:rsidP="00B119A9">
      <w:pPr>
        <w:spacing w:after="0" w:line="240" w:lineRule="auto"/>
        <w:jc w:val="both"/>
        <w:rPr>
          <w:rFonts w:ascii="Times New Roman" w:hAnsi="Times New Roman" w:cs="Times New Roman"/>
          <w:sz w:val="28"/>
          <w:szCs w:val="28"/>
        </w:rPr>
      </w:pPr>
    </w:p>
    <w:p w:rsidR="00B119A9" w:rsidRPr="00BA4756"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2.3. Задачи обучающихся по достижению планируемых результатов, решаемые в ходе реализации ДПОП </w:t>
      </w:r>
      <w:r w:rsidRPr="00BA4756">
        <w:rPr>
          <w:rFonts w:ascii="Times New Roman" w:hAnsi="Times New Roman" w:cs="Times New Roman"/>
          <w:b/>
          <w:sz w:val="28"/>
          <w:szCs w:val="28"/>
        </w:rPr>
        <w:t>«Народные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достижения образовательных результатов обучающийся должен в ходе реализации ДПОП «Народные инструменты» решить следующие задачи: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овладеть системой универсальных учебных действий, служащих основой для продолжения обучения;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овладеть коллективными формами учебной работы и соответствующими социальными навыками;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научиться самостоятельно и осознанно оценивать и анализировать свою учебную деятельность;</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научиться создавать свои собственные творческие замыслы и доводить их до воплощения в творческом продукте, овладевать средствами и способами реализации собственных замыслов.</w:t>
      </w:r>
    </w:p>
    <w:p w:rsidR="00B119A9" w:rsidRDefault="00B119A9" w:rsidP="00B119A9">
      <w:pPr>
        <w:spacing w:after="0" w:line="240" w:lineRule="auto"/>
        <w:jc w:val="both"/>
        <w:rPr>
          <w:rFonts w:ascii="Times New Roman" w:hAnsi="Times New Roman" w:cs="Times New Roman"/>
          <w:sz w:val="28"/>
          <w:szCs w:val="28"/>
        </w:rPr>
      </w:pPr>
    </w:p>
    <w:p w:rsidR="00B119A9" w:rsidRPr="00BA4756"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2.4. Задачи преподавателей, решаемые в ходе реализации ДПОП </w:t>
      </w:r>
      <w:r w:rsidRPr="00BA4756">
        <w:rPr>
          <w:rFonts w:ascii="Times New Roman" w:hAnsi="Times New Roman" w:cs="Times New Roman"/>
          <w:b/>
          <w:sz w:val="28"/>
          <w:szCs w:val="28"/>
        </w:rPr>
        <w:t>«Народные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Для достижения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запланированных образовательных результатов преподавателям необходимо решить следующие задачи: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эффективного сочетания урочных и внеурочных форм организации образовательного процесса (уроки, занятия, конкурсы, фестивали, концерты, презентации и др.) для реализации образовательной программы МКУ ДО «Сычевская ДШИ»;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универсальных учебных действий на </w:t>
      </w:r>
      <w:proofErr w:type="gramStart"/>
      <w:r>
        <w:rPr>
          <w:rFonts w:ascii="Times New Roman" w:hAnsi="Times New Roman" w:cs="Times New Roman"/>
          <w:sz w:val="28"/>
          <w:szCs w:val="28"/>
        </w:rPr>
        <w:t>основе</w:t>
      </w:r>
      <w:proofErr w:type="gramEnd"/>
      <w:r>
        <w:rPr>
          <w:rFonts w:ascii="Times New Roman" w:hAnsi="Times New Roman" w:cs="Times New Roman"/>
          <w:sz w:val="28"/>
          <w:szCs w:val="28"/>
        </w:rPr>
        <w:t xml:space="preserve"> ведущей для данного возраста деятельности межличностного общения;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подготовка обучающихся к выбору и реализации индивидуальных образовательных траекторий;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пространства для реализации разнообразных творческих замыслов обучающихся, проявление инициативных действий;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выявление и развитие способностей обучающихся, их профессиональных склонностей.</w:t>
      </w:r>
    </w:p>
    <w:p w:rsidR="00B119A9" w:rsidRDefault="00B119A9" w:rsidP="00B119A9">
      <w:pPr>
        <w:spacing w:after="0" w:line="240" w:lineRule="auto"/>
        <w:jc w:val="both"/>
        <w:rPr>
          <w:rFonts w:ascii="Times New Roman" w:hAnsi="Times New Roman" w:cs="Times New Roman"/>
          <w:sz w:val="28"/>
          <w:szCs w:val="28"/>
        </w:rPr>
      </w:pPr>
    </w:p>
    <w:p w:rsidR="00B119A9" w:rsidRPr="00BA4756"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Система оценки достижения планируемых результатов освоения ДПОП </w:t>
      </w:r>
      <w:r w:rsidRPr="00BA4756">
        <w:rPr>
          <w:rFonts w:ascii="Times New Roman" w:hAnsi="Times New Roman" w:cs="Times New Roman"/>
          <w:b/>
          <w:sz w:val="28"/>
          <w:szCs w:val="28"/>
        </w:rPr>
        <w:t>«Народные инструменты»</w:t>
      </w:r>
    </w:p>
    <w:p w:rsidR="00B119A9" w:rsidRDefault="00B119A9" w:rsidP="00B119A9">
      <w:pPr>
        <w:spacing w:after="0" w:line="240" w:lineRule="auto"/>
        <w:jc w:val="center"/>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 Общие положения.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Система оценки достижения планируемых результатов освоения ДПОП «Народные инструменты» (далее система оценки) – один из инструментов реализации требований ФГТ к результатам освоения ДПОП, направленный на обеспечение качества образования путем вовлечения в оценочную деятельность преподавателей и обучающихся.</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Функции системы оценки: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ориентация образовательного процесса на достижение планируемых результатов освоения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эффективной обратной связи, позволяющей осуществлять управление образовательным процессом.</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Основные цели оценочной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оценка образовательных достижений обучающихся (с целью итоговой оценки);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оценка результатов деятельности школы и педагогических кадров.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ФГТ основным объектом системы оценки результатов образования, ее содержательной и </w:t>
      </w:r>
      <w:proofErr w:type="spellStart"/>
      <w:r>
        <w:rPr>
          <w:rFonts w:ascii="Times New Roman" w:hAnsi="Times New Roman" w:cs="Times New Roman"/>
          <w:sz w:val="28"/>
          <w:szCs w:val="28"/>
        </w:rPr>
        <w:t>критериальной</w:t>
      </w:r>
      <w:proofErr w:type="spellEnd"/>
      <w:r>
        <w:rPr>
          <w:rFonts w:ascii="Times New Roman" w:hAnsi="Times New Roman" w:cs="Times New Roman"/>
          <w:sz w:val="28"/>
          <w:szCs w:val="28"/>
        </w:rPr>
        <w:t xml:space="preserve"> базой выступают требования данного документа, которые конкретизируются в планируемых результатах освоения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Итоговая оценка результатов ДПОП «Народные инструменты»  определяется по результатам промежуточной и итоговой аттестации обучающихся.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оценке результатов деятельности школы основным объектом оценки, ее содержательной и </w:t>
      </w:r>
      <w:proofErr w:type="spellStart"/>
      <w:r>
        <w:rPr>
          <w:rFonts w:ascii="Times New Roman" w:hAnsi="Times New Roman" w:cs="Times New Roman"/>
          <w:sz w:val="28"/>
          <w:szCs w:val="28"/>
        </w:rPr>
        <w:t>критериальной</w:t>
      </w:r>
      <w:proofErr w:type="spellEnd"/>
      <w:r>
        <w:rPr>
          <w:rFonts w:ascii="Times New Roman" w:hAnsi="Times New Roman" w:cs="Times New Roman"/>
          <w:sz w:val="28"/>
          <w:szCs w:val="28"/>
        </w:rPr>
        <w:t xml:space="preserve"> базой выступают планируемые результаты освоения ДПОП, составляющие содержание блоков «Выпускник знает» и «Выпускник умеет» всех изучаемых предметов. Основными процедурами этой оценки служат результаты итоговой аттестации выпускников, аттестация педагогических кадров, а также мониторинговые исследования разного уровня.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Система оценки достижения планируемых результатов освоения ДПОП «Народные инструменты»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и предметных.</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Система оценки предусматривает уровневый подход к содержанию оценки достижения планируемых результатов, а также к предоставлению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 </w:t>
      </w:r>
      <w:r>
        <w:rPr>
          <w:rFonts w:ascii="Times New Roman" w:hAnsi="Times New Roman" w:cs="Times New Roman"/>
          <w:b/>
          <w:sz w:val="28"/>
          <w:szCs w:val="28"/>
        </w:rPr>
        <w:t xml:space="preserve">компетенции школы </w:t>
      </w:r>
      <w:r>
        <w:rPr>
          <w:rFonts w:ascii="Times New Roman" w:hAnsi="Times New Roman" w:cs="Times New Roman"/>
          <w:sz w:val="28"/>
          <w:szCs w:val="28"/>
        </w:rPr>
        <w:t>относиться: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описание организации и содержания оценки результатов обучающихся:</w:t>
      </w:r>
    </w:p>
    <w:p w:rsidR="00B119A9" w:rsidRDefault="00B119A9" w:rsidP="00B119A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а) промежуточной аттестации обучающихся в рамках урочной и внеурочной деятельности;</w:t>
      </w:r>
      <w:proofErr w:type="gramEnd"/>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 итоговой оценки по предметам, не выносимым на государственную (итоговую) аттестацию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разработка инструментария (критериев и способов оценки) для итоговой оценки планируемых результатов: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а) оценки достижения планируемых результатов в рамках текущего контроля;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итоговой оценки по предметам, не выносимым на государственную итоговую аттестацию;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адаптация или разработка модели и инструментария для оценки деятельности преподавателей и школы в целом в целях организации системы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контроля.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3.2. Особенности оценки личностных результатов.</w:t>
      </w: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Оценка личностных результатов </w:t>
      </w:r>
      <w:r>
        <w:rPr>
          <w:rFonts w:ascii="Times New Roman" w:hAnsi="Times New Roman" w:cs="Times New Roman"/>
          <w:sz w:val="28"/>
          <w:szCs w:val="28"/>
        </w:rP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 </w:t>
      </w:r>
      <w:r>
        <w:rPr>
          <w:rFonts w:ascii="Times New Roman" w:hAnsi="Times New Roman" w:cs="Times New Roman"/>
          <w:b/>
          <w:sz w:val="28"/>
          <w:szCs w:val="28"/>
        </w:rPr>
        <w:t xml:space="preserve">объектом </w:t>
      </w:r>
      <w:r>
        <w:rPr>
          <w:rFonts w:ascii="Times New Roman" w:hAnsi="Times New Roman" w:cs="Times New Roman"/>
          <w:sz w:val="28"/>
          <w:szCs w:val="28"/>
        </w:rPr>
        <w:t xml:space="preserve">оценки личностных результатов служит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универсальных учебных действий, включаемых в следующие три основных блока: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основ гражданской идентичности личности;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социальных компетенций, включая ценностно-смысловые установки и моральные нормы, опыт социальных и межличностных отношений.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Достижение личностных результатов не выноситься на итоговую оценку обучающихся, а является предметом оценки эффективности воспитательно-образовательной деятельности школы и осуществляется на основе разработанного школой инструментария.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3.3. Особенности оценки </w:t>
      </w:r>
      <w:proofErr w:type="spellStart"/>
      <w:r>
        <w:rPr>
          <w:rFonts w:ascii="Times New Roman" w:hAnsi="Times New Roman" w:cs="Times New Roman"/>
          <w:b/>
          <w:sz w:val="28"/>
          <w:szCs w:val="28"/>
        </w:rPr>
        <w:t>метапредметных</w:t>
      </w:r>
      <w:proofErr w:type="spellEnd"/>
      <w:r>
        <w:rPr>
          <w:rFonts w:ascii="Times New Roman" w:hAnsi="Times New Roman" w:cs="Times New Roman"/>
          <w:b/>
          <w:sz w:val="28"/>
          <w:szCs w:val="28"/>
        </w:rPr>
        <w:t xml:space="preserve"> результатов.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Оценка </w:t>
      </w:r>
      <w:proofErr w:type="spellStart"/>
      <w:r>
        <w:rPr>
          <w:rFonts w:ascii="Times New Roman" w:hAnsi="Times New Roman" w:cs="Times New Roman"/>
          <w:b/>
          <w:sz w:val="28"/>
          <w:szCs w:val="28"/>
        </w:rPr>
        <w:t>метапредметных</w:t>
      </w:r>
      <w:proofErr w:type="spellEnd"/>
      <w:r>
        <w:rPr>
          <w:rFonts w:ascii="Times New Roman" w:hAnsi="Times New Roman" w:cs="Times New Roman"/>
          <w:b/>
          <w:sz w:val="28"/>
          <w:szCs w:val="28"/>
        </w:rPr>
        <w:t xml:space="preserve"> результатов </w:t>
      </w:r>
      <w:r>
        <w:rPr>
          <w:rFonts w:ascii="Times New Roman" w:hAnsi="Times New Roman" w:cs="Times New Roman"/>
          <w:sz w:val="28"/>
          <w:szCs w:val="28"/>
        </w:rPr>
        <w:t>представляет собой оценку достижения планируемых результатов освоения ДПОП «Народные инструменты»,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обеспечивается за счет учебных предметов.</w:t>
      </w:r>
    </w:p>
    <w:p w:rsidR="00B119A9" w:rsidRPr="007A0D28"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 </w:t>
      </w:r>
      <w:r w:rsidRPr="007A0D28">
        <w:rPr>
          <w:rFonts w:ascii="Times New Roman" w:hAnsi="Times New Roman" w:cs="Times New Roman"/>
          <w:b/>
          <w:sz w:val="28"/>
          <w:szCs w:val="28"/>
        </w:rPr>
        <w:t>объектом</w:t>
      </w:r>
      <w:r>
        <w:rPr>
          <w:rFonts w:ascii="Times New Roman" w:hAnsi="Times New Roman" w:cs="Times New Roman"/>
          <w:sz w:val="28"/>
          <w:szCs w:val="28"/>
        </w:rPr>
        <w:t xml:space="preserve"> оценки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является: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способность и готовность к освоению систематических знаний, их самостоятельному пополнению;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способность к сотрудничеству и коммуникации;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способность и готовность к использованию ИКТ в целях обучения и развития;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способность к самоорганизации.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Дополнительным источником данных о достижении отдельных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могут служить результаты выполнения проверочных работ по разным предметам.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Оценка достижения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ведется также в рамках системы промежуточной аттестации. Для оценки динамики формирования и уровня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результатов в системе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мониторинга образовательных достижений все вышеперечисленные данные анализируются и фиксируются в соответствующих документах, разработанных школой.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Составляющими системой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мониторинга образовательных достижений являются материалы: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стартовой диагностики;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текущего контроля знаний;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итоговой диагностики.</w:t>
      </w:r>
    </w:p>
    <w:p w:rsidR="00B119A9" w:rsidRDefault="00B119A9" w:rsidP="00B119A9">
      <w:pPr>
        <w:spacing w:after="0" w:line="240" w:lineRule="auto"/>
        <w:jc w:val="both"/>
        <w:rPr>
          <w:rFonts w:ascii="Times New Roman" w:hAnsi="Times New Roman" w:cs="Times New Roman"/>
          <w:sz w:val="28"/>
          <w:szCs w:val="28"/>
        </w:rPr>
      </w:pPr>
    </w:p>
    <w:p w:rsidR="00B119A9" w:rsidRPr="00C90721" w:rsidRDefault="00B119A9" w:rsidP="00B119A9">
      <w:pPr>
        <w:spacing w:after="0" w:line="240" w:lineRule="auto"/>
        <w:jc w:val="center"/>
        <w:rPr>
          <w:rFonts w:ascii="Times New Roman" w:hAnsi="Times New Roman" w:cs="Times New Roman"/>
          <w:b/>
          <w:sz w:val="28"/>
          <w:szCs w:val="28"/>
        </w:rPr>
      </w:pPr>
      <w:r w:rsidRPr="00C90721">
        <w:rPr>
          <w:rFonts w:ascii="Times New Roman" w:hAnsi="Times New Roman" w:cs="Times New Roman"/>
          <w:b/>
          <w:sz w:val="28"/>
          <w:szCs w:val="28"/>
        </w:rPr>
        <w:t>3.4. Особенности оценки предметных результатов.</w:t>
      </w:r>
    </w:p>
    <w:p w:rsidR="00B119A9" w:rsidRDefault="00B119A9" w:rsidP="00B119A9">
      <w:pPr>
        <w:spacing w:after="0" w:line="240" w:lineRule="auto"/>
        <w:jc w:val="both"/>
        <w:rPr>
          <w:rFonts w:ascii="Times New Roman" w:hAnsi="Times New Roman" w:cs="Times New Roman"/>
          <w:sz w:val="28"/>
          <w:szCs w:val="28"/>
        </w:rPr>
      </w:pPr>
      <w:r w:rsidRPr="00C90721">
        <w:rPr>
          <w:rFonts w:ascii="Times New Roman" w:hAnsi="Times New Roman" w:cs="Times New Roman"/>
          <w:b/>
          <w:sz w:val="28"/>
          <w:szCs w:val="28"/>
        </w:rPr>
        <w:t xml:space="preserve">     </w:t>
      </w:r>
      <w:proofErr w:type="gramStart"/>
      <w:r w:rsidRPr="00C90721">
        <w:rPr>
          <w:rFonts w:ascii="Times New Roman" w:hAnsi="Times New Roman" w:cs="Times New Roman"/>
          <w:b/>
          <w:sz w:val="28"/>
          <w:szCs w:val="28"/>
        </w:rPr>
        <w:t>Оценка предметных результатов</w:t>
      </w:r>
      <w:r>
        <w:rPr>
          <w:rFonts w:ascii="Times New Roman" w:hAnsi="Times New Roman" w:cs="Times New Roman"/>
          <w:b/>
          <w:sz w:val="28"/>
          <w:szCs w:val="28"/>
        </w:rPr>
        <w:t xml:space="preserve"> </w:t>
      </w:r>
      <w:r>
        <w:rPr>
          <w:rFonts w:ascii="Times New Roman" w:hAnsi="Times New Roman" w:cs="Times New Roman"/>
          <w:sz w:val="28"/>
          <w:szCs w:val="28"/>
        </w:rPr>
        <w:t>– оценка достижения обучающимся планируемых результатов по отдельным предметам.</w:t>
      </w:r>
      <w:proofErr w:type="gramEnd"/>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 </w:t>
      </w:r>
      <w:r w:rsidRPr="00C90721">
        <w:rPr>
          <w:rFonts w:ascii="Times New Roman" w:hAnsi="Times New Roman" w:cs="Times New Roman"/>
          <w:b/>
          <w:sz w:val="28"/>
          <w:szCs w:val="28"/>
        </w:rPr>
        <w:t xml:space="preserve">объектом </w:t>
      </w:r>
      <w:r>
        <w:rPr>
          <w:rFonts w:ascii="Times New Roman" w:hAnsi="Times New Roman" w:cs="Times New Roman"/>
          <w:sz w:val="28"/>
          <w:szCs w:val="28"/>
        </w:rPr>
        <w:t>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Система оценки предметных результатов освоения учебных предметов с учетом уровневого подхода предполагает выделение базового уровня достижений как точки отсчета.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Базовый уровень достижений</w:t>
      </w:r>
      <w:r>
        <w:rPr>
          <w:rFonts w:ascii="Times New Roman" w:hAnsi="Times New Roman" w:cs="Times New Roman"/>
          <w:sz w:val="28"/>
          <w:szCs w:val="28"/>
        </w:rPr>
        <w:t xml:space="preserve"> предполагает освоение основных учебных действий в соответствии с минимумом требований, предъявляемых к данному образовательному уровню. Достижению базового уровня соответствует оценка «3» («удовлетворительно»).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Повышенный уровень</w:t>
      </w:r>
      <w:r>
        <w:rPr>
          <w:rFonts w:ascii="Times New Roman" w:hAnsi="Times New Roman" w:cs="Times New Roman"/>
          <w:sz w:val="28"/>
          <w:szCs w:val="28"/>
        </w:rPr>
        <w:t xml:space="preserve"> достижения планируемых результатов, оценка «4» («хорошо»).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Высокий уровень </w:t>
      </w:r>
      <w:r>
        <w:rPr>
          <w:rFonts w:ascii="Times New Roman" w:hAnsi="Times New Roman" w:cs="Times New Roman"/>
          <w:sz w:val="28"/>
          <w:szCs w:val="28"/>
        </w:rPr>
        <w:t>достижения планируемых результатов, оценка «5» («отлично»).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Pr>
          <w:rFonts w:ascii="Times New Roman" w:hAnsi="Times New Roman" w:cs="Times New Roman"/>
          <w:sz w:val="28"/>
          <w:szCs w:val="28"/>
        </w:rPr>
        <w:t>сформированностью</w:t>
      </w:r>
      <w:proofErr w:type="spellEnd"/>
      <w:r>
        <w:rPr>
          <w:rFonts w:ascii="Times New Roman" w:hAnsi="Times New Roman" w:cs="Times New Roman"/>
          <w:sz w:val="28"/>
          <w:szCs w:val="28"/>
        </w:rPr>
        <w:t xml:space="preserve"> интереса к данной предметной области.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Индивидуальные траектории обучения обучающихся, демонстрирующих повышенный и высокий уровни достижений, формируются с учетом интересов обучающихся. При наличии устойчивых интересов к учебному предмету и основательной </w:t>
      </w:r>
      <w:proofErr w:type="gramStart"/>
      <w:r>
        <w:rPr>
          <w:rFonts w:ascii="Times New Roman" w:hAnsi="Times New Roman" w:cs="Times New Roman"/>
          <w:sz w:val="28"/>
          <w:szCs w:val="28"/>
        </w:rPr>
        <w:t>подготовки</w:t>
      </w:r>
      <w:proofErr w:type="gramEnd"/>
      <w:r>
        <w:rPr>
          <w:rFonts w:ascii="Times New Roman" w:hAnsi="Times New Roman" w:cs="Times New Roman"/>
          <w:sz w:val="28"/>
          <w:szCs w:val="28"/>
        </w:rPr>
        <w:t xml:space="preserve"> по нему обучающиеся могут быть вовлечены в концертную деятельность школы, участия в конкурсах и фестивалях различного уровня, сориентированы на продолжение обучения.</w:t>
      </w:r>
    </w:p>
    <w:p w:rsidR="00B119A9" w:rsidRDefault="00B119A9" w:rsidP="00B119A9">
      <w:pPr>
        <w:spacing w:after="0" w:line="240" w:lineRule="auto"/>
        <w:jc w:val="both"/>
        <w:rPr>
          <w:rFonts w:ascii="Times New Roman" w:hAnsi="Times New Roman" w:cs="Times New Roman"/>
          <w:sz w:val="28"/>
          <w:szCs w:val="28"/>
        </w:rPr>
      </w:pPr>
      <w:r w:rsidRPr="0092201A">
        <w:rPr>
          <w:rFonts w:ascii="Times New Roman" w:hAnsi="Times New Roman" w:cs="Times New Roman"/>
          <w:b/>
          <w:sz w:val="28"/>
          <w:szCs w:val="28"/>
        </w:rPr>
        <w:t xml:space="preserve">     Пониженный уровень</w:t>
      </w:r>
      <w:r>
        <w:rPr>
          <w:rFonts w:ascii="Times New Roman" w:hAnsi="Times New Roman" w:cs="Times New Roman"/>
          <w:b/>
          <w:sz w:val="28"/>
          <w:szCs w:val="28"/>
        </w:rPr>
        <w:t xml:space="preserve"> </w:t>
      </w:r>
      <w:r>
        <w:rPr>
          <w:rFonts w:ascii="Times New Roman" w:hAnsi="Times New Roman" w:cs="Times New Roman"/>
          <w:sz w:val="28"/>
          <w:szCs w:val="28"/>
        </w:rPr>
        <w:t>достижений – оценка «2» («неудовлетворительно»), отсутствие систематической базовой подготовки: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не освоена половина планируемых результатов, которые осваивает большинство обучающихся;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имеются значительные пробелы в знаниях, дальнейшее обучение затруднено.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данной группы обучающихся проводиться специальная диагностика затруднений в обучении, пробелов в системе знаний и оказание целенаправленной помощи в достижении базового уровня.  В случае невозможного освоения обучающимися базового уровня школа оставляет за собой право рассматривать вопрос о профнепригодности обучающегося вплоть до его отчисления.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Низкий уровень </w:t>
      </w:r>
      <w:r>
        <w:rPr>
          <w:rFonts w:ascii="Times New Roman" w:hAnsi="Times New Roman" w:cs="Times New Roman"/>
          <w:sz w:val="28"/>
          <w:szCs w:val="28"/>
        </w:rPr>
        <w:t>достижений – оценка «1» («плохо»):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свидетельствует о наличии отдельных фрагментарных знаний по предмету, дальнейшее обучение практически невозможно;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требуется специальная помощь не только по учебному предмету, но и по формированию мотивации к обучению. В случае невозможного освоения обучающимися базового уровня школа оставляет за собой право рассматривать вопрос о профнепригодности обучающегося вплоть до его отчисления.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84C">
        <w:rPr>
          <w:rFonts w:ascii="Times New Roman" w:hAnsi="Times New Roman" w:cs="Times New Roman"/>
          <w:b/>
          <w:sz w:val="28"/>
          <w:szCs w:val="28"/>
        </w:rPr>
        <w:t xml:space="preserve">Для оценки динамики формирования предметных результатов </w:t>
      </w:r>
      <w:r>
        <w:rPr>
          <w:rFonts w:ascii="Times New Roman" w:hAnsi="Times New Roman" w:cs="Times New Roman"/>
          <w:sz w:val="28"/>
          <w:szCs w:val="28"/>
        </w:rPr>
        <w:t xml:space="preserve">в системе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мониторинга образовательных достижений анализируются и фиксируются данные о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умений и навыков, способствующих освоению систематических знаний. Обязательными составляющими системы накопленной оценки являются материалы: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стартовой диагностики;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тематических и итоговых проверочных работ по всем учебным предметам;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творческих работ, включая учебные исследования и учебные проекты.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3.5. Система </w:t>
      </w:r>
      <w:proofErr w:type="spellStart"/>
      <w:r>
        <w:rPr>
          <w:rFonts w:ascii="Times New Roman" w:hAnsi="Times New Roman" w:cs="Times New Roman"/>
          <w:b/>
          <w:sz w:val="28"/>
          <w:szCs w:val="28"/>
        </w:rPr>
        <w:t>внутришкольного</w:t>
      </w:r>
      <w:proofErr w:type="spellEnd"/>
      <w:r>
        <w:rPr>
          <w:rFonts w:ascii="Times New Roman" w:hAnsi="Times New Roman" w:cs="Times New Roman"/>
          <w:b/>
          <w:sz w:val="28"/>
          <w:szCs w:val="28"/>
        </w:rPr>
        <w:t xml:space="preserve"> мониторинга образовательных достижений и портфель достижений как инструменты динамики образовательных достижений.</w:t>
      </w: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Система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мониторинга образовательных достижений (личностных,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и предметных) включает: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материалы стартовой диагностики;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материалы текущего контроля знаний;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материалы итоговой диагностики.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Внутришкольный</w:t>
      </w:r>
      <w:proofErr w:type="spellEnd"/>
      <w:r>
        <w:rPr>
          <w:rFonts w:ascii="Times New Roman" w:hAnsi="Times New Roman" w:cs="Times New Roman"/>
          <w:sz w:val="28"/>
          <w:szCs w:val="28"/>
        </w:rPr>
        <w:t xml:space="preserve"> мониторинг образовательных достижений ведется каждым преподавателем и фиксируется с помощью оценочных листов, журналов, дневников обучающихся.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школе ведется база данных обучающихся, в которую заносятся все значимые результаты участия в конкурсах, фестивалях, концертах и др. в конце каждой четверти и учебного года по материалам базы данных подводится рейтинг среди обучающихся по количеству побед и призовых мест в данных мероприятиях.</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3.6. Оценка результатов деятельности школы.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Оценка результатов деятельности школы осуществляется в рамках </w:t>
      </w:r>
      <w:proofErr w:type="gramStart"/>
      <w:r>
        <w:rPr>
          <w:rFonts w:ascii="Times New Roman" w:hAnsi="Times New Roman" w:cs="Times New Roman"/>
          <w:sz w:val="28"/>
          <w:szCs w:val="28"/>
        </w:rPr>
        <w:t>ежегодного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 xml:space="preserve"> и аттестации педагогических кадров. Она проводится на основе </w:t>
      </w:r>
      <w:r>
        <w:rPr>
          <w:rFonts w:ascii="Times New Roman" w:hAnsi="Times New Roman" w:cs="Times New Roman"/>
          <w:sz w:val="28"/>
          <w:szCs w:val="28"/>
        </w:rPr>
        <w:lastRenderedPageBreak/>
        <w:t xml:space="preserve">результатов итоговой оценки достижений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планируемых результатов освоения ДПОП «Народные инструменты»  с учетом: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условий реализации ДПОП;</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особенностей контингента обучающихся.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II.СОДЕРЖАТЕЛЬНЫЙ РАЗДЕЛ</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 Программа формирования и развития </w:t>
      </w:r>
      <w:proofErr w:type="gramStart"/>
      <w:r>
        <w:rPr>
          <w:rFonts w:ascii="Times New Roman" w:hAnsi="Times New Roman" w:cs="Times New Roman"/>
          <w:b/>
          <w:sz w:val="28"/>
          <w:szCs w:val="28"/>
        </w:rPr>
        <w:t>универсальных</w:t>
      </w:r>
      <w:proofErr w:type="gramEnd"/>
      <w:r>
        <w:rPr>
          <w:rFonts w:ascii="Times New Roman" w:hAnsi="Times New Roman" w:cs="Times New Roman"/>
          <w:b/>
          <w:sz w:val="28"/>
          <w:szCs w:val="28"/>
        </w:rPr>
        <w:t xml:space="preserve"> </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учебных действий у обучающихся на ступени </w:t>
      </w:r>
      <w:proofErr w:type="gramStart"/>
      <w:r>
        <w:rPr>
          <w:rFonts w:ascii="Times New Roman" w:hAnsi="Times New Roman" w:cs="Times New Roman"/>
          <w:b/>
          <w:sz w:val="28"/>
          <w:szCs w:val="28"/>
        </w:rPr>
        <w:t>дополнительного</w:t>
      </w:r>
      <w:proofErr w:type="gramEnd"/>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предпрофессионального</w:t>
      </w:r>
      <w:proofErr w:type="spellEnd"/>
      <w:r>
        <w:rPr>
          <w:rFonts w:ascii="Times New Roman" w:hAnsi="Times New Roman" w:cs="Times New Roman"/>
          <w:b/>
          <w:sz w:val="28"/>
          <w:szCs w:val="28"/>
        </w:rPr>
        <w:t xml:space="preserve"> образования.</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составлена на основе Федеральных государственных требований. Данная Программа направлена на формирование и развитие у обучающихся универсальных учебных действий (УУД).</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формирования и развития УУД определяет: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цели и задачи преподавателей и обучающихся по формированию и развитию универсальных учебных действий в детской школе искусств, описание основных подходов, обеспечивающих эффективное их усвоение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взаимосвязи содержания урочной и внеурочной деятельности обучающихся по развитию УУД;</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ценностные ориентиры развития универсальных учебных действий, место и формы развития УУД: предметные области, учебные предметы, внеурочные занятия и т. п.;</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связь универсальных учебных действий с содержанием учебных предметов;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основные направления деятельности по развитию УУД в детской школе искусств, описание технологии включения развивающих </w:t>
      </w:r>
      <w:proofErr w:type="gramStart"/>
      <w:r>
        <w:rPr>
          <w:rFonts w:ascii="Times New Roman" w:hAnsi="Times New Roman" w:cs="Times New Roman"/>
          <w:sz w:val="28"/>
          <w:szCs w:val="28"/>
        </w:rPr>
        <w:t>задач</w:t>
      </w:r>
      <w:proofErr w:type="gramEnd"/>
      <w:r>
        <w:rPr>
          <w:rFonts w:ascii="Times New Roman" w:hAnsi="Times New Roman" w:cs="Times New Roman"/>
          <w:sz w:val="28"/>
          <w:szCs w:val="28"/>
        </w:rPr>
        <w:t xml:space="preserve"> как в урочную, так и внеурочную деятельность обучающегося;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условия развития УУД.</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Цель: </w:t>
      </w:r>
      <w:r>
        <w:rPr>
          <w:rFonts w:ascii="Times New Roman" w:hAnsi="Times New Roman" w:cs="Times New Roman"/>
          <w:sz w:val="28"/>
          <w:szCs w:val="28"/>
        </w:rPr>
        <w:t>способствовать формированию и развитию духовной культуры личности, составляющей частью которой является способность к самосовершенствованию и саморазвитию.</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Задачи:</w:t>
      </w:r>
    </w:p>
    <w:p w:rsidR="00B119A9" w:rsidRDefault="00B119A9" w:rsidP="00B119A9">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формировать универсальные учебные действия как систему действий обучающегося, обеспечивающих способность к самостоятельному успешному освоению новых знаний и компетентностей, важнейшей из которых является умение учиться;</w:t>
      </w:r>
      <w:proofErr w:type="gramEnd"/>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создать благоприятные условия для личностного и познавательного развития обучающегося.</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Функции универсальных учебных действий: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условий для развития личности и ее самореализации в системе непрерывного образования, толерантности личности, обеспечивающих ее жизнь в поликультурном обществе, высокой социальной и профессиональной мобильности;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успешного усвоения знаний, умений и навыков, формирования картины мира, компетентностей в познании мира искусства.</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 Виды универсальных учебных действий.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Универсальные учебные действия подразделяются на следующие виды: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личностные;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регулятивные;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познавательные;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коммуникативные.</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Личностные</w:t>
      </w:r>
      <w:proofErr w:type="gramEnd"/>
      <w:r>
        <w:rPr>
          <w:rFonts w:ascii="Times New Roman" w:hAnsi="Times New Roman" w:cs="Times New Roman"/>
          <w:b/>
          <w:sz w:val="28"/>
          <w:szCs w:val="28"/>
        </w:rPr>
        <w:t xml:space="preserve"> УУД</w:t>
      </w:r>
      <w:r>
        <w:rPr>
          <w:rFonts w:ascii="Times New Roman" w:hAnsi="Times New Roman" w:cs="Times New Roman"/>
          <w:sz w:val="28"/>
          <w:szCs w:val="28"/>
        </w:rPr>
        <w:t xml:space="preserve"> включают в себя жизненное, личностное, профессиональное самоопределение. Обеспечивают ценностно-смысловую ориентацию обучающихся, а также ориентацию в социальных ролях и межличностных отношениях.</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Применительно к учебной деятельности следует выделить два типа действий: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действие </w:t>
      </w:r>
      <w:proofErr w:type="spellStart"/>
      <w:r>
        <w:rPr>
          <w:rFonts w:ascii="Times New Roman" w:hAnsi="Times New Roman" w:cs="Times New Roman"/>
          <w:sz w:val="28"/>
          <w:szCs w:val="28"/>
        </w:rPr>
        <w:t>смыслообразования</w:t>
      </w:r>
      <w:proofErr w:type="spellEnd"/>
      <w:r>
        <w:rPr>
          <w:rFonts w:ascii="Times New Roman" w:hAnsi="Times New Roman" w:cs="Times New Roman"/>
          <w:sz w:val="28"/>
          <w:szCs w:val="28"/>
        </w:rPr>
        <w:t xml:space="preserve">, т. е. установление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связи между целью учебной деятельности и ее мотивом (между результатом учения и тем, ради чего осуществляется деятельность). Обучающийся должен задаваться вопросом «Какое значение, смысл имеет для меня учение?», и уметь находить на него ответ;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действие нравственно-этического направления, обеспечивающее личностный моральный выбор на основе социальных и личностных ценностей.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Регулятивные УУД </w:t>
      </w:r>
      <w:r>
        <w:rPr>
          <w:rFonts w:ascii="Times New Roman" w:hAnsi="Times New Roman" w:cs="Times New Roman"/>
          <w:sz w:val="28"/>
          <w:szCs w:val="28"/>
        </w:rPr>
        <w:t xml:space="preserve"> обеспечивают организацию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своей учебной деятельности. К ним относятся: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целеполагание</w:t>
      </w:r>
      <w:proofErr w:type="spellEnd"/>
      <w:r>
        <w:rPr>
          <w:rFonts w:ascii="Times New Roman" w:hAnsi="Times New Roman" w:cs="Times New Roman"/>
          <w:sz w:val="28"/>
          <w:szCs w:val="28"/>
        </w:rPr>
        <w:t xml:space="preserve"> – постановка учебной задачи на основе соотнесения того, что уже известно и освоено, и того, что еще не известно;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прогнозирование – предвосхищение результата и уровня усвоения;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 в форме соотнесения способа действия и его результата с заданным эталоном с целью обнаружения отклонений от него;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коррекция – внесение необходимых дополнений и корректив в план, и способ действия в случае расхождения ожидаемого результата действия;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оценка – выделение и осознание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того, что уже усвоено и что еще подлежит усвоению, оценивание качества и уровня усвоения;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волевая </w:t>
      </w:r>
      <w:proofErr w:type="spellStart"/>
      <w:r>
        <w:rPr>
          <w:rFonts w:ascii="Times New Roman" w:hAnsi="Times New Roman" w:cs="Times New Roman"/>
          <w:sz w:val="28"/>
          <w:szCs w:val="28"/>
        </w:rPr>
        <w:t>саморегуляция</w:t>
      </w:r>
      <w:proofErr w:type="spellEnd"/>
      <w:r>
        <w:rPr>
          <w:rFonts w:ascii="Times New Roman" w:hAnsi="Times New Roman" w:cs="Times New Roman"/>
          <w:sz w:val="28"/>
          <w:szCs w:val="28"/>
        </w:rPr>
        <w:t xml:space="preserve"> – способность к мобилизации сил и энергии, к волевому усилию.</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Познавательные УУД</w:t>
      </w:r>
      <w:r>
        <w:rPr>
          <w:rFonts w:ascii="Times New Roman" w:hAnsi="Times New Roman" w:cs="Times New Roman"/>
          <w:sz w:val="28"/>
          <w:szCs w:val="28"/>
        </w:rPr>
        <w:t xml:space="preserve"> включают </w:t>
      </w:r>
      <w:proofErr w:type="spellStart"/>
      <w:r>
        <w:rPr>
          <w:rFonts w:ascii="Times New Roman" w:hAnsi="Times New Roman" w:cs="Times New Roman"/>
          <w:sz w:val="28"/>
          <w:szCs w:val="28"/>
        </w:rPr>
        <w:t>общеучебные</w:t>
      </w:r>
      <w:proofErr w:type="spellEnd"/>
      <w:r>
        <w:rPr>
          <w:rFonts w:ascii="Times New Roman" w:hAnsi="Times New Roman" w:cs="Times New Roman"/>
          <w:sz w:val="28"/>
          <w:szCs w:val="28"/>
        </w:rPr>
        <w:t>, логические действия, а также действия постановки и решения проблем.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Общеучебные</w:t>
      </w:r>
      <w:proofErr w:type="spellEnd"/>
      <w:r>
        <w:rPr>
          <w:rFonts w:ascii="Times New Roman" w:hAnsi="Times New Roman" w:cs="Times New Roman"/>
          <w:sz w:val="28"/>
          <w:szCs w:val="28"/>
        </w:rPr>
        <w:t xml:space="preserve"> УУД:</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самостоятельное выделение и формулирование поставленной цели;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поиск и выделение необходимой информации;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структурировать знания;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осознанно и произвольно строить речевое высказывание в устной и письменной формах;</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выбор наиболее эффективных способов решения задач в зависимости от конкретных условий;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анализ способов и условий действия, контроль и оценка процесса и результатов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постановка и формулирование проблемы, самостоятельное создание алгоритмов деятельности при решении проблемы творческого характера.</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Логические УУД:</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анализ явлений с целью выделения основных признаков;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синтез как составление целого из частей, в том числе самостоятельное восполнение недостающих частей;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установление причинно-следственных связей;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построение логической цепи рассуждений.</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УУД постановки и решения проблем: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формулирование проблемы;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самостоятельное создание способов решения проблем творческого характера.</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b/>
          <w:sz w:val="28"/>
          <w:szCs w:val="28"/>
        </w:rPr>
        <w:t>Коммуникативные</w:t>
      </w:r>
      <w:proofErr w:type="gramEnd"/>
      <w:r>
        <w:rPr>
          <w:rFonts w:ascii="Times New Roman" w:hAnsi="Times New Roman" w:cs="Times New Roman"/>
          <w:b/>
          <w:sz w:val="28"/>
          <w:szCs w:val="28"/>
        </w:rPr>
        <w:t xml:space="preserve"> УУД</w:t>
      </w:r>
      <w:r>
        <w:rPr>
          <w:rFonts w:ascii="Times New Roman" w:hAnsi="Times New Roman" w:cs="Times New Roman"/>
          <w:sz w:val="28"/>
          <w:szCs w:val="28"/>
        </w:rPr>
        <w:t xml:space="preserve"> – взаимодействие и сотрудничество обучающегося со сверстниками и взрослыми.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Видами коммуникативных действий являются: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планирование учебного сотрудничества с преподавателем и сверстниками;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сотрудничество в поиске и сборе информации;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разрешение конфликтов, поиск и оценка способов разрешения конфликта;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умение выражать свои мысли в соответствии с задачами и условиями коммуникации.</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системы УУД в составе личностных, регулятивных, познавательных и коммуникативных действий, определяющих становление способностей обучающегося, осуществляется в рамках нормативно-возрастного развития личности. Процесс обучения залает содержание и характеристики учебной деятельности и определяет зону развития </w:t>
      </w:r>
      <w:proofErr w:type="gramStart"/>
      <w:r>
        <w:rPr>
          <w:rFonts w:ascii="Times New Roman" w:hAnsi="Times New Roman" w:cs="Times New Roman"/>
          <w:sz w:val="28"/>
          <w:szCs w:val="28"/>
        </w:rPr>
        <w:t>вышеназванных</w:t>
      </w:r>
      <w:proofErr w:type="gramEnd"/>
      <w:r>
        <w:rPr>
          <w:rFonts w:ascii="Times New Roman" w:hAnsi="Times New Roman" w:cs="Times New Roman"/>
          <w:sz w:val="28"/>
          <w:szCs w:val="28"/>
        </w:rPr>
        <w:t xml:space="preserve"> УУД. Критериями оценки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УУД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выступают: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соответствие возрастным психологическим нормативным требованиям;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соответствие свойств УУД заранее заданным требованиям.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Представление о содержании УУД положено в основу построения целостного учебно-воспитательного процесса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владение УУД ведет к формированию способности самостоятельно успешно осваивать новые знания, овладевать умениями и компетентностями, включая самостоятельную организацию процесса усвоения, т. е. умение учиться. Достижения «умения учиться» предполагает полноценное освоение всех компонентов учебной деятельности, которые включают: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познавательные и учебные мотивы;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учебную цель;</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учебную задачу;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учебные действия.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Таким образом, формирование любого умения проходит через следующие этапы: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приобретение первичного опыта выполнения действия и мотивация;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нового способа действия;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тренинг, самоконтроль и коррекция;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внешний контроль.</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1.3. Планируемые результаты усвоения </w:t>
      </w:r>
      <w:proofErr w:type="gramStart"/>
      <w:r>
        <w:rPr>
          <w:rFonts w:ascii="Times New Roman" w:hAnsi="Times New Roman" w:cs="Times New Roman"/>
          <w:b/>
          <w:sz w:val="28"/>
          <w:szCs w:val="28"/>
        </w:rPr>
        <w:t>обучающимися</w:t>
      </w:r>
      <w:proofErr w:type="gramEnd"/>
      <w:r>
        <w:rPr>
          <w:rFonts w:ascii="Times New Roman" w:hAnsi="Times New Roman" w:cs="Times New Roman"/>
          <w:b/>
          <w:sz w:val="28"/>
          <w:szCs w:val="28"/>
        </w:rPr>
        <w:t xml:space="preserve"> УУД.</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изучения учебных предметов, а также в ходе внеурочной деятельности у выпускников детской школы искусств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Планируемые результаты усвоения </w:t>
      </w:r>
      <w:proofErr w:type="gramStart"/>
      <w:r>
        <w:rPr>
          <w:rFonts w:ascii="Times New Roman" w:hAnsi="Times New Roman" w:cs="Times New Roman"/>
          <w:b/>
          <w:sz w:val="28"/>
          <w:szCs w:val="28"/>
        </w:rPr>
        <w:t>обучающимися</w:t>
      </w:r>
      <w:proofErr w:type="gramEnd"/>
      <w:r>
        <w:rPr>
          <w:rFonts w:ascii="Times New Roman" w:hAnsi="Times New Roman" w:cs="Times New Roman"/>
          <w:b/>
          <w:sz w:val="28"/>
          <w:szCs w:val="28"/>
        </w:rPr>
        <w:t xml:space="preserve"> универсальных</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учебных действий в соответствии с требованиями ФГТ.</w:t>
      </w:r>
    </w:p>
    <w:p w:rsidR="00B119A9" w:rsidRDefault="00B119A9" w:rsidP="00B119A9">
      <w:pPr>
        <w:spacing w:after="0" w:line="240" w:lineRule="auto"/>
        <w:jc w:val="center"/>
        <w:rPr>
          <w:rFonts w:ascii="Times New Roman" w:hAnsi="Times New Roman" w:cs="Times New Roman"/>
          <w:b/>
          <w:sz w:val="28"/>
          <w:szCs w:val="28"/>
        </w:rPr>
      </w:pPr>
    </w:p>
    <w:tbl>
      <w:tblPr>
        <w:tblStyle w:val="a3"/>
        <w:tblW w:w="0" w:type="auto"/>
        <w:tblLook w:val="04A0"/>
      </w:tblPr>
      <w:tblGrid>
        <w:gridCol w:w="3379"/>
        <w:gridCol w:w="3379"/>
        <w:gridCol w:w="3379"/>
      </w:tblGrid>
      <w:tr w:rsidR="00B119A9" w:rsidTr="00D223BF">
        <w:tc>
          <w:tcPr>
            <w:tcW w:w="3379" w:type="dxa"/>
          </w:tcPr>
          <w:p w:rsidR="00B119A9"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w:t>
            </w:r>
          </w:p>
          <w:p w:rsidR="00B119A9"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 xml:space="preserve">ожидаемые в </w:t>
            </w:r>
          </w:p>
          <w:p w:rsidR="00B119A9" w:rsidRPr="00203C03"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 xml:space="preserve">выпускном </w:t>
            </w:r>
            <w:proofErr w:type="gramStart"/>
            <w:r>
              <w:rPr>
                <w:rFonts w:ascii="Times New Roman" w:hAnsi="Times New Roman" w:cs="Times New Roman"/>
                <w:b/>
                <w:sz w:val="28"/>
                <w:szCs w:val="28"/>
              </w:rPr>
              <w:t>классе</w:t>
            </w:r>
            <w:proofErr w:type="gramEnd"/>
          </w:p>
        </w:tc>
        <w:tc>
          <w:tcPr>
            <w:tcW w:w="3379" w:type="dxa"/>
          </w:tcPr>
          <w:p w:rsidR="00B119A9"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Результаты,</w:t>
            </w:r>
          </w:p>
          <w:p w:rsidR="00B119A9" w:rsidRPr="00203C03"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 xml:space="preserve"> ожидаемые в процессе обучения</w:t>
            </w:r>
          </w:p>
        </w:tc>
        <w:tc>
          <w:tcPr>
            <w:tcW w:w="3379" w:type="dxa"/>
          </w:tcPr>
          <w:p w:rsidR="00B119A9"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 xml:space="preserve">Формы, </w:t>
            </w:r>
          </w:p>
          <w:p w:rsidR="00B119A9"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 xml:space="preserve">обеспечивающие </w:t>
            </w:r>
          </w:p>
          <w:p w:rsidR="00B119A9" w:rsidRPr="00203C03"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получение результатов</w:t>
            </w:r>
          </w:p>
        </w:tc>
      </w:tr>
      <w:tr w:rsidR="00B119A9" w:rsidTr="00D223BF">
        <w:tc>
          <w:tcPr>
            <w:tcW w:w="10137" w:type="dxa"/>
            <w:gridSpan w:val="3"/>
          </w:tcPr>
          <w:p w:rsidR="00B119A9" w:rsidRPr="00203C03" w:rsidRDefault="00B119A9" w:rsidP="00D223BF">
            <w:pPr>
              <w:rPr>
                <w:rFonts w:ascii="Times New Roman" w:hAnsi="Times New Roman" w:cs="Times New Roman"/>
                <w:b/>
                <w:sz w:val="28"/>
                <w:szCs w:val="28"/>
              </w:rPr>
            </w:pPr>
            <w:r>
              <w:rPr>
                <w:rFonts w:ascii="Times New Roman" w:hAnsi="Times New Roman" w:cs="Times New Roman"/>
                <w:b/>
                <w:sz w:val="28"/>
                <w:szCs w:val="28"/>
              </w:rPr>
              <w:t>Регулятивные УУД</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Выпускник научится: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ставить цель, включая постановку новых целей, преобразование практической задачи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познавательную.</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ставить цель работы индивидуально и в группе, применять правила работы в совместной учебной деятельности.</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Организация индивидуальной и групповой работы на учебных занятиях.</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самостоятельно анализировать условия достижения цели.</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анализировать условия учебной задачи с помощью преподавателя.</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Урок.</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планировать пути достижения целей.</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Умение планировать пути и выбирать средства достижения поставленной цели с помощью </w:t>
            </w:r>
            <w:r>
              <w:rPr>
                <w:rFonts w:ascii="Times New Roman" w:hAnsi="Times New Roman" w:cs="Times New Roman"/>
                <w:sz w:val="28"/>
                <w:szCs w:val="28"/>
              </w:rPr>
              <w:lastRenderedPageBreak/>
              <w:t>преподавателя.</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Урок и внеурочная деятельность.</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Умение устанавливать целевые приоритеты, самостоятельно контролировать свое время и управлять им.</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проверять свою работу по образцу.</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Урок.</w:t>
            </w:r>
          </w:p>
        </w:tc>
      </w:tr>
      <w:tr w:rsidR="00B119A9" w:rsidTr="00D223BF">
        <w:tc>
          <w:tcPr>
            <w:tcW w:w="10137" w:type="dxa"/>
            <w:gridSpan w:val="3"/>
          </w:tcPr>
          <w:p w:rsidR="00B119A9" w:rsidRPr="0001378C" w:rsidRDefault="00B119A9" w:rsidP="00D223BF">
            <w:pPr>
              <w:rPr>
                <w:rFonts w:ascii="Times New Roman" w:hAnsi="Times New Roman" w:cs="Times New Roman"/>
                <w:b/>
                <w:sz w:val="28"/>
                <w:szCs w:val="28"/>
              </w:rPr>
            </w:pPr>
            <w:r>
              <w:rPr>
                <w:rFonts w:ascii="Times New Roman" w:hAnsi="Times New Roman" w:cs="Times New Roman"/>
                <w:b/>
                <w:sz w:val="28"/>
                <w:szCs w:val="28"/>
              </w:rPr>
              <w:t>Коммуникативные УУД</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Умение учитывать разные мнения и стремиться к координации в сотрудничестве. </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задавать вопросы.</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Учебная и внеурочная деятельность.</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формулировать собственное мнение и позицию, организовывать и планировать учебное сотрудничество с преподавателями и сверстниками.</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осуществлять контроль и оказывать в сотрудничестве необходимую взаимопомощь.</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Урок, внеурочная деятельность.</w:t>
            </w:r>
          </w:p>
        </w:tc>
      </w:tr>
      <w:tr w:rsidR="00B119A9" w:rsidTr="00D223BF">
        <w:tc>
          <w:tcPr>
            <w:tcW w:w="10137" w:type="dxa"/>
            <w:gridSpan w:val="3"/>
          </w:tcPr>
          <w:p w:rsidR="00B119A9" w:rsidRPr="0086204B" w:rsidRDefault="00B119A9" w:rsidP="00D223BF">
            <w:pPr>
              <w:rPr>
                <w:rFonts w:ascii="Times New Roman" w:hAnsi="Times New Roman" w:cs="Times New Roman"/>
                <w:b/>
                <w:sz w:val="28"/>
                <w:szCs w:val="28"/>
              </w:rPr>
            </w:pPr>
            <w:r>
              <w:rPr>
                <w:rFonts w:ascii="Times New Roman" w:hAnsi="Times New Roman" w:cs="Times New Roman"/>
                <w:b/>
                <w:sz w:val="28"/>
                <w:szCs w:val="28"/>
              </w:rPr>
              <w:t>Личностные УУД</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Формирование устойчивой учебно-познавательной мотивации и интереса к учению.</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Интерес к культурным и историческим памятникам.</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Урок, внеурочная деятельность, творческие мероприятия.</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Формирование готовности к самообразованию и самовоспитанию.</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Сформирована потребность в самовыражении и социальном приятии.</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Урок, внеурочная деятельность.</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Устойчивое следование в поведении моральным нормам и этическим требованиям.</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Сформирована позитивная моральная самооценка и моральные чувства.</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Уважение к ценностям семьи, признание ценности здоровья. </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Урок, внеурочная деятельность.</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proofErr w:type="spellStart"/>
            <w:r>
              <w:rPr>
                <w:rFonts w:ascii="Times New Roman" w:hAnsi="Times New Roman" w:cs="Times New Roman"/>
                <w:sz w:val="28"/>
                <w:szCs w:val="28"/>
              </w:rPr>
              <w:t>эмпатии</w:t>
            </w:r>
            <w:proofErr w:type="spellEnd"/>
            <w:r>
              <w:rPr>
                <w:rFonts w:ascii="Times New Roman" w:hAnsi="Times New Roman" w:cs="Times New Roman"/>
                <w:sz w:val="28"/>
                <w:szCs w:val="28"/>
              </w:rPr>
              <w:t xml:space="preserve"> как осознанного понимания и сопереживания чувствам других, </w:t>
            </w:r>
            <w:proofErr w:type="gramStart"/>
            <w:r>
              <w:rPr>
                <w:rFonts w:ascii="Times New Roman" w:hAnsi="Times New Roman" w:cs="Times New Roman"/>
                <w:sz w:val="28"/>
                <w:szCs w:val="28"/>
              </w:rPr>
              <w:t>выражающейся</w:t>
            </w:r>
            <w:proofErr w:type="gramEnd"/>
            <w:r>
              <w:rPr>
                <w:rFonts w:ascii="Times New Roman" w:hAnsi="Times New Roman" w:cs="Times New Roman"/>
                <w:sz w:val="28"/>
                <w:szCs w:val="28"/>
              </w:rPr>
              <w:t xml:space="preserve"> в поступках, направленных на помощь и обеспечения благополучия.</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Доброжелательное отношение к окружающим.</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Урок, внеурочная деятельность.</w:t>
            </w:r>
          </w:p>
        </w:tc>
      </w:tr>
      <w:tr w:rsidR="00B119A9" w:rsidRPr="0086204B" w:rsidTr="00D223BF">
        <w:tc>
          <w:tcPr>
            <w:tcW w:w="10137" w:type="dxa"/>
            <w:gridSpan w:val="3"/>
          </w:tcPr>
          <w:p w:rsidR="00B119A9" w:rsidRPr="0086204B" w:rsidRDefault="00B119A9" w:rsidP="00D223BF">
            <w:pPr>
              <w:rPr>
                <w:rFonts w:ascii="Times New Roman" w:hAnsi="Times New Roman" w:cs="Times New Roman"/>
                <w:b/>
                <w:sz w:val="28"/>
                <w:szCs w:val="28"/>
              </w:rPr>
            </w:pPr>
            <w:r>
              <w:rPr>
                <w:rFonts w:ascii="Times New Roman" w:hAnsi="Times New Roman" w:cs="Times New Roman"/>
                <w:b/>
                <w:sz w:val="28"/>
                <w:szCs w:val="28"/>
              </w:rPr>
              <w:t>Познавательные УУД</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Умение осуществлять расширенный поиск информации с использованием ресурсов библиотек и сети Интернет.</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Осуществлять сравнение и классификацию, выбирая критерии для выбора необходимой информации.</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Урок, внеурочная деятельность.</w:t>
            </w:r>
          </w:p>
        </w:tc>
      </w:tr>
      <w:tr w:rsidR="00B119A9" w:rsidTr="00D223BF">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осуществлять выбор наиболее эффективных способов решения задач в зависимости от конкретных условий.</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Строить </w:t>
            </w:r>
            <w:proofErr w:type="gramStart"/>
            <w:r>
              <w:rPr>
                <w:rFonts w:ascii="Times New Roman" w:hAnsi="Times New Roman" w:cs="Times New Roman"/>
                <w:sz w:val="28"/>
                <w:szCs w:val="28"/>
              </w:rPr>
              <w:t>логическое рассуждение</w:t>
            </w:r>
            <w:proofErr w:type="gramEnd"/>
            <w:r>
              <w:rPr>
                <w:rFonts w:ascii="Times New Roman" w:hAnsi="Times New Roman" w:cs="Times New Roman"/>
                <w:sz w:val="28"/>
                <w:szCs w:val="28"/>
              </w:rPr>
              <w:t>, включающее установление причинно-следственных связей.</w:t>
            </w:r>
          </w:p>
        </w:tc>
        <w:tc>
          <w:tcPr>
            <w:tcW w:w="33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Урок.</w:t>
            </w:r>
          </w:p>
        </w:tc>
      </w:tr>
    </w:tbl>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Программы учебных предметов.</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Программы </w:t>
      </w:r>
      <w:r>
        <w:rPr>
          <w:rFonts w:ascii="Times New Roman" w:hAnsi="Times New Roman" w:cs="Times New Roman"/>
          <w:sz w:val="28"/>
          <w:szCs w:val="28"/>
        </w:rPr>
        <w:t>учебных предметов включают: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паспорт программы учебного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структуру и содержание учебного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условия реализации учебного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контроль и оценку результатов освоения учебного предмета.</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данном разделе ДПОП «Народные инструменты»  приводиться основное содержание учебных предметов, которое должно быть в полном объеме отражено в соответствующих разделах программ учебных предметов.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Программы учебных предметов в МКУ ДО «Сычевская ДШИ» разрабатываются по каждому предмету. Программы разрабатываются в соответствии с Федеральными государственными требованиями и рассматриваются на заседании педагогического совета школы, согласовываются с заместителем директора по учебной части и утверждаются директором школы.</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2.1. Аннотации на программу учебного предмета </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«Специальность</w:t>
      </w:r>
      <w:r w:rsidR="00416FA0">
        <w:rPr>
          <w:rFonts w:ascii="Times New Roman" w:hAnsi="Times New Roman" w:cs="Times New Roman"/>
          <w:b/>
          <w:sz w:val="28"/>
          <w:szCs w:val="28"/>
        </w:rPr>
        <w:t xml:space="preserve"> (баян)</w:t>
      </w:r>
      <w:r>
        <w:rPr>
          <w:rFonts w:ascii="Times New Roman" w:hAnsi="Times New Roman" w:cs="Times New Roman"/>
          <w:b/>
          <w:sz w:val="28"/>
          <w:szCs w:val="28"/>
        </w:rPr>
        <w:t>» (ПО.01.УП.01.)</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Структура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Цель и задачи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Требования к уровню освоения содержания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объем предмета, виды учебной работы и отчетности.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Содержание предмета и требования к формам и содержанию текущего, промежуточного, итогового контроля и выпускного экзамена.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Учебно-методическое и информационное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Материально-техническое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Методические рекомендации преподавателям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Методические рекомендации по организации самостоятельной работы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Перечень основной учебной, методической и нотной литературы (приложение).</w:t>
      </w:r>
    </w:p>
    <w:p w:rsidR="00B119A9" w:rsidRDefault="00B119A9" w:rsidP="00B119A9">
      <w:pPr>
        <w:spacing w:after="0" w:line="240" w:lineRule="auto"/>
        <w:jc w:val="both"/>
        <w:rPr>
          <w:rFonts w:ascii="Times New Roman" w:hAnsi="Times New Roman" w:cs="Times New Roman"/>
          <w:sz w:val="28"/>
          <w:szCs w:val="28"/>
        </w:rPr>
      </w:pPr>
    </w:p>
    <w:tbl>
      <w:tblPr>
        <w:tblStyle w:val="a3"/>
        <w:tblW w:w="10373" w:type="dxa"/>
        <w:tblLook w:val="04A0"/>
      </w:tblPr>
      <w:tblGrid>
        <w:gridCol w:w="3794"/>
        <w:gridCol w:w="6579"/>
      </w:tblGrid>
      <w:tr w:rsidR="00B119A9" w:rsidTr="00D223BF">
        <w:tc>
          <w:tcPr>
            <w:tcW w:w="3794"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Цели предмета:</w:t>
            </w:r>
          </w:p>
        </w:tc>
        <w:tc>
          <w:tcPr>
            <w:tcW w:w="657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Задачи предмета:</w:t>
            </w:r>
          </w:p>
        </w:tc>
      </w:tr>
      <w:tr w:rsidR="00B119A9" w:rsidTr="00D223BF">
        <w:tc>
          <w:tcPr>
            <w:tcW w:w="3794" w:type="dxa"/>
          </w:tcPr>
          <w:p w:rsidR="00B119A9" w:rsidRPr="00917FCD" w:rsidRDefault="00B119A9" w:rsidP="00D223BF">
            <w:pPr>
              <w:pStyle w:val="af5"/>
              <w:spacing w:before="0" w:after="0"/>
              <w:jc w:val="both"/>
              <w:rPr>
                <w:lang w:val="ru-RU"/>
              </w:rPr>
            </w:pPr>
            <w:r>
              <w:rPr>
                <w:lang w:val="ru-RU"/>
              </w:rPr>
              <w:t xml:space="preserve">- </w:t>
            </w:r>
            <w:r w:rsidRPr="002A4D82">
              <w:rPr>
                <w:lang w:val="ru-RU"/>
              </w:rPr>
              <w:t>формирование у обучающегося интереса к музыкальному искусству, самостоятельному музыкальному исполнительству;</w:t>
            </w:r>
          </w:p>
        </w:tc>
        <w:tc>
          <w:tcPr>
            <w:tcW w:w="6579" w:type="dxa"/>
          </w:tcPr>
          <w:p w:rsidR="00B119A9" w:rsidRPr="007F005D" w:rsidRDefault="00B119A9" w:rsidP="00D223BF">
            <w:pPr>
              <w:widowControl w:val="0"/>
              <w:autoSpaceDE w:val="0"/>
              <w:autoSpaceDN w:val="0"/>
              <w:adjustRightInd w:val="0"/>
              <w:jc w:val="both"/>
              <w:rPr>
                <w:rFonts w:ascii="Times New Roman" w:hAnsi="Times New Roman" w:cs="Times New Roman"/>
                <w:sz w:val="28"/>
                <w:szCs w:val="28"/>
              </w:rPr>
            </w:pPr>
            <w:r w:rsidRPr="007F005D">
              <w:rPr>
                <w:rFonts w:ascii="Times New Roman" w:hAnsi="Times New Roman" w:cs="Times New Roman"/>
                <w:sz w:val="28"/>
                <w:szCs w:val="28"/>
              </w:rPr>
              <w:t>- развитие навыков чтения с листа музыкальных произведений разных жанров и форм;</w:t>
            </w:r>
          </w:p>
          <w:p w:rsidR="00B119A9" w:rsidRPr="007F005D" w:rsidRDefault="00B119A9" w:rsidP="00D223BF">
            <w:pPr>
              <w:widowControl w:val="0"/>
              <w:autoSpaceDE w:val="0"/>
              <w:autoSpaceDN w:val="0"/>
              <w:adjustRightInd w:val="0"/>
              <w:jc w:val="both"/>
              <w:rPr>
                <w:rFonts w:ascii="Times New Roman" w:hAnsi="Times New Roman" w:cs="Times New Roman"/>
                <w:sz w:val="28"/>
                <w:szCs w:val="28"/>
              </w:rPr>
            </w:pPr>
          </w:p>
        </w:tc>
      </w:tr>
      <w:tr w:rsidR="00B119A9" w:rsidTr="00D223BF">
        <w:tc>
          <w:tcPr>
            <w:tcW w:w="3794" w:type="dxa"/>
          </w:tcPr>
          <w:p w:rsidR="00B119A9" w:rsidRPr="00917FCD" w:rsidRDefault="00B119A9" w:rsidP="00D223BF">
            <w:pPr>
              <w:pStyle w:val="af5"/>
              <w:spacing w:before="0" w:after="0"/>
              <w:jc w:val="both"/>
              <w:rPr>
                <w:lang w:val="ru-RU"/>
              </w:rPr>
            </w:pPr>
            <w:r>
              <w:rPr>
                <w:lang w:val="ru-RU"/>
              </w:rPr>
              <w:t>-</w:t>
            </w:r>
            <w:r w:rsidRPr="002A4D82">
              <w:rPr>
                <w:lang w:val="ru-RU"/>
              </w:rPr>
              <w:t xml:space="preserve">формирование комплекса исполнительских знаний, умений и навыков, позволяющего </w:t>
            </w:r>
            <w:r w:rsidRPr="002A4D82">
              <w:t> </w:t>
            </w:r>
            <w:r w:rsidRPr="002A4D82">
              <w:rPr>
                <w:lang w:val="ru-RU"/>
              </w:rPr>
              <w:t xml:space="preserve">использовать многообразные возможности </w:t>
            </w:r>
            <w:r>
              <w:rPr>
                <w:lang w:val="ru-RU"/>
              </w:rPr>
              <w:t>народного инструмента</w:t>
            </w:r>
            <w:r w:rsidRPr="002A4D82">
              <w:rPr>
                <w:lang w:val="ru-RU"/>
              </w:rPr>
              <w:t xml:space="preserve">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tc>
        <w:tc>
          <w:tcPr>
            <w:tcW w:w="6579" w:type="dxa"/>
          </w:tcPr>
          <w:p w:rsidR="00B119A9" w:rsidRPr="007F005D" w:rsidRDefault="00B119A9" w:rsidP="00D223BF">
            <w:pPr>
              <w:pStyle w:val="af5"/>
              <w:spacing w:before="0" w:after="0"/>
              <w:jc w:val="both"/>
              <w:rPr>
                <w:lang w:val="ru-RU"/>
              </w:rPr>
            </w:pPr>
            <w:r w:rsidRPr="007F005D">
              <w:rPr>
                <w:lang w:val="ru-RU"/>
              </w:rPr>
              <w:t xml:space="preserve">- развитие навыков по воспитанию слухового контроля, умению управлять процессом </w:t>
            </w:r>
            <w:r w:rsidRPr="007F005D">
              <w:t> </w:t>
            </w:r>
            <w:r w:rsidRPr="007F005D">
              <w:rPr>
                <w:lang w:val="ru-RU"/>
              </w:rPr>
              <w:t>исполнения музыкального произведения;</w:t>
            </w:r>
          </w:p>
          <w:p w:rsidR="00B119A9" w:rsidRPr="007F005D" w:rsidRDefault="00B119A9" w:rsidP="00D223BF">
            <w:pPr>
              <w:jc w:val="both"/>
              <w:rPr>
                <w:rFonts w:ascii="Times New Roman" w:hAnsi="Times New Roman" w:cs="Times New Roman"/>
                <w:sz w:val="28"/>
                <w:szCs w:val="28"/>
              </w:rPr>
            </w:pPr>
          </w:p>
        </w:tc>
      </w:tr>
      <w:tr w:rsidR="00B119A9" w:rsidTr="00D223BF">
        <w:tc>
          <w:tcPr>
            <w:tcW w:w="3794" w:type="dxa"/>
          </w:tcPr>
          <w:p w:rsidR="00B119A9" w:rsidRDefault="00B119A9" w:rsidP="00D223BF">
            <w:pPr>
              <w:widowControl w:val="0"/>
              <w:autoSpaceDE w:val="0"/>
              <w:autoSpaceDN w:val="0"/>
              <w:adjustRightInd w:val="0"/>
              <w:jc w:val="both"/>
              <w:rPr>
                <w:rFonts w:ascii="Times New Roman" w:hAnsi="Times New Roman" w:cs="Times New Roman"/>
                <w:sz w:val="28"/>
                <w:szCs w:val="28"/>
              </w:rPr>
            </w:pPr>
            <w:r>
              <w:rPr>
                <w:sz w:val="28"/>
                <w:szCs w:val="28"/>
              </w:rPr>
              <w:t>-</w:t>
            </w:r>
            <w:r w:rsidRPr="00917FCD">
              <w:rPr>
                <w:rFonts w:ascii="Times New Roman" w:hAnsi="Times New Roman" w:cs="Times New Roman"/>
                <w:sz w:val="28"/>
                <w:szCs w:val="28"/>
              </w:rPr>
              <w:t>изучение в соответствии с программными требованиями репертуара для народного инструмента (инструментов народного оркестра), включающего произведения разных стилей и жанров;</w:t>
            </w:r>
          </w:p>
        </w:tc>
        <w:tc>
          <w:tcPr>
            <w:tcW w:w="6579" w:type="dxa"/>
          </w:tcPr>
          <w:p w:rsidR="00B119A9" w:rsidRPr="007F005D" w:rsidRDefault="00B119A9" w:rsidP="00D223BF">
            <w:pPr>
              <w:pStyle w:val="af5"/>
              <w:spacing w:before="0" w:after="0"/>
              <w:jc w:val="both"/>
              <w:rPr>
                <w:lang w:val="ru-RU"/>
              </w:rPr>
            </w:pPr>
            <w:r w:rsidRPr="007F005D">
              <w:rPr>
                <w:lang w:val="ru-RU"/>
              </w:rPr>
              <w:t>- развитие навыков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B119A9" w:rsidRDefault="00B119A9" w:rsidP="00D223BF">
            <w:pPr>
              <w:jc w:val="both"/>
              <w:rPr>
                <w:rFonts w:ascii="Times New Roman" w:hAnsi="Times New Roman" w:cs="Times New Roman"/>
                <w:sz w:val="28"/>
                <w:szCs w:val="28"/>
              </w:rPr>
            </w:pPr>
          </w:p>
        </w:tc>
      </w:tr>
      <w:tr w:rsidR="00B119A9" w:rsidTr="00D223BF">
        <w:tc>
          <w:tcPr>
            <w:tcW w:w="3794"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w:t>
            </w:r>
            <w:r w:rsidRPr="00917FCD">
              <w:rPr>
                <w:rFonts w:ascii="Times New Roman" w:hAnsi="Times New Roman" w:cs="Times New Roman"/>
                <w:sz w:val="28"/>
                <w:szCs w:val="28"/>
              </w:rPr>
              <w:t>изучение художественно-исполнительских возможностей народного инструмента;</w:t>
            </w:r>
          </w:p>
        </w:tc>
        <w:tc>
          <w:tcPr>
            <w:tcW w:w="6579" w:type="dxa"/>
          </w:tcPr>
          <w:p w:rsidR="00B119A9" w:rsidRPr="007F005D" w:rsidRDefault="00B119A9" w:rsidP="00D223BF">
            <w:pPr>
              <w:pStyle w:val="af5"/>
              <w:spacing w:before="0" w:after="0"/>
              <w:jc w:val="both"/>
              <w:rPr>
                <w:lang w:val="ru-RU"/>
              </w:rPr>
            </w:pPr>
            <w:r w:rsidRPr="007F005D">
              <w:rPr>
                <w:lang w:val="ru-RU"/>
              </w:rPr>
              <w:t>- формирование творческой инициативы, представлений о методике разучивания музыкальных произведений и приемах работы над исполнительскими трудностями;</w:t>
            </w:r>
          </w:p>
        </w:tc>
      </w:tr>
      <w:tr w:rsidR="00B119A9" w:rsidTr="00D223BF">
        <w:tc>
          <w:tcPr>
            <w:tcW w:w="3794" w:type="dxa"/>
          </w:tcPr>
          <w:p w:rsidR="00B119A9" w:rsidRDefault="00B119A9" w:rsidP="00D223BF">
            <w:pPr>
              <w:widowControl w:val="0"/>
              <w:autoSpaceDE w:val="0"/>
              <w:autoSpaceDN w:val="0"/>
              <w:adjustRightInd w:val="0"/>
              <w:jc w:val="both"/>
              <w:rPr>
                <w:rFonts w:ascii="Times New Roman" w:hAnsi="Times New Roman" w:cs="Times New Roman"/>
                <w:sz w:val="28"/>
                <w:szCs w:val="28"/>
              </w:rPr>
            </w:pPr>
            <w:r>
              <w:rPr>
                <w:sz w:val="28"/>
                <w:szCs w:val="28"/>
              </w:rPr>
              <w:t>-</w:t>
            </w:r>
            <w:r w:rsidRPr="00917FCD">
              <w:rPr>
                <w:rFonts w:ascii="Times New Roman" w:hAnsi="Times New Roman" w:cs="Times New Roman"/>
                <w:sz w:val="28"/>
                <w:szCs w:val="28"/>
              </w:rPr>
              <w:t>изучение профессиональной терминологии.</w:t>
            </w:r>
          </w:p>
        </w:tc>
        <w:tc>
          <w:tcPr>
            <w:tcW w:w="6579" w:type="dxa"/>
          </w:tcPr>
          <w:p w:rsidR="00B119A9" w:rsidRPr="007F005D" w:rsidRDefault="00B119A9" w:rsidP="00D223BF">
            <w:pPr>
              <w:pStyle w:val="af5"/>
              <w:spacing w:before="0" w:after="0"/>
              <w:jc w:val="both"/>
              <w:rPr>
                <w:u w:val="single"/>
                <w:lang w:val="ru-RU"/>
              </w:rPr>
            </w:pPr>
            <w:r w:rsidRPr="007F005D">
              <w:rPr>
                <w:lang w:val="ru-RU"/>
              </w:rPr>
              <w:t>- развитие музыкальной памяти, мелодического, ладогармонического, тембрового слуха;</w:t>
            </w:r>
          </w:p>
        </w:tc>
      </w:tr>
      <w:tr w:rsidR="00B119A9" w:rsidTr="00D223BF">
        <w:tc>
          <w:tcPr>
            <w:tcW w:w="3794" w:type="dxa"/>
          </w:tcPr>
          <w:p w:rsidR="00B119A9" w:rsidRDefault="00B119A9" w:rsidP="00D223BF">
            <w:pPr>
              <w:jc w:val="both"/>
              <w:rPr>
                <w:rFonts w:ascii="Times New Roman" w:hAnsi="Times New Roman" w:cs="Times New Roman"/>
                <w:sz w:val="28"/>
                <w:szCs w:val="28"/>
              </w:rPr>
            </w:pPr>
          </w:p>
        </w:tc>
        <w:tc>
          <w:tcPr>
            <w:tcW w:w="6579" w:type="dxa"/>
          </w:tcPr>
          <w:p w:rsidR="00B119A9" w:rsidRDefault="00B119A9" w:rsidP="00D223BF">
            <w:pPr>
              <w:widowControl w:val="0"/>
              <w:autoSpaceDE w:val="0"/>
              <w:autoSpaceDN w:val="0"/>
              <w:adjustRightInd w:val="0"/>
              <w:jc w:val="both"/>
              <w:rPr>
                <w:rFonts w:ascii="Times New Roman" w:hAnsi="Times New Roman" w:cs="Times New Roman"/>
                <w:sz w:val="28"/>
                <w:szCs w:val="28"/>
              </w:rPr>
            </w:pPr>
            <w:r w:rsidRPr="007F005D">
              <w:rPr>
                <w:rFonts w:ascii="Times New Roman" w:hAnsi="Times New Roman" w:cs="Times New Roman"/>
                <w:sz w:val="28"/>
                <w:szCs w:val="28"/>
              </w:rPr>
              <w:t xml:space="preserve">- приобретение элементарных навыков </w:t>
            </w:r>
            <w:proofErr w:type="spellStart"/>
            <w:r w:rsidRPr="007F005D">
              <w:rPr>
                <w:rFonts w:ascii="Times New Roman" w:hAnsi="Times New Roman" w:cs="Times New Roman"/>
                <w:sz w:val="28"/>
                <w:szCs w:val="28"/>
              </w:rPr>
              <w:t>репетиционно-концертной</w:t>
            </w:r>
            <w:proofErr w:type="spellEnd"/>
            <w:r w:rsidRPr="007F005D">
              <w:rPr>
                <w:rFonts w:ascii="Times New Roman" w:hAnsi="Times New Roman" w:cs="Times New Roman"/>
                <w:sz w:val="28"/>
                <w:szCs w:val="28"/>
              </w:rPr>
              <w:t xml:space="preserve"> работы в качестве солиста.</w:t>
            </w:r>
          </w:p>
        </w:tc>
      </w:tr>
    </w:tbl>
    <w:p w:rsidR="00B119A9" w:rsidRPr="00AC5E98"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освоения предмета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p w:rsidR="00B119A9" w:rsidRDefault="00B119A9" w:rsidP="00B119A9">
      <w:pPr>
        <w:spacing w:after="0" w:line="240" w:lineRule="auto"/>
        <w:jc w:val="both"/>
        <w:rPr>
          <w:rFonts w:ascii="Times New Roman" w:hAnsi="Times New Roman" w:cs="Times New Roman"/>
          <w:sz w:val="28"/>
          <w:szCs w:val="28"/>
        </w:rPr>
      </w:pP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уметь:</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знать:</w:t>
            </w:r>
          </w:p>
        </w:tc>
      </w:tr>
      <w:tr w:rsidR="00B119A9" w:rsidTr="00D223BF">
        <w:tc>
          <w:tcPr>
            <w:tcW w:w="5068" w:type="dxa"/>
          </w:tcPr>
          <w:p w:rsidR="00B119A9" w:rsidRPr="007F005D" w:rsidRDefault="00B119A9" w:rsidP="00D223BF">
            <w:pPr>
              <w:jc w:val="both"/>
              <w:rPr>
                <w:rFonts w:ascii="Times New Roman" w:hAnsi="Times New Roman" w:cs="Times New Roman"/>
                <w:sz w:val="28"/>
                <w:szCs w:val="28"/>
              </w:rPr>
            </w:pPr>
            <w:r w:rsidRPr="007F005D">
              <w:rPr>
                <w:rFonts w:ascii="Times New Roman" w:hAnsi="Times New Roman" w:cs="Times New Roman"/>
                <w:sz w:val="28"/>
                <w:szCs w:val="28"/>
              </w:rPr>
              <w:t xml:space="preserve">- грамотно исполнять музыкальные </w:t>
            </w:r>
            <w:r w:rsidRPr="007F005D">
              <w:rPr>
                <w:rFonts w:ascii="Times New Roman" w:hAnsi="Times New Roman" w:cs="Times New Roman"/>
                <w:sz w:val="28"/>
                <w:szCs w:val="28"/>
              </w:rPr>
              <w:lastRenderedPageBreak/>
              <w:t>произведения как сольно, так и при игре в ансамбле;</w:t>
            </w:r>
          </w:p>
        </w:tc>
        <w:tc>
          <w:tcPr>
            <w:tcW w:w="5069" w:type="dxa"/>
          </w:tcPr>
          <w:p w:rsidR="00B119A9" w:rsidRPr="007F005D" w:rsidRDefault="00B119A9" w:rsidP="00D223BF">
            <w:pPr>
              <w:jc w:val="both"/>
              <w:rPr>
                <w:rFonts w:ascii="Times New Roman" w:hAnsi="Times New Roman" w:cs="Times New Roman"/>
                <w:sz w:val="28"/>
                <w:szCs w:val="28"/>
              </w:rPr>
            </w:pPr>
            <w:r w:rsidRPr="007F005D">
              <w:rPr>
                <w:rFonts w:ascii="Times New Roman" w:hAnsi="Times New Roman" w:cs="Times New Roman"/>
                <w:sz w:val="28"/>
                <w:szCs w:val="28"/>
              </w:rPr>
              <w:lastRenderedPageBreak/>
              <w:t xml:space="preserve">- характерные особенности </w:t>
            </w:r>
            <w:r w:rsidRPr="007F005D">
              <w:rPr>
                <w:rFonts w:ascii="Times New Roman" w:hAnsi="Times New Roman" w:cs="Times New Roman"/>
                <w:sz w:val="28"/>
                <w:szCs w:val="28"/>
              </w:rPr>
              <w:lastRenderedPageBreak/>
              <w:t>музыкальных жанров и основных стилистических направлений;</w:t>
            </w:r>
          </w:p>
        </w:tc>
      </w:tr>
      <w:tr w:rsidR="00B119A9" w:rsidTr="00D223BF">
        <w:tc>
          <w:tcPr>
            <w:tcW w:w="5068" w:type="dxa"/>
          </w:tcPr>
          <w:p w:rsidR="00B119A9" w:rsidRDefault="00B119A9" w:rsidP="00D223BF">
            <w:pPr>
              <w:jc w:val="both"/>
              <w:rPr>
                <w:rFonts w:ascii="Times New Roman" w:hAnsi="Times New Roman" w:cs="Times New Roman"/>
                <w:sz w:val="28"/>
                <w:szCs w:val="28"/>
              </w:rPr>
            </w:pPr>
            <w:r w:rsidRPr="007F005D">
              <w:rPr>
                <w:rFonts w:ascii="Times New Roman" w:hAnsi="Times New Roman" w:cs="Times New Roman"/>
                <w:sz w:val="28"/>
                <w:szCs w:val="28"/>
              </w:rPr>
              <w:lastRenderedPageBreak/>
              <w:t>- самостоятельно разучивать музыкальные произведения  различных жанров и стилей;</w:t>
            </w:r>
          </w:p>
        </w:tc>
        <w:tc>
          <w:tcPr>
            <w:tcW w:w="5069" w:type="dxa"/>
          </w:tcPr>
          <w:p w:rsidR="00B119A9" w:rsidRPr="007F005D" w:rsidRDefault="00B119A9" w:rsidP="00D223BF">
            <w:pPr>
              <w:jc w:val="both"/>
              <w:rPr>
                <w:rFonts w:ascii="Times New Roman" w:hAnsi="Times New Roman" w:cs="Times New Roman"/>
                <w:sz w:val="28"/>
                <w:szCs w:val="28"/>
              </w:rPr>
            </w:pPr>
            <w:r w:rsidRPr="007F005D">
              <w:rPr>
                <w:rFonts w:ascii="Times New Roman" w:hAnsi="Times New Roman" w:cs="Times New Roman"/>
                <w:sz w:val="28"/>
                <w:szCs w:val="28"/>
              </w:rPr>
              <w:t>- музыкальную терминологию;</w:t>
            </w:r>
          </w:p>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sidRPr="007F005D">
              <w:rPr>
                <w:rFonts w:ascii="Times New Roman" w:hAnsi="Times New Roman" w:cs="Times New Roman"/>
                <w:sz w:val="28"/>
                <w:szCs w:val="28"/>
              </w:rPr>
              <w:t>- создавать  художественный образ при исполнении музыкального произведения;</w:t>
            </w:r>
          </w:p>
        </w:tc>
        <w:tc>
          <w:tcPr>
            <w:tcW w:w="5069" w:type="dxa"/>
          </w:tcPr>
          <w:p w:rsidR="00B119A9" w:rsidRDefault="00B119A9" w:rsidP="00D223BF">
            <w:pPr>
              <w:widowControl w:val="0"/>
              <w:autoSpaceDE w:val="0"/>
              <w:autoSpaceDN w:val="0"/>
              <w:adjustRightInd w:val="0"/>
              <w:jc w:val="both"/>
              <w:rPr>
                <w:rFonts w:ascii="Times New Roman" w:hAnsi="Times New Roman" w:cs="Times New Roman"/>
                <w:sz w:val="28"/>
                <w:szCs w:val="28"/>
              </w:rPr>
            </w:pPr>
            <w:r w:rsidRPr="007F005D">
              <w:rPr>
                <w:rFonts w:ascii="Times New Roman" w:hAnsi="Times New Roman" w:cs="Times New Roman"/>
                <w:sz w:val="28"/>
                <w:szCs w:val="28"/>
              </w:rPr>
              <w:t>- репертуар народных инструментов, включающий произведения разных стилей и жанров;</w:t>
            </w:r>
          </w:p>
        </w:tc>
      </w:tr>
      <w:tr w:rsidR="00B119A9" w:rsidTr="00D223BF">
        <w:tc>
          <w:tcPr>
            <w:tcW w:w="5068" w:type="dxa"/>
          </w:tcPr>
          <w:p w:rsidR="00B119A9" w:rsidRDefault="00B119A9" w:rsidP="00D223BF">
            <w:pPr>
              <w:jc w:val="both"/>
              <w:rPr>
                <w:rFonts w:ascii="Times New Roman" w:hAnsi="Times New Roman" w:cs="Times New Roman"/>
                <w:sz w:val="28"/>
                <w:szCs w:val="28"/>
              </w:rPr>
            </w:pPr>
            <w:r w:rsidRPr="007F005D">
              <w:rPr>
                <w:rFonts w:ascii="Times New Roman" w:hAnsi="Times New Roman" w:cs="Times New Roman"/>
                <w:sz w:val="28"/>
                <w:szCs w:val="28"/>
              </w:rPr>
              <w:t>- самостоятельно преодолевать технические трудности при разучивании несложного музыкального произведения;</w:t>
            </w:r>
          </w:p>
        </w:tc>
        <w:tc>
          <w:tcPr>
            <w:tcW w:w="5069" w:type="dxa"/>
          </w:tcPr>
          <w:p w:rsidR="00B119A9" w:rsidRDefault="00B119A9" w:rsidP="00D223BF">
            <w:pPr>
              <w:widowControl w:val="0"/>
              <w:autoSpaceDE w:val="0"/>
              <w:autoSpaceDN w:val="0"/>
              <w:adjustRightInd w:val="0"/>
              <w:jc w:val="both"/>
              <w:rPr>
                <w:rFonts w:ascii="Times New Roman" w:hAnsi="Times New Roman" w:cs="Times New Roman"/>
                <w:sz w:val="28"/>
                <w:szCs w:val="28"/>
              </w:rPr>
            </w:pPr>
            <w:r w:rsidRPr="007F005D">
              <w:rPr>
                <w:rFonts w:ascii="Times New Roman" w:hAnsi="Times New Roman" w:cs="Times New Roman"/>
                <w:sz w:val="28"/>
                <w:szCs w:val="28"/>
              </w:rPr>
              <w:t>- многообразные возможности народных инструментов для достижения наиболее убедительной интерпретации авторского текста.</w:t>
            </w:r>
          </w:p>
        </w:tc>
      </w:tr>
      <w:tr w:rsidR="00B119A9" w:rsidTr="00D223BF">
        <w:tc>
          <w:tcPr>
            <w:tcW w:w="5068" w:type="dxa"/>
          </w:tcPr>
          <w:p w:rsidR="00B119A9" w:rsidRDefault="00B119A9" w:rsidP="00D223BF">
            <w:pPr>
              <w:jc w:val="both"/>
              <w:rPr>
                <w:rFonts w:ascii="Times New Roman" w:hAnsi="Times New Roman" w:cs="Times New Roman"/>
                <w:sz w:val="28"/>
                <w:szCs w:val="28"/>
              </w:rPr>
            </w:pPr>
            <w:r w:rsidRPr="007F005D">
              <w:rPr>
                <w:rFonts w:ascii="Times New Roman" w:hAnsi="Times New Roman" w:cs="Times New Roman"/>
                <w:sz w:val="28"/>
                <w:szCs w:val="28"/>
              </w:rPr>
              <w:t>- читать с листа несложные музыкальные произведения;</w:t>
            </w:r>
          </w:p>
        </w:tc>
        <w:tc>
          <w:tcPr>
            <w:tcW w:w="5069" w:type="dxa"/>
          </w:tcPr>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sidRPr="007F005D">
              <w:rPr>
                <w:rFonts w:ascii="Times New Roman" w:hAnsi="Times New Roman" w:cs="Times New Roman"/>
                <w:sz w:val="28"/>
                <w:szCs w:val="28"/>
              </w:rPr>
              <w:t>- анализировать исполняемые произведения;</w:t>
            </w:r>
          </w:p>
        </w:tc>
        <w:tc>
          <w:tcPr>
            <w:tcW w:w="5069" w:type="dxa"/>
          </w:tcPr>
          <w:p w:rsidR="00B119A9" w:rsidRDefault="00B119A9" w:rsidP="00D223BF">
            <w:pPr>
              <w:jc w:val="both"/>
              <w:rPr>
                <w:rFonts w:ascii="Times New Roman" w:hAnsi="Times New Roman" w:cs="Times New Roman"/>
                <w:sz w:val="28"/>
                <w:szCs w:val="28"/>
              </w:rPr>
            </w:pPr>
          </w:p>
        </w:tc>
      </w:tr>
    </w:tbl>
    <w:p w:rsidR="00B119A9" w:rsidRPr="00C90721"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«Специальность</w:t>
      </w:r>
      <w:r w:rsidR="00416FA0">
        <w:rPr>
          <w:rFonts w:ascii="Times New Roman" w:hAnsi="Times New Roman" w:cs="Times New Roman"/>
          <w:sz w:val="28"/>
          <w:szCs w:val="28"/>
        </w:rPr>
        <w:t xml:space="preserve"> (баян)</w:t>
      </w:r>
      <w:r>
        <w:rPr>
          <w:rFonts w:ascii="Times New Roman" w:hAnsi="Times New Roman" w:cs="Times New Roman"/>
          <w:sz w:val="28"/>
          <w:szCs w:val="28"/>
        </w:rPr>
        <w:t>» при реализации программы «Народные инструменты» со сроком обучения 8 лет - 559 часов, время изучения предмета 1-8 классы.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«Специальность</w:t>
      </w:r>
      <w:r w:rsidR="00416FA0">
        <w:rPr>
          <w:rFonts w:ascii="Times New Roman" w:hAnsi="Times New Roman" w:cs="Times New Roman"/>
          <w:sz w:val="28"/>
          <w:szCs w:val="28"/>
        </w:rPr>
        <w:t xml:space="preserve"> (баян)</w:t>
      </w:r>
      <w:r>
        <w:rPr>
          <w:rFonts w:ascii="Times New Roman" w:hAnsi="Times New Roman" w:cs="Times New Roman"/>
          <w:sz w:val="28"/>
          <w:szCs w:val="28"/>
        </w:rPr>
        <w:t>» при реализации программы «Народные инструменты» с дополнительным сроком обучения  - 641,5 часа, время изучения предмета 1-9 классы.</w:t>
      </w:r>
    </w:p>
    <w:p w:rsidR="00B119A9" w:rsidRPr="007F005D" w:rsidRDefault="00B119A9" w:rsidP="00B119A9">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Pr="007F005D">
        <w:rPr>
          <w:rFonts w:ascii="Times New Roman" w:hAnsi="Times New Roman" w:cs="Times New Roman"/>
          <w:b/>
          <w:sz w:val="28"/>
          <w:szCs w:val="28"/>
        </w:rPr>
        <w:t>Обязательная учебная нагрузка</w:t>
      </w:r>
      <w:r w:rsidRPr="007F005D">
        <w:rPr>
          <w:rFonts w:ascii="Times New Roman" w:hAnsi="Times New Roman" w:cs="Times New Roman"/>
          <w:sz w:val="28"/>
          <w:szCs w:val="28"/>
        </w:rPr>
        <w:t xml:space="preserve"> учащегося по предмету «Специальность</w:t>
      </w:r>
      <w:r w:rsidR="00416FA0">
        <w:rPr>
          <w:rFonts w:ascii="Times New Roman" w:hAnsi="Times New Roman" w:cs="Times New Roman"/>
          <w:sz w:val="28"/>
          <w:szCs w:val="28"/>
        </w:rPr>
        <w:t xml:space="preserve"> (баян)</w:t>
      </w:r>
      <w:r w:rsidRPr="007F005D">
        <w:rPr>
          <w:rFonts w:ascii="Times New Roman" w:hAnsi="Times New Roman" w:cs="Times New Roman"/>
          <w:sz w:val="28"/>
          <w:szCs w:val="28"/>
        </w:rPr>
        <w:t>» при реализации программы «Народные инструменты» со сроком обучения 5 лет – 363 часа, время изучения предмета 1-5 классы.</w:t>
      </w:r>
    </w:p>
    <w:p w:rsidR="00B119A9" w:rsidRPr="007F005D" w:rsidRDefault="00B119A9" w:rsidP="00B119A9">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sz w:val="28"/>
          <w:szCs w:val="28"/>
        </w:rPr>
        <w:t xml:space="preserve">     </w:t>
      </w:r>
      <w:r w:rsidRPr="007F005D">
        <w:rPr>
          <w:rFonts w:ascii="Times New Roman" w:hAnsi="Times New Roman" w:cs="Times New Roman"/>
          <w:b/>
          <w:sz w:val="28"/>
          <w:szCs w:val="28"/>
        </w:rPr>
        <w:t>Обязательная учебная нагрузка</w:t>
      </w:r>
      <w:r w:rsidRPr="007F005D">
        <w:rPr>
          <w:rFonts w:ascii="Times New Roman" w:hAnsi="Times New Roman" w:cs="Times New Roman"/>
          <w:sz w:val="28"/>
          <w:szCs w:val="28"/>
        </w:rPr>
        <w:t xml:space="preserve"> учащегося по предмету «Специальность</w:t>
      </w:r>
      <w:r w:rsidR="00416FA0">
        <w:rPr>
          <w:rFonts w:ascii="Times New Roman" w:hAnsi="Times New Roman" w:cs="Times New Roman"/>
          <w:sz w:val="28"/>
          <w:szCs w:val="28"/>
        </w:rPr>
        <w:t xml:space="preserve"> (баян)</w:t>
      </w:r>
      <w:r w:rsidRPr="007F005D">
        <w:rPr>
          <w:rFonts w:ascii="Times New Roman" w:hAnsi="Times New Roman" w:cs="Times New Roman"/>
          <w:sz w:val="28"/>
          <w:szCs w:val="28"/>
        </w:rPr>
        <w:t>» при реализации программы «Народные инструменты» с дополнительным годом обучения</w:t>
      </w:r>
      <w:r>
        <w:rPr>
          <w:rFonts w:ascii="Times New Roman" w:hAnsi="Times New Roman" w:cs="Times New Roman"/>
          <w:sz w:val="28"/>
          <w:szCs w:val="28"/>
        </w:rPr>
        <w:t xml:space="preserve"> </w:t>
      </w:r>
      <w:r w:rsidRPr="007F005D">
        <w:rPr>
          <w:rFonts w:ascii="Times New Roman" w:hAnsi="Times New Roman" w:cs="Times New Roman"/>
          <w:sz w:val="28"/>
          <w:szCs w:val="28"/>
        </w:rPr>
        <w:t xml:space="preserve"> – 445,5 часов, время изучения предмета 1-6 классы.</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Требования к минимальному материально-техническому обеспечению.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Реализация программы предмета требует наличие учебного кабинета площадью не менее 12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и доступа к репетициям и выступлениям в концертном зале.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4F75">
        <w:rPr>
          <w:rFonts w:ascii="Times New Roman" w:hAnsi="Times New Roman" w:cs="Times New Roman"/>
          <w:sz w:val="28"/>
          <w:szCs w:val="28"/>
        </w:rPr>
        <w:t>Оборудование учебного ка</w:t>
      </w:r>
      <w:r w:rsidR="00416FA0">
        <w:rPr>
          <w:rFonts w:ascii="Times New Roman" w:hAnsi="Times New Roman" w:cs="Times New Roman"/>
          <w:sz w:val="28"/>
          <w:szCs w:val="28"/>
        </w:rPr>
        <w:t>бинета: баян</w:t>
      </w:r>
      <w:r w:rsidRPr="004E4F75">
        <w:rPr>
          <w:rFonts w:ascii="Times New Roman" w:hAnsi="Times New Roman" w:cs="Times New Roman"/>
          <w:sz w:val="28"/>
          <w:szCs w:val="28"/>
        </w:rPr>
        <w:t>; пианино; стулья; подставки для стульев и для ног; пюпитр; стол.</w:t>
      </w:r>
    </w:p>
    <w:p w:rsidR="00B119A9" w:rsidRPr="00AC5E98"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Технические средства: проигрыватель </w:t>
      </w:r>
      <w:r>
        <w:rPr>
          <w:rFonts w:ascii="Times New Roman" w:hAnsi="Times New Roman" w:cs="Times New Roman"/>
          <w:sz w:val="28"/>
          <w:szCs w:val="28"/>
          <w:lang w:val="en-US"/>
        </w:rPr>
        <w:t>CD</w:t>
      </w:r>
      <w:r>
        <w:rPr>
          <w:rFonts w:ascii="Times New Roman" w:hAnsi="Times New Roman" w:cs="Times New Roman"/>
          <w:sz w:val="28"/>
          <w:szCs w:val="28"/>
        </w:rPr>
        <w:t xml:space="preserve"> дисков (или </w:t>
      </w:r>
      <w:r>
        <w:rPr>
          <w:rFonts w:ascii="Times New Roman" w:hAnsi="Times New Roman" w:cs="Times New Roman"/>
          <w:sz w:val="28"/>
          <w:szCs w:val="28"/>
          <w:lang w:val="en-US"/>
        </w:rPr>
        <w:t>USB</w:t>
      </w:r>
      <w:r>
        <w:rPr>
          <w:rFonts w:ascii="Times New Roman" w:hAnsi="Times New Roman" w:cs="Times New Roman"/>
          <w:sz w:val="28"/>
          <w:szCs w:val="28"/>
        </w:rPr>
        <w:t xml:space="preserve"> устройств, колонки, наушники.</w:t>
      </w:r>
      <w:proofErr w:type="gramEnd"/>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2.2. Аннотации на программу учебного предмета</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«Ансамбль» (ПО.01.УП.02.)</w:t>
      </w:r>
    </w:p>
    <w:p w:rsidR="00B119A9" w:rsidRDefault="00B119A9" w:rsidP="00B119A9">
      <w:pPr>
        <w:spacing w:after="0" w:line="240" w:lineRule="auto"/>
        <w:jc w:val="center"/>
        <w:rPr>
          <w:rFonts w:ascii="Times New Roman" w:hAnsi="Times New Roman" w:cs="Times New Roman"/>
          <w:b/>
          <w:sz w:val="28"/>
          <w:szCs w:val="28"/>
        </w:rPr>
      </w:pPr>
    </w:p>
    <w:p w:rsidR="00B119A9" w:rsidRPr="00AC5E98"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8"/>
          <w:szCs w:val="28"/>
        </w:rPr>
        <w:t xml:space="preserve">     Структура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Цель и задачи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Требования к уровню освоения содержания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объем предмета, виды учебной работы и отчетности.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Содержание предмета и требования к формам и содержанию текущего, промежуточного, итогового контроля и выпускного экзамена.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Учебно-методическое и информационное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Материально-техническое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Методические рекомендации преподавателям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Методические рекомендации по организации самостоятельной работы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Перечень основной учебной, методической и нотной литературы (приложение).</w:t>
      </w:r>
    </w:p>
    <w:p w:rsidR="00B119A9" w:rsidRDefault="00B119A9" w:rsidP="00B119A9">
      <w:pPr>
        <w:spacing w:after="0" w:line="240" w:lineRule="auto"/>
        <w:jc w:val="both"/>
        <w:rPr>
          <w:rFonts w:ascii="Times New Roman" w:hAnsi="Times New Roman" w:cs="Times New Roman"/>
          <w:b/>
          <w:sz w:val="28"/>
          <w:szCs w:val="28"/>
        </w:rPr>
      </w:pP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Цели предмета: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Задачи предмета:</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формирование комплекса умений и навыков в области коллективного творчества – ансамблевого исполнительства, позволяющего демонстрировать в ансамблевой игре единство исполнительских намерений и реализацию исполнительского замысла.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воспитание навыков совместной игры;</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развитие навыков ансамблевого чтения с листа и быстрой ориентации в музыкальном тексте;</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расширение музыкального кругозора путем исполнительского ознакомления с ансамблевыми произведениями разных стилей, жанров и форм;</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воспитание чувства устойчивого ритма, единство темпа, единого характера </w:t>
            </w:r>
            <w:proofErr w:type="spellStart"/>
            <w:r>
              <w:rPr>
                <w:rFonts w:ascii="Times New Roman" w:hAnsi="Times New Roman" w:cs="Times New Roman"/>
                <w:sz w:val="28"/>
                <w:szCs w:val="28"/>
              </w:rPr>
              <w:t>звукоизвлечения</w:t>
            </w:r>
            <w:proofErr w:type="spellEnd"/>
            <w:r>
              <w:rPr>
                <w:rFonts w:ascii="Times New Roman" w:hAnsi="Times New Roman" w:cs="Times New Roman"/>
                <w:sz w:val="28"/>
                <w:szCs w:val="28"/>
              </w:rPr>
              <w:t>.</w:t>
            </w:r>
          </w:p>
        </w:tc>
      </w:tr>
    </w:tbl>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освоения предмета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уметь:</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знать:</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решать музыкально-исполнительские задачи ансамблевого исполнительства, обусловленные художественным содержанием и особенностями формы, жанра и стиля музыкального произведения;</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ансамблевый репертуар (музыкальные произведения, созданные для различных инструментальных составов) различных отечественных и зарубежных композиторов, способствующий формированию способности к </w:t>
            </w:r>
            <w:proofErr w:type="spellStart"/>
            <w:r>
              <w:rPr>
                <w:rFonts w:ascii="Times New Roman" w:hAnsi="Times New Roman" w:cs="Times New Roman"/>
                <w:sz w:val="28"/>
                <w:szCs w:val="28"/>
              </w:rPr>
              <w:t>сотворческому</w:t>
            </w:r>
            <w:proofErr w:type="spellEnd"/>
            <w:r>
              <w:rPr>
                <w:rFonts w:ascii="Times New Roman" w:hAnsi="Times New Roman" w:cs="Times New Roman"/>
                <w:sz w:val="28"/>
                <w:szCs w:val="28"/>
              </w:rPr>
              <w:t xml:space="preserve"> исполнительству на разнообразной литературе;</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читать с листа ансамблевые </w:t>
            </w:r>
            <w:r>
              <w:rPr>
                <w:rFonts w:ascii="Times New Roman" w:hAnsi="Times New Roman" w:cs="Times New Roman"/>
                <w:sz w:val="28"/>
                <w:szCs w:val="28"/>
              </w:rPr>
              <w:lastRenderedPageBreak/>
              <w:t>музыкальные произведения;</w:t>
            </w:r>
          </w:p>
        </w:tc>
        <w:tc>
          <w:tcPr>
            <w:tcW w:w="5069" w:type="dxa"/>
          </w:tcPr>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слышать все партии в ансамбле;</w:t>
            </w:r>
          </w:p>
        </w:tc>
        <w:tc>
          <w:tcPr>
            <w:tcW w:w="5069" w:type="dxa"/>
          </w:tcPr>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согласовывать свои исполнительские намерения и находить совместные художественные решения при игре в ансамбле.</w:t>
            </w:r>
          </w:p>
        </w:tc>
        <w:tc>
          <w:tcPr>
            <w:tcW w:w="5069" w:type="dxa"/>
          </w:tcPr>
          <w:p w:rsidR="00B119A9" w:rsidRDefault="00B119A9" w:rsidP="00D223BF">
            <w:pPr>
              <w:jc w:val="both"/>
              <w:rPr>
                <w:rFonts w:ascii="Times New Roman" w:hAnsi="Times New Roman" w:cs="Times New Roman"/>
                <w:sz w:val="28"/>
                <w:szCs w:val="28"/>
              </w:rPr>
            </w:pPr>
          </w:p>
        </w:tc>
      </w:tr>
    </w:tbl>
    <w:p w:rsidR="00B119A9" w:rsidRDefault="00B119A9" w:rsidP="00B119A9">
      <w:pPr>
        <w:spacing w:after="0" w:line="240" w:lineRule="auto"/>
        <w:jc w:val="both"/>
        <w:rPr>
          <w:rFonts w:ascii="Times New Roman" w:hAnsi="Times New Roman" w:cs="Times New Roman"/>
          <w:sz w:val="28"/>
          <w:szCs w:val="28"/>
        </w:rPr>
      </w:pPr>
    </w:p>
    <w:p w:rsidR="00B119A9" w:rsidRPr="00AC5E98"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«Ансамбль» при реализации программы «Народные инструменты» со сроком обучения 8 лет - 165 часов, время изучения предмета 4-8 классы.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«Ансамбль» при реализации программы «Народные инструменты» с дополнительным годом обучения  - 231 час, время изучения предмета 4-</w:t>
      </w:r>
      <w:r w:rsidRPr="00F748B3">
        <w:rPr>
          <w:rFonts w:ascii="Times New Roman" w:hAnsi="Times New Roman" w:cs="Times New Roman"/>
          <w:sz w:val="28"/>
          <w:szCs w:val="28"/>
        </w:rPr>
        <w:t>9  классы.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«Ансамбль» при реализации программы «Народные инструменты» со сроком обучения 5 лет - 132 часа, время изучения предмета 2-5 классы.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«Ансамбль» при реализации программы «Народные инструменты» с дополнительным годом обучения  - 198 часов, время изучения предмета 2-6</w:t>
      </w:r>
      <w:r w:rsidRPr="00F748B3">
        <w:rPr>
          <w:rFonts w:ascii="Times New Roman" w:hAnsi="Times New Roman" w:cs="Times New Roman"/>
          <w:sz w:val="28"/>
          <w:szCs w:val="28"/>
        </w:rPr>
        <w:t xml:space="preserve">  классы.</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Требования к минимальному материально-техническому обеспечению.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Реализация программы предмета требует наличие учебного кабинета площадью не менее 12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и доступа к репетициям и выступлениям в концертном зале.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4F75">
        <w:rPr>
          <w:rFonts w:ascii="Times New Roman" w:hAnsi="Times New Roman" w:cs="Times New Roman"/>
          <w:sz w:val="28"/>
          <w:szCs w:val="28"/>
        </w:rPr>
        <w:t>Оборудование учебного каби</w:t>
      </w:r>
      <w:r w:rsidR="00416FA0">
        <w:rPr>
          <w:rFonts w:ascii="Times New Roman" w:hAnsi="Times New Roman" w:cs="Times New Roman"/>
          <w:sz w:val="28"/>
          <w:szCs w:val="28"/>
        </w:rPr>
        <w:t>нета: баяны</w:t>
      </w:r>
      <w:r w:rsidRPr="004E4F75">
        <w:rPr>
          <w:rFonts w:ascii="Times New Roman" w:hAnsi="Times New Roman" w:cs="Times New Roman"/>
          <w:sz w:val="28"/>
          <w:szCs w:val="28"/>
        </w:rPr>
        <w:t>; стулья; подставки для стульев и для ног; пюпитры; стол.</w:t>
      </w:r>
    </w:p>
    <w:p w:rsidR="00B119A9" w:rsidRPr="00AC5E98"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Технические средства: проигрыватель </w:t>
      </w:r>
      <w:r>
        <w:rPr>
          <w:rFonts w:ascii="Times New Roman" w:hAnsi="Times New Roman" w:cs="Times New Roman"/>
          <w:sz w:val="28"/>
          <w:szCs w:val="28"/>
          <w:lang w:val="en-US"/>
        </w:rPr>
        <w:t>CD</w:t>
      </w:r>
      <w:r>
        <w:rPr>
          <w:rFonts w:ascii="Times New Roman" w:hAnsi="Times New Roman" w:cs="Times New Roman"/>
          <w:sz w:val="28"/>
          <w:szCs w:val="28"/>
        </w:rPr>
        <w:t xml:space="preserve"> дисков (или </w:t>
      </w:r>
      <w:r>
        <w:rPr>
          <w:rFonts w:ascii="Times New Roman" w:hAnsi="Times New Roman" w:cs="Times New Roman"/>
          <w:sz w:val="28"/>
          <w:szCs w:val="28"/>
          <w:lang w:val="en-US"/>
        </w:rPr>
        <w:t>USB</w:t>
      </w:r>
      <w:r>
        <w:rPr>
          <w:rFonts w:ascii="Times New Roman" w:hAnsi="Times New Roman" w:cs="Times New Roman"/>
          <w:sz w:val="28"/>
          <w:szCs w:val="28"/>
        </w:rPr>
        <w:t xml:space="preserve"> устройств, колонки, наушники.</w:t>
      </w:r>
      <w:proofErr w:type="gramEnd"/>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 Аннотации на программу учебного предмета</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«Фортепиано» (ПО.01.УП.03.)</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Структура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Цель и задачи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Требования к уровню освоения содержания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объем предмета, виды учебной работы и отчетности.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Содержание предмета и требования к формам и содержанию текущего, промежуточного, итогового контроля и выпускного экзамена.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Учебно-методическое и информационное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Материально-техническое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Методические рекомендации преподавателям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Методические рекомендации по организации самостоятельной работы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Перечень основной учебной, методической и нотной литературы (приложение).</w:t>
      </w:r>
    </w:p>
    <w:p w:rsidR="00B119A9" w:rsidRDefault="00B119A9" w:rsidP="00B119A9">
      <w:pPr>
        <w:spacing w:after="0" w:line="240" w:lineRule="auto"/>
        <w:jc w:val="both"/>
        <w:rPr>
          <w:rFonts w:ascii="Times New Roman" w:hAnsi="Times New Roman" w:cs="Times New Roman"/>
          <w:sz w:val="28"/>
          <w:szCs w:val="28"/>
        </w:rPr>
      </w:pP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Цели предмета: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Задачи предмета:</w:t>
            </w:r>
          </w:p>
        </w:tc>
      </w:tr>
      <w:tr w:rsidR="00B119A9" w:rsidTr="00D223BF">
        <w:tc>
          <w:tcPr>
            <w:tcW w:w="5068" w:type="dxa"/>
          </w:tcPr>
          <w:p w:rsidR="00B119A9" w:rsidRPr="00584382"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формирование способности использовать фортепиано для знакомства с музыкальными произведениями разных эпох, стилей, жанров.</w:t>
            </w:r>
          </w:p>
        </w:tc>
        <w:tc>
          <w:tcPr>
            <w:tcW w:w="5069" w:type="dxa"/>
          </w:tcPr>
          <w:p w:rsidR="00B119A9" w:rsidRPr="00584382"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изучение технических и выразительных возможностей фортепиано;</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формирование основных навыков игры на фортепиано;</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развитие игрового аппарата, изучение инструктивной литературы;</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Pr="00584382"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w:t>
            </w:r>
            <w:r w:rsidRPr="00584382">
              <w:rPr>
                <w:rFonts w:ascii="Times New Roman" w:hAnsi="Times New Roman" w:cs="Times New Roman"/>
                <w:sz w:val="28"/>
                <w:szCs w:val="28"/>
              </w:rPr>
              <w:t>последовательное освоение несложного фортепианного репертуара;</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Pr="00584382"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приобретение навыков грамотного разбора нотного текста, чтения с листа несложных произведений.</w:t>
            </w:r>
          </w:p>
        </w:tc>
      </w:tr>
    </w:tbl>
    <w:p w:rsidR="00B119A9" w:rsidRPr="00AC5E98"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освоения предмета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уметь:</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знать:</w:t>
            </w:r>
          </w:p>
        </w:tc>
      </w:tr>
      <w:tr w:rsidR="00B119A9" w:rsidTr="00D223BF">
        <w:tc>
          <w:tcPr>
            <w:tcW w:w="5068" w:type="dxa"/>
          </w:tcPr>
          <w:p w:rsidR="00B119A9" w:rsidRPr="00584382"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читать с листа несложные музыкальные произведения разных жанров и форм на фортепиано;</w:t>
            </w:r>
          </w:p>
          <w:p w:rsidR="00B119A9" w:rsidRPr="00584382" w:rsidRDefault="00B119A9" w:rsidP="00D223BF">
            <w:pPr>
              <w:jc w:val="both"/>
              <w:rPr>
                <w:rFonts w:ascii="Times New Roman" w:hAnsi="Times New Roman" w:cs="Times New Roman"/>
                <w:sz w:val="28"/>
                <w:szCs w:val="28"/>
              </w:rPr>
            </w:pPr>
          </w:p>
        </w:tc>
        <w:tc>
          <w:tcPr>
            <w:tcW w:w="5069" w:type="dxa"/>
          </w:tcPr>
          <w:p w:rsidR="00B119A9" w:rsidRPr="00584382"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основной фортепианный репертуар в соответствии с программными требованиями;</w:t>
            </w:r>
          </w:p>
          <w:p w:rsidR="00B119A9" w:rsidRPr="00584382"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художественно-исполнительские возможности фортепиано;</w:t>
            </w:r>
          </w:p>
          <w:p w:rsidR="00B119A9" w:rsidRPr="00584382"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профессиональную терминологию.</w:t>
            </w:r>
          </w:p>
        </w:tc>
      </w:tr>
      <w:tr w:rsidR="00B119A9" w:rsidTr="00D223BF">
        <w:tc>
          <w:tcPr>
            <w:tcW w:w="5068" w:type="dxa"/>
          </w:tcPr>
          <w:p w:rsidR="00B119A9"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использовать технические навыки и приемы игры на фортепиано для грамотного исполнения несложных произведений и аккомпанементов;</w:t>
            </w:r>
          </w:p>
        </w:tc>
        <w:tc>
          <w:tcPr>
            <w:tcW w:w="5069" w:type="dxa"/>
          </w:tcPr>
          <w:p w:rsidR="00B119A9" w:rsidRPr="00584382"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художественно-исполнительские возможности фортепиано;</w:t>
            </w:r>
          </w:p>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владеть основными видами фортепианной техники, позволяющими создать художественный образ, соответствующий авторскому замыслу.</w:t>
            </w:r>
          </w:p>
        </w:tc>
        <w:tc>
          <w:tcPr>
            <w:tcW w:w="5069" w:type="dxa"/>
          </w:tcPr>
          <w:p w:rsidR="00B119A9" w:rsidRPr="00584382" w:rsidRDefault="00B119A9" w:rsidP="00D223BF">
            <w:pPr>
              <w:jc w:val="both"/>
              <w:rPr>
                <w:rFonts w:ascii="Times New Roman" w:hAnsi="Times New Roman" w:cs="Times New Roman"/>
                <w:sz w:val="28"/>
                <w:szCs w:val="28"/>
              </w:rPr>
            </w:pPr>
            <w:r w:rsidRPr="00584382">
              <w:rPr>
                <w:rFonts w:ascii="Times New Roman" w:hAnsi="Times New Roman" w:cs="Times New Roman"/>
                <w:sz w:val="28"/>
                <w:szCs w:val="28"/>
              </w:rPr>
              <w:t>- профессиональную терминологию.</w:t>
            </w:r>
          </w:p>
          <w:p w:rsidR="00B119A9" w:rsidRDefault="00B119A9" w:rsidP="00D223BF">
            <w:pPr>
              <w:jc w:val="both"/>
              <w:rPr>
                <w:rFonts w:ascii="Times New Roman" w:hAnsi="Times New Roman" w:cs="Times New Roman"/>
                <w:sz w:val="28"/>
                <w:szCs w:val="28"/>
              </w:rPr>
            </w:pPr>
          </w:p>
        </w:tc>
      </w:tr>
    </w:tbl>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«Фортепиано» при реализации программы «Народные инструменты» со сроком обучения 8 лет и с дополнительным годом обучения  - 99 часов, время изучения предмета 4-8  классы.</w:t>
      </w:r>
    </w:p>
    <w:p w:rsidR="00B119A9" w:rsidRDefault="00B119A9" w:rsidP="00B119A9">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sz w:val="28"/>
          <w:szCs w:val="28"/>
        </w:rPr>
        <w:t xml:space="preserve">     </w:t>
      </w:r>
      <w:r w:rsidRPr="00584382">
        <w:rPr>
          <w:rFonts w:ascii="Times New Roman" w:hAnsi="Times New Roman" w:cs="Times New Roman"/>
          <w:b/>
          <w:sz w:val="28"/>
          <w:szCs w:val="28"/>
        </w:rPr>
        <w:t>Обязательная учебная нагрузка</w:t>
      </w:r>
      <w:r w:rsidRPr="00584382">
        <w:rPr>
          <w:rFonts w:ascii="Times New Roman" w:hAnsi="Times New Roman" w:cs="Times New Roman"/>
          <w:sz w:val="28"/>
          <w:szCs w:val="28"/>
        </w:rPr>
        <w:t xml:space="preserve"> учащегося по предмету «Фортепиано» при реализации программы «Народные инструменты» со сроком обучения 5 лет и с дополнительным годом обучения – 82,5 часа, время изучения предмета 2-5 классы.</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Pr>
          <w:rFonts w:ascii="Times New Roman" w:hAnsi="Times New Roman" w:cs="Times New Roman"/>
          <w:b/>
          <w:sz w:val="28"/>
          <w:szCs w:val="28"/>
        </w:rPr>
        <w:t>Требования к минимальному материально-техническому обеспечению.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Реализация программы предмета требует наличие учебного кабинета площадью не менее 12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и доступа к репетициям и выступлениям в концертном зале.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Оборудование учебного кабинета: рояль или пианино; стулья; подставки для стульев и для ног; стол.</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Технические средства: проигрыватель </w:t>
      </w:r>
      <w:r>
        <w:rPr>
          <w:rFonts w:ascii="Times New Roman" w:hAnsi="Times New Roman" w:cs="Times New Roman"/>
          <w:sz w:val="28"/>
          <w:szCs w:val="28"/>
          <w:lang w:val="en-US"/>
        </w:rPr>
        <w:t>CD</w:t>
      </w:r>
      <w:r>
        <w:rPr>
          <w:rFonts w:ascii="Times New Roman" w:hAnsi="Times New Roman" w:cs="Times New Roman"/>
          <w:sz w:val="28"/>
          <w:szCs w:val="28"/>
        </w:rPr>
        <w:t xml:space="preserve"> дисков (или </w:t>
      </w:r>
      <w:r>
        <w:rPr>
          <w:rFonts w:ascii="Times New Roman" w:hAnsi="Times New Roman" w:cs="Times New Roman"/>
          <w:sz w:val="28"/>
          <w:szCs w:val="28"/>
          <w:lang w:val="en-US"/>
        </w:rPr>
        <w:t>USB</w:t>
      </w:r>
      <w:r>
        <w:rPr>
          <w:rFonts w:ascii="Times New Roman" w:hAnsi="Times New Roman" w:cs="Times New Roman"/>
          <w:sz w:val="28"/>
          <w:szCs w:val="28"/>
        </w:rPr>
        <w:t xml:space="preserve"> устройств, колонки, наушники.</w:t>
      </w:r>
      <w:proofErr w:type="gramEnd"/>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2.4. Аннотация на программу учебного предмета</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«Хоровой класс» (ПО.01.УП.04.)</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Структура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Цель и задачи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Требования к уровню освоения содержания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объем предмета, виды учебной работы и отчетности.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Содержание предмета и требования к формам и содержанию текущего, промежуточного, итогового контроля и выпускного экзамена.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Учебно-методическое и информационное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Материально-техническое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Методические рекомендации преподавателям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Методические рекомендации по организации самостоятельной работы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Перечень основной учебной, методической и нотной литературы (приложение).</w:t>
      </w:r>
    </w:p>
    <w:p w:rsidR="00B119A9" w:rsidRDefault="00B119A9" w:rsidP="00B119A9">
      <w:pPr>
        <w:spacing w:after="0" w:line="240" w:lineRule="auto"/>
        <w:jc w:val="both"/>
        <w:rPr>
          <w:rFonts w:ascii="Times New Roman" w:hAnsi="Times New Roman" w:cs="Times New Roman"/>
          <w:sz w:val="28"/>
          <w:szCs w:val="28"/>
        </w:rPr>
      </w:pP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Цели предмета: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Задачи предмета:</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формирование практических навыков коллективного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посредством хорового пения.</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приобретение практических навыков исполнения партий в составе хорового коллектива;</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расширение музыкального кругозора, ознакомление учащихся с лучшими образцами русской и зарубежной хоровой музыки;</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приобретение навыков коллективного исполнительского творчества, в том числе отражающих взаимоотношения между солистом и хоровым коллективом.</w:t>
            </w:r>
          </w:p>
        </w:tc>
      </w:tr>
    </w:tbl>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освоения предмета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уметь:</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знать:</w:t>
            </w:r>
          </w:p>
        </w:tc>
      </w:tr>
      <w:tr w:rsidR="00B119A9" w:rsidTr="00D223BF">
        <w:tc>
          <w:tcPr>
            <w:tcW w:w="5068" w:type="dxa"/>
          </w:tcPr>
          <w:p w:rsidR="00B119A9" w:rsidRPr="00E62738" w:rsidRDefault="00B119A9" w:rsidP="00D223BF">
            <w:pPr>
              <w:jc w:val="both"/>
              <w:rPr>
                <w:rFonts w:ascii="Times New Roman" w:hAnsi="Times New Roman" w:cs="Times New Roman"/>
                <w:sz w:val="28"/>
                <w:szCs w:val="28"/>
              </w:rPr>
            </w:pPr>
            <w:r>
              <w:rPr>
                <w:rFonts w:ascii="Times New Roman" w:hAnsi="Times New Roman" w:cs="Times New Roman"/>
                <w:sz w:val="28"/>
                <w:szCs w:val="28"/>
              </w:rPr>
              <w:t>- передавать авторский замысел музыкального произведения с помощью органического сочетания слова и музыки;</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основы хорового искусства;</w:t>
            </w:r>
          </w:p>
          <w:p w:rsidR="00B119A9" w:rsidRPr="00E62738"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исполнять авторские, народные хоровые и вокальные ансамблевые произведения отечественной и зарубежной музыки, в том числе хоровые произведения для детей;</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вокально-хоровые особенности хоровых партитур;</w:t>
            </w:r>
          </w:p>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согласовывать свои исполнительские намерения.</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художественно-исполнительские возможности хорового коллектива;</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профессиональную терминологию;</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значение основных приемов и жестов хормейстера.</w:t>
            </w:r>
          </w:p>
        </w:tc>
      </w:tr>
    </w:tbl>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sidRPr="0087087C">
        <w:rPr>
          <w:rFonts w:ascii="Times New Roman" w:hAnsi="Times New Roman" w:cs="Times New Roman"/>
          <w:sz w:val="28"/>
          <w:szCs w:val="28"/>
        </w:rPr>
        <w:t>обучающегося по предмету «Хоровой  кл</w:t>
      </w:r>
      <w:r>
        <w:rPr>
          <w:rFonts w:ascii="Times New Roman" w:hAnsi="Times New Roman" w:cs="Times New Roman"/>
          <w:sz w:val="28"/>
          <w:szCs w:val="28"/>
        </w:rPr>
        <w:t>асс» при реализации программы «Народные инструменты</w:t>
      </w:r>
      <w:r w:rsidRPr="0087087C">
        <w:rPr>
          <w:rFonts w:ascii="Times New Roman" w:hAnsi="Times New Roman" w:cs="Times New Roman"/>
          <w:sz w:val="28"/>
          <w:szCs w:val="28"/>
        </w:rPr>
        <w:t>» со сроком обучения 8 лет и дополнитель</w:t>
      </w:r>
      <w:r>
        <w:rPr>
          <w:rFonts w:ascii="Times New Roman" w:hAnsi="Times New Roman" w:cs="Times New Roman"/>
          <w:sz w:val="28"/>
          <w:szCs w:val="28"/>
        </w:rPr>
        <w:t>ным годом обучения – 98</w:t>
      </w:r>
      <w:r w:rsidRPr="0087087C">
        <w:rPr>
          <w:rFonts w:ascii="Times New Roman" w:hAnsi="Times New Roman" w:cs="Times New Roman"/>
          <w:sz w:val="28"/>
          <w:szCs w:val="28"/>
        </w:rPr>
        <w:t xml:space="preserve">  ча</w:t>
      </w:r>
      <w:r>
        <w:rPr>
          <w:rFonts w:ascii="Times New Roman" w:hAnsi="Times New Roman" w:cs="Times New Roman"/>
          <w:sz w:val="28"/>
          <w:szCs w:val="28"/>
        </w:rPr>
        <w:t>сов, время изучения предмета 1-3</w:t>
      </w:r>
      <w:r w:rsidRPr="0087087C">
        <w:rPr>
          <w:rFonts w:ascii="Times New Roman" w:hAnsi="Times New Roman" w:cs="Times New Roman"/>
          <w:sz w:val="28"/>
          <w:szCs w:val="28"/>
        </w:rPr>
        <w:t xml:space="preserve"> классы.</w:t>
      </w:r>
    </w:p>
    <w:p w:rsidR="00B119A9" w:rsidRDefault="00B119A9" w:rsidP="00B119A9">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b/>
          <w:sz w:val="28"/>
          <w:szCs w:val="28"/>
        </w:rPr>
        <w:t xml:space="preserve">     </w:t>
      </w:r>
      <w:r w:rsidRPr="005D19E3">
        <w:rPr>
          <w:rFonts w:ascii="Times New Roman" w:hAnsi="Times New Roman" w:cs="Times New Roman"/>
          <w:b/>
          <w:sz w:val="28"/>
          <w:szCs w:val="28"/>
        </w:rPr>
        <w:t>Обязательная учебная нагрузка</w:t>
      </w:r>
      <w:r w:rsidRPr="005D19E3">
        <w:rPr>
          <w:rFonts w:ascii="Times New Roman" w:hAnsi="Times New Roman" w:cs="Times New Roman"/>
          <w:sz w:val="28"/>
          <w:szCs w:val="28"/>
        </w:rPr>
        <w:t xml:space="preserve"> учащегося по предмету «Хоровой класс» при реализации программы «Народные инструменты» со сроком обучения 5 лет и с дополнительным годом обучения – 33 часа, время изучения предмета 1 класс.</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Требования к минимальному материально-техническому обеспечению.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Реализация программы предмета требует оборудованной для хора учебной аудитории (площадь из расчета  не менее 2,0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на 1 человека)и доступа к репетициям и выступлениям в концертном зале.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Оборудование учебного кабинета: рояль или пианино; стулья; подставки для хора; стол.</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Технические средства: проигрыватель </w:t>
      </w:r>
      <w:r>
        <w:rPr>
          <w:rFonts w:ascii="Times New Roman" w:hAnsi="Times New Roman" w:cs="Times New Roman"/>
          <w:sz w:val="28"/>
          <w:szCs w:val="28"/>
          <w:lang w:val="en-US"/>
        </w:rPr>
        <w:t>CD</w:t>
      </w:r>
      <w:r>
        <w:rPr>
          <w:rFonts w:ascii="Times New Roman" w:hAnsi="Times New Roman" w:cs="Times New Roman"/>
          <w:sz w:val="28"/>
          <w:szCs w:val="28"/>
        </w:rPr>
        <w:t xml:space="preserve"> дисков (или </w:t>
      </w:r>
      <w:r>
        <w:rPr>
          <w:rFonts w:ascii="Times New Roman" w:hAnsi="Times New Roman" w:cs="Times New Roman"/>
          <w:sz w:val="28"/>
          <w:szCs w:val="28"/>
          <w:lang w:val="en-US"/>
        </w:rPr>
        <w:t>USB</w:t>
      </w:r>
      <w:r>
        <w:rPr>
          <w:rFonts w:ascii="Times New Roman" w:hAnsi="Times New Roman" w:cs="Times New Roman"/>
          <w:sz w:val="28"/>
          <w:szCs w:val="28"/>
        </w:rPr>
        <w:t xml:space="preserve"> устройств, колонки.</w:t>
      </w:r>
      <w:proofErr w:type="gramEnd"/>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 Аннотация на программу учебного предмета</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«Сольфеджио» (ПО.02.УП.01.)</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Структура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Цель и задачи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Требования к уровню освоения содержания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объем предмета, виды учебной работы и отчетности.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Содержание предмета и требования к формам и содержанию текущего, промежуточного, итогового контроля и выпускного экзамена.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Учебно-методическое и информационное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Материально-техническое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Методические рекомендации преподавателям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Методические рекомендации по организации самостоятельной работы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Перечень основной учебной, методической и нотной литературы (приложение).</w:t>
      </w:r>
    </w:p>
    <w:p w:rsidR="00B119A9" w:rsidRDefault="00B119A9" w:rsidP="00B119A9">
      <w:pPr>
        <w:spacing w:after="0" w:line="240" w:lineRule="auto"/>
        <w:jc w:val="both"/>
        <w:rPr>
          <w:rFonts w:ascii="Times New Roman" w:hAnsi="Times New Roman" w:cs="Times New Roman"/>
          <w:sz w:val="28"/>
          <w:szCs w:val="28"/>
        </w:rPr>
      </w:pP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Цели предмета: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Задачи предмета:</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получение первичных теоретических знаний, в том числе, профессиональной музыкальной терминологии;</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формирование навыков владения элементами музыкального языка (исполнение на инструменте, запись по слуху и т. п.)</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формирование комплекса знаний, умений и навыков, отражающих наличие у обучающегося художественного вкуса, сформированного </w:t>
            </w:r>
            <w:proofErr w:type="spellStart"/>
            <w:r>
              <w:rPr>
                <w:rFonts w:ascii="Times New Roman" w:hAnsi="Times New Roman" w:cs="Times New Roman"/>
                <w:sz w:val="28"/>
                <w:szCs w:val="28"/>
              </w:rPr>
              <w:t>звуковысотного</w:t>
            </w:r>
            <w:proofErr w:type="spellEnd"/>
            <w:r>
              <w:rPr>
                <w:rFonts w:ascii="Times New Roman" w:hAnsi="Times New Roman" w:cs="Times New Roman"/>
                <w:sz w:val="28"/>
                <w:szCs w:val="28"/>
              </w:rPr>
              <w:t xml:space="preserve"> музыкального слуха и памяти, чувства лада, метроритма.</w:t>
            </w:r>
          </w:p>
        </w:tc>
        <w:tc>
          <w:tcPr>
            <w:tcW w:w="5069" w:type="dxa"/>
          </w:tcPr>
          <w:p w:rsidR="00B119A9" w:rsidRDefault="00B119A9" w:rsidP="00D223BF">
            <w:pPr>
              <w:jc w:val="both"/>
              <w:rPr>
                <w:rFonts w:ascii="Times New Roman" w:hAnsi="Times New Roman" w:cs="Times New Roman"/>
                <w:sz w:val="28"/>
                <w:szCs w:val="28"/>
              </w:rPr>
            </w:pPr>
          </w:p>
        </w:tc>
      </w:tr>
    </w:tbl>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освоения предмета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уметь:</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знать:</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сольфеджировать</w:t>
            </w:r>
            <w:proofErr w:type="spellEnd"/>
            <w:r>
              <w:rPr>
                <w:rFonts w:ascii="Times New Roman" w:hAnsi="Times New Roman" w:cs="Times New Roman"/>
                <w:sz w:val="28"/>
                <w:szCs w:val="28"/>
              </w:rPr>
              <w:t xml:space="preserve"> одноголосные, двухголосные музыкальные примеры;</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музыкальные стили;</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записывать музыкальные построения средней трудности с использованием навыков слухового анализа;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понятия звукоряда и лада (диатонических и хроматических ладов);</w:t>
            </w:r>
          </w:p>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слышать и анализировать аккордовые и интервальные цепочки;</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понятия интервалов и аккордов;</w:t>
            </w:r>
          </w:p>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осуществлять анализ элементов музыкального языка;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понятия отклонения и модуляции;</w:t>
            </w:r>
          </w:p>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импровизировать на заданные музыкальные темы или ритмические построения</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структуру изложения музыкального материала (метроритмические особенности, простые формы).</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применять навыки владения элементов музыкального языка на клавиатуре фортепиано и в письменном виде.</w:t>
            </w:r>
          </w:p>
        </w:tc>
        <w:tc>
          <w:tcPr>
            <w:tcW w:w="5069" w:type="dxa"/>
          </w:tcPr>
          <w:p w:rsidR="00B119A9" w:rsidRDefault="00B119A9" w:rsidP="00D223BF">
            <w:pPr>
              <w:jc w:val="both"/>
              <w:rPr>
                <w:rFonts w:ascii="Times New Roman" w:hAnsi="Times New Roman" w:cs="Times New Roman"/>
                <w:sz w:val="28"/>
                <w:szCs w:val="28"/>
              </w:rPr>
            </w:pPr>
          </w:p>
        </w:tc>
      </w:tr>
    </w:tbl>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«Сольфеджио» при реализации программы «Народные инструменты» со сроком обучения 8 лет – 378,5 часов, время изучения предмета 1-8 классы.</w:t>
      </w:r>
    </w:p>
    <w:p w:rsidR="00B119A9" w:rsidRPr="0069239C" w:rsidRDefault="00B119A9" w:rsidP="00B119A9">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69239C">
        <w:rPr>
          <w:rFonts w:ascii="Times New Roman" w:hAnsi="Times New Roman" w:cs="Times New Roman"/>
          <w:b/>
          <w:sz w:val="28"/>
          <w:szCs w:val="28"/>
        </w:rPr>
        <w:t>Обязательная учебная нагрузка</w:t>
      </w:r>
      <w:r w:rsidRPr="0069239C">
        <w:rPr>
          <w:rFonts w:ascii="Times New Roman" w:hAnsi="Times New Roman" w:cs="Times New Roman"/>
          <w:sz w:val="28"/>
          <w:szCs w:val="28"/>
        </w:rPr>
        <w:t xml:space="preserve"> учащегося по предмету «Сольфеджио» при реализации программы «Народные инструменты» с дополнительным годом обу</w:t>
      </w:r>
      <w:r>
        <w:rPr>
          <w:rFonts w:ascii="Times New Roman" w:hAnsi="Times New Roman" w:cs="Times New Roman"/>
          <w:sz w:val="28"/>
          <w:szCs w:val="28"/>
        </w:rPr>
        <w:t>чения</w:t>
      </w:r>
      <w:r w:rsidRPr="0069239C">
        <w:rPr>
          <w:rFonts w:ascii="Times New Roman" w:hAnsi="Times New Roman" w:cs="Times New Roman"/>
          <w:sz w:val="28"/>
          <w:szCs w:val="28"/>
        </w:rPr>
        <w:t xml:space="preserve"> – 428 часов, время изучения предмета 1-9 классы.</w:t>
      </w:r>
    </w:p>
    <w:p w:rsidR="00B119A9" w:rsidRPr="0069239C" w:rsidRDefault="00B119A9" w:rsidP="00B119A9">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69239C">
        <w:rPr>
          <w:rFonts w:ascii="Times New Roman" w:hAnsi="Times New Roman" w:cs="Times New Roman"/>
          <w:b/>
          <w:sz w:val="28"/>
          <w:szCs w:val="28"/>
        </w:rPr>
        <w:t>Обязательная учебная нагрузка</w:t>
      </w:r>
      <w:r w:rsidRPr="0069239C">
        <w:rPr>
          <w:rFonts w:ascii="Times New Roman" w:hAnsi="Times New Roman" w:cs="Times New Roman"/>
          <w:sz w:val="28"/>
          <w:szCs w:val="28"/>
        </w:rPr>
        <w:t xml:space="preserve"> учащегося по предмету «Сольфеджио» при реализации программы «Народные инструменты» со сроком обучения 5 лет – 247,5 часов, время изучения предмета 1-5 классы.</w:t>
      </w:r>
    </w:p>
    <w:p w:rsidR="00B119A9" w:rsidRDefault="00B119A9" w:rsidP="00B119A9">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69239C">
        <w:rPr>
          <w:rFonts w:ascii="Times New Roman" w:hAnsi="Times New Roman" w:cs="Times New Roman"/>
          <w:b/>
          <w:sz w:val="28"/>
          <w:szCs w:val="28"/>
        </w:rPr>
        <w:t>Обязательная учебная нагрузка</w:t>
      </w:r>
      <w:r w:rsidRPr="0069239C">
        <w:rPr>
          <w:rFonts w:ascii="Times New Roman" w:hAnsi="Times New Roman" w:cs="Times New Roman"/>
          <w:sz w:val="28"/>
          <w:szCs w:val="28"/>
        </w:rPr>
        <w:t xml:space="preserve"> учащегося по предмету «Сольфеджио» при реализации программы «Народные инструменты» с дополнительным годом </w:t>
      </w:r>
      <w:r w:rsidRPr="0069239C">
        <w:rPr>
          <w:rFonts w:ascii="Times New Roman" w:hAnsi="Times New Roman" w:cs="Times New Roman"/>
          <w:sz w:val="28"/>
          <w:szCs w:val="28"/>
        </w:rPr>
        <w:lastRenderedPageBreak/>
        <w:t>обучения – 297 часов, время изучения предмета 1-6 классы.</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Требования к минимальному материально-техническому обеспечению.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Реализация программы предмета требует наличие учебного кабинета для групповых (мелкогрупповых) занятий (площадь из расчета не менее 2,0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на 1 человека).</w:t>
      </w:r>
    </w:p>
    <w:p w:rsidR="00B119A9" w:rsidRPr="00AC5E98"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Оборудование учебного кабинета: пианино; доска; стулья; столы; шкаф.              Технические средства: проигрыватель </w:t>
      </w:r>
      <w:r>
        <w:rPr>
          <w:rFonts w:ascii="Times New Roman" w:hAnsi="Times New Roman" w:cs="Times New Roman"/>
          <w:sz w:val="28"/>
          <w:szCs w:val="28"/>
          <w:lang w:val="en-US"/>
        </w:rPr>
        <w:t>CD</w:t>
      </w:r>
      <w:r>
        <w:rPr>
          <w:rFonts w:ascii="Times New Roman" w:hAnsi="Times New Roman" w:cs="Times New Roman"/>
          <w:sz w:val="28"/>
          <w:szCs w:val="28"/>
        </w:rPr>
        <w:t xml:space="preserve"> дисков (или </w:t>
      </w:r>
      <w:r>
        <w:rPr>
          <w:rFonts w:ascii="Times New Roman" w:hAnsi="Times New Roman" w:cs="Times New Roman"/>
          <w:sz w:val="28"/>
          <w:szCs w:val="28"/>
          <w:lang w:val="en-US"/>
        </w:rPr>
        <w:t>USB</w:t>
      </w:r>
      <w:r>
        <w:rPr>
          <w:rFonts w:ascii="Times New Roman" w:hAnsi="Times New Roman" w:cs="Times New Roman"/>
          <w:sz w:val="28"/>
          <w:szCs w:val="28"/>
        </w:rPr>
        <w:t xml:space="preserve"> устройств), наглядные пособия.</w:t>
      </w:r>
    </w:p>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2.6. Аннотация на программу учебного предмета</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«Слушание музыки» (ПО.02.УП.02.)</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Структура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Цель и задачи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Требования к уровню освоения содержания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объем предмета, виды учебной работы и отчетности.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Содержание предмета и требования к формам и содержанию текущего, промежуточного, итогового контроля и выпускного экзамена.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Учебно-методическое и информационное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Материально-техническое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Методические рекомендации преподавателям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Методические рекомендации по организации самостоятельной работы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Перечень основной учебной, методической и нотной литературы (приложение).</w:t>
      </w:r>
    </w:p>
    <w:p w:rsidR="00B119A9" w:rsidRDefault="00B119A9" w:rsidP="00B119A9">
      <w:pPr>
        <w:spacing w:after="0" w:line="240" w:lineRule="auto"/>
        <w:jc w:val="both"/>
        <w:rPr>
          <w:rFonts w:ascii="Times New Roman" w:hAnsi="Times New Roman" w:cs="Times New Roman"/>
          <w:sz w:val="28"/>
          <w:szCs w:val="28"/>
        </w:rPr>
      </w:pP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Цели предмета: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Задачи предмета:</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получение первоначальных знаний о музыке, как виде искусства, ее основных составляющих: о музыкальных инструментах, исполнительских коллективах (хоровых, оркестровых), основных жанрах.</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формирование навыков осознанного и эмоционального восприятия музыки;</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развитие способности проявлять эмоциональное сопереживание в процессе восприятия музыкального произведения.</w:t>
            </w:r>
          </w:p>
        </w:tc>
      </w:tr>
    </w:tbl>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освоения предмета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уметь:</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знать:</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осознавать мир музыкальных звуков;</w:t>
            </w:r>
          </w:p>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понятия о звуке и его характеристиках;</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осознавать процесс слушания с ярким </w:t>
            </w:r>
            <w:r>
              <w:rPr>
                <w:rFonts w:ascii="Times New Roman" w:hAnsi="Times New Roman" w:cs="Times New Roman"/>
                <w:sz w:val="28"/>
                <w:szCs w:val="28"/>
              </w:rPr>
              <w:lastRenderedPageBreak/>
              <w:t>эмоциональным переживанием;</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понятие динамики и музыкальных </w:t>
            </w:r>
            <w:r>
              <w:rPr>
                <w:rFonts w:ascii="Times New Roman" w:hAnsi="Times New Roman" w:cs="Times New Roman"/>
                <w:sz w:val="28"/>
                <w:szCs w:val="28"/>
              </w:rPr>
              <w:lastRenderedPageBreak/>
              <w:t>интонаций;</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простейшие музыкальные формы и жанры.</w:t>
            </w:r>
          </w:p>
        </w:tc>
      </w:tr>
    </w:tbl>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«Слушание музыки» при реализации программы «Народные инструменты» со сроком обучения 8 лет и с дополнительным годом обучения - 98 часов, время изучения предмета 1-3 классы.</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Требования к минимальному материально-техническому обеспечению.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Реализация программы предмета требует наличие учебного кабинета для групповых (мелкогрупповых) занятий (площадь из расчета не менее 2,0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на 1 человека).</w:t>
      </w:r>
    </w:p>
    <w:p w:rsidR="00B119A9" w:rsidRPr="00AC5E98"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Оборудование учебного кабинета: пианино; доска; стулья; столы; шкаф.              Технические средства: проигрыватель </w:t>
      </w:r>
      <w:r>
        <w:rPr>
          <w:rFonts w:ascii="Times New Roman" w:hAnsi="Times New Roman" w:cs="Times New Roman"/>
          <w:sz w:val="28"/>
          <w:szCs w:val="28"/>
          <w:lang w:val="en-US"/>
        </w:rPr>
        <w:t>CD</w:t>
      </w:r>
      <w:r>
        <w:rPr>
          <w:rFonts w:ascii="Times New Roman" w:hAnsi="Times New Roman" w:cs="Times New Roman"/>
          <w:sz w:val="28"/>
          <w:szCs w:val="28"/>
        </w:rPr>
        <w:t xml:space="preserve"> дисков (или </w:t>
      </w:r>
      <w:r>
        <w:rPr>
          <w:rFonts w:ascii="Times New Roman" w:hAnsi="Times New Roman" w:cs="Times New Roman"/>
          <w:sz w:val="28"/>
          <w:szCs w:val="28"/>
          <w:lang w:val="en-US"/>
        </w:rPr>
        <w:t>USB</w:t>
      </w:r>
      <w:r>
        <w:rPr>
          <w:rFonts w:ascii="Times New Roman" w:hAnsi="Times New Roman" w:cs="Times New Roman"/>
          <w:sz w:val="28"/>
          <w:szCs w:val="28"/>
        </w:rPr>
        <w:t xml:space="preserve"> устройств), наглядные пособия.</w:t>
      </w:r>
    </w:p>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 Аннотация на программу учебного предмета</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«Музыкальная литература (зарубежная и отечественная)» (ПО.02.УП.03.)</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Структура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Цель и задачи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Требования к уровню освоения содержания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объем предмета, виды учебной работы и отчетности.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Содержание предмета и требования к формам и содержанию текущего, промежуточного, итогового контроля и выпускного экзамена.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Учебно-методическое и информационное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Материально-техническое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Методические рекомендации преподавателям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Методические рекомендации по организации самостоятельной работы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Перечень основной учебной, методической и нотной литературы (приложение).</w:t>
      </w:r>
    </w:p>
    <w:p w:rsidR="00B119A9" w:rsidRDefault="00B119A9" w:rsidP="00B119A9">
      <w:pPr>
        <w:spacing w:after="0" w:line="240" w:lineRule="auto"/>
        <w:jc w:val="both"/>
        <w:rPr>
          <w:rFonts w:ascii="Times New Roman" w:hAnsi="Times New Roman" w:cs="Times New Roman"/>
          <w:sz w:val="28"/>
          <w:szCs w:val="28"/>
        </w:rPr>
      </w:pP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Цели предмета: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Задачи предмета:</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воспитание восприятия музыкального произведения, умение выражать его понимание и свое к нему отношение, связывать его с другими видами искусств.</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развитие навыков осознанного и эмоционального восприятия музыки;</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формирование основ эстетических </w:t>
            </w:r>
            <w:r>
              <w:rPr>
                <w:rFonts w:ascii="Times New Roman" w:hAnsi="Times New Roman" w:cs="Times New Roman"/>
                <w:sz w:val="28"/>
                <w:szCs w:val="28"/>
              </w:rPr>
              <w:lastRenderedPageBreak/>
              <w:t>взглядов, художественного вкуса, пробуждение интереса к музыкальному искусству и музыкальной деятельности.</w:t>
            </w:r>
          </w:p>
        </w:tc>
      </w:tr>
    </w:tbl>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освоения предмета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уметь:</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знать:</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исполнять на музыкальном инструменте тематический материал пройденных музыкальных произведений;</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роль и значение музыкального искусства в системе культуры, духовно-нравственном развитии человека;</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выполнять теоретический анализ музыкального произведения – формы, стилевых особенностей, жанровых черт, фактурных, метроритмических, ладовых особенностей;</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творческие биографии зарубежных и отечественных композиторов согласно программным требованиям;</w:t>
            </w:r>
          </w:p>
          <w:p w:rsidR="00B119A9" w:rsidRDefault="00B119A9" w:rsidP="00D223BF">
            <w:pPr>
              <w:jc w:val="both"/>
              <w:rPr>
                <w:rFonts w:ascii="Times New Roman" w:hAnsi="Times New Roman" w:cs="Times New Roman"/>
                <w:sz w:val="28"/>
                <w:szCs w:val="28"/>
              </w:rPr>
            </w:pP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 устной и письменной форме излагать свои мысли о творчестве композиторов;</w:t>
            </w:r>
          </w:p>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 соответствии с программными требованиями музыкальные произведения зарубежных и отечественных композиторов различных исторических периодов, стилей, жанров и форм от эпохи барокко до современности;</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определять на слух фрагменты того или иного изученного музыкального произведения.</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основные исторические периоды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особенности национальных традиций, фольклорных истоков музыки;</w:t>
            </w:r>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профессиональную музыкальную терминологию.</w:t>
            </w:r>
          </w:p>
        </w:tc>
      </w:tr>
    </w:tbl>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 xml:space="preserve">обучающегося по предмету «Музыкальная литература (зарубежная и отечественная)» при реализации программы «Народные инструменты» со сроком </w:t>
      </w:r>
      <w:r w:rsidRPr="0087087C">
        <w:rPr>
          <w:rFonts w:ascii="Times New Roman" w:hAnsi="Times New Roman" w:cs="Times New Roman"/>
          <w:sz w:val="28"/>
          <w:szCs w:val="28"/>
        </w:rPr>
        <w:t>обучения 8 лет – 181</w:t>
      </w:r>
      <w:r>
        <w:rPr>
          <w:rFonts w:ascii="Times New Roman" w:hAnsi="Times New Roman" w:cs="Times New Roman"/>
          <w:sz w:val="28"/>
          <w:szCs w:val="28"/>
        </w:rPr>
        <w:t>,5 часа, время изучения предмета 4-8  классы.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обучающегося по предмету «Музыкальная литература (зарубежная и отечественная)» при реализации программы «Народные инструменты» с дополнительным годом обучения  - 231 час</w:t>
      </w:r>
      <w:r w:rsidRPr="0087087C">
        <w:rPr>
          <w:rFonts w:ascii="Times New Roman" w:hAnsi="Times New Roman" w:cs="Times New Roman"/>
          <w:sz w:val="28"/>
          <w:szCs w:val="28"/>
        </w:rPr>
        <w:t>, время изучения предмета</w:t>
      </w:r>
      <w:r>
        <w:rPr>
          <w:rFonts w:ascii="Times New Roman" w:hAnsi="Times New Roman" w:cs="Times New Roman"/>
          <w:sz w:val="28"/>
          <w:szCs w:val="28"/>
        </w:rPr>
        <w:t xml:space="preserve"> </w:t>
      </w:r>
      <w:r w:rsidRPr="0087087C">
        <w:rPr>
          <w:rFonts w:ascii="Times New Roman" w:hAnsi="Times New Roman" w:cs="Times New Roman"/>
          <w:sz w:val="28"/>
          <w:szCs w:val="28"/>
        </w:rPr>
        <w:t>4-9  классы.</w:t>
      </w:r>
    </w:p>
    <w:p w:rsidR="00B119A9" w:rsidRPr="00681F21" w:rsidRDefault="00B119A9" w:rsidP="00B119A9">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681F21">
        <w:rPr>
          <w:rFonts w:ascii="Times New Roman" w:hAnsi="Times New Roman" w:cs="Times New Roman"/>
          <w:b/>
          <w:sz w:val="28"/>
          <w:szCs w:val="28"/>
        </w:rPr>
        <w:t>Обязательная учебная нагрузка</w:t>
      </w:r>
      <w:r w:rsidRPr="00681F21">
        <w:rPr>
          <w:rFonts w:ascii="Times New Roman" w:hAnsi="Times New Roman" w:cs="Times New Roman"/>
          <w:sz w:val="28"/>
          <w:szCs w:val="28"/>
        </w:rPr>
        <w:t xml:space="preserve"> учащегося по предмету «Музыкальная </w:t>
      </w:r>
      <w:r w:rsidRPr="00681F21">
        <w:rPr>
          <w:rFonts w:ascii="Times New Roman" w:hAnsi="Times New Roman" w:cs="Times New Roman"/>
          <w:sz w:val="28"/>
          <w:szCs w:val="28"/>
        </w:rPr>
        <w:lastRenderedPageBreak/>
        <w:t>литература (зарубежная, отечественная)» при реализации программы «Народные инструменты» со сроком обучения 5 лет – 181,5 часов, время изучения предмета 1-5 классы.</w:t>
      </w:r>
    </w:p>
    <w:p w:rsidR="00B119A9" w:rsidRPr="00681F21" w:rsidRDefault="00B119A9" w:rsidP="00B119A9">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681F21">
        <w:rPr>
          <w:rFonts w:ascii="Times New Roman" w:hAnsi="Times New Roman" w:cs="Times New Roman"/>
          <w:b/>
          <w:sz w:val="28"/>
          <w:szCs w:val="28"/>
        </w:rPr>
        <w:t>Обязательная учебная нагрузка</w:t>
      </w:r>
      <w:r w:rsidRPr="00681F21">
        <w:rPr>
          <w:rFonts w:ascii="Times New Roman" w:hAnsi="Times New Roman" w:cs="Times New Roman"/>
          <w:sz w:val="28"/>
          <w:szCs w:val="28"/>
        </w:rPr>
        <w:t xml:space="preserve"> учащегося по предмету «Музыкальная литература (зарубежная, отечественная)» при реализации программы «Народные инструменты» с дополнительным годом обучения</w:t>
      </w:r>
      <w:r>
        <w:rPr>
          <w:rFonts w:ascii="Times New Roman" w:hAnsi="Times New Roman" w:cs="Times New Roman"/>
          <w:sz w:val="28"/>
          <w:szCs w:val="28"/>
        </w:rPr>
        <w:t xml:space="preserve"> </w:t>
      </w:r>
      <w:r w:rsidRPr="00681F21">
        <w:rPr>
          <w:rFonts w:ascii="Times New Roman" w:hAnsi="Times New Roman" w:cs="Times New Roman"/>
          <w:sz w:val="28"/>
          <w:szCs w:val="28"/>
        </w:rPr>
        <w:t xml:space="preserve"> – 231 час, время изучения предмета 1-6 классы.</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Требования к минимальному материально-техническому обеспечению.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Реализация программы предмета требует наличие учебного кабинета для групповых (мелкогрупповых) занятий (площадь из расчета не менее 2,0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на 1 человека).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Наличие нотных изданий, клавиров и партитур (оперных, симфонических, хоровых) по программе. Наличие фонотеки.</w:t>
      </w:r>
    </w:p>
    <w:p w:rsidR="00B119A9" w:rsidRPr="00AC5E98"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Оборудование учебного кабинета: пианино; доска; стулья; столы; шкаф.              Технические средства: проигрыватель </w:t>
      </w:r>
      <w:r>
        <w:rPr>
          <w:rFonts w:ascii="Times New Roman" w:hAnsi="Times New Roman" w:cs="Times New Roman"/>
          <w:sz w:val="28"/>
          <w:szCs w:val="28"/>
          <w:lang w:val="en-US"/>
        </w:rPr>
        <w:t>CD</w:t>
      </w:r>
      <w:r>
        <w:rPr>
          <w:rFonts w:ascii="Times New Roman" w:hAnsi="Times New Roman" w:cs="Times New Roman"/>
          <w:sz w:val="28"/>
          <w:szCs w:val="28"/>
        </w:rPr>
        <w:t xml:space="preserve"> дисков (или </w:t>
      </w:r>
      <w:r>
        <w:rPr>
          <w:rFonts w:ascii="Times New Roman" w:hAnsi="Times New Roman" w:cs="Times New Roman"/>
          <w:sz w:val="28"/>
          <w:szCs w:val="28"/>
          <w:lang w:val="en-US"/>
        </w:rPr>
        <w:t>USB</w:t>
      </w:r>
      <w:r>
        <w:rPr>
          <w:rFonts w:ascii="Times New Roman" w:hAnsi="Times New Roman" w:cs="Times New Roman"/>
          <w:sz w:val="28"/>
          <w:szCs w:val="28"/>
        </w:rPr>
        <w:t xml:space="preserve"> устройств), наглядные пособия, видеоплеер, телевизор.</w:t>
      </w:r>
    </w:p>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 Аннотация на программу учебного предмета</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«Элементарная теория музыки» (ПО.02.УП.04.)</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Структура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Цель и задачи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Требования к уровню освоения содержания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объем предмета, виды учебной работы и отчетности.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Содержание предмета и требования к формам и содержанию текущего, промежуточного, итогового контроля и выпускного экзамена.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Учебно-методическое и информационное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Материально-техническое обеспечение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Методические рекомендации преподавателям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Методические рекомендации по организации самостоятельной работы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(приложение).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Перечень основной учебной, методической и нотной литературы (приложение).</w:t>
      </w:r>
    </w:p>
    <w:p w:rsidR="00B119A9" w:rsidRDefault="00B119A9" w:rsidP="00B119A9">
      <w:pPr>
        <w:spacing w:after="0" w:line="240" w:lineRule="auto"/>
        <w:jc w:val="both"/>
        <w:rPr>
          <w:rFonts w:ascii="Times New Roman" w:hAnsi="Times New Roman" w:cs="Times New Roman"/>
          <w:sz w:val="28"/>
          <w:szCs w:val="28"/>
        </w:rPr>
      </w:pP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Цели предмета:</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Задачи предмета:</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формирование первичных навыков по анализу музыкальной ткани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 фактур).</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приобретение навыков владения элементами музыкального языка на фортепианной клавиатуре и в письменном виде.</w:t>
            </w:r>
          </w:p>
        </w:tc>
      </w:tr>
    </w:tbl>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результате освоения предмета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должен:</w:t>
      </w:r>
    </w:p>
    <w:tbl>
      <w:tblPr>
        <w:tblStyle w:val="a3"/>
        <w:tblW w:w="0" w:type="auto"/>
        <w:tblLook w:val="04A0"/>
      </w:tblPr>
      <w:tblGrid>
        <w:gridCol w:w="5068"/>
        <w:gridCol w:w="5069"/>
      </w:tblGrid>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уметь:</w:t>
            </w: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знать:</w:t>
            </w:r>
          </w:p>
        </w:tc>
      </w:tr>
      <w:tr w:rsidR="00B119A9" w:rsidTr="00D223BF">
        <w:tc>
          <w:tcPr>
            <w:tcW w:w="5068"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осуществлять элементарный анализ нотного текста с объяснением роли выразительных сре</w:t>
            </w:r>
            <w:proofErr w:type="gramStart"/>
            <w:r>
              <w:rPr>
                <w:rFonts w:ascii="Times New Roman" w:hAnsi="Times New Roman" w:cs="Times New Roman"/>
                <w:sz w:val="28"/>
                <w:szCs w:val="28"/>
              </w:rPr>
              <w:t>дств в к</w:t>
            </w:r>
            <w:proofErr w:type="gramEnd"/>
            <w:r>
              <w:rPr>
                <w:rFonts w:ascii="Times New Roman" w:hAnsi="Times New Roman" w:cs="Times New Roman"/>
                <w:sz w:val="28"/>
                <w:szCs w:val="28"/>
              </w:rPr>
              <w:t>онтексте музыкального произведения.</w:t>
            </w:r>
          </w:p>
        </w:tc>
        <w:tc>
          <w:tcPr>
            <w:tcW w:w="5069" w:type="dxa"/>
          </w:tcPr>
          <w:p w:rsidR="00B119A9" w:rsidRDefault="00B119A9" w:rsidP="00D223BF">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 основные элементы музыкального языка (звукоряд, лад, интервалы, аккорды, диатоника, </w:t>
            </w:r>
            <w:proofErr w:type="spellStart"/>
            <w:r>
              <w:rPr>
                <w:rFonts w:ascii="Times New Roman" w:hAnsi="Times New Roman" w:cs="Times New Roman"/>
                <w:sz w:val="28"/>
                <w:szCs w:val="28"/>
              </w:rPr>
              <w:t>хроматика</w:t>
            </w:r>
            <w:proofErr w:type="spellEnd"/>
            <w:r>
              <w:rPr>
                <w:rFonts w:ascii="Times New Roman" w:hAnsi="Times New Roman" w:cs="Times New Roman"/>
                <w:sz w:val="28"/>
                <w:szCs w:val="28"/>
              </w:rPr>
              <w:t>, отклонение, модуляция);</w:t>
            </w:r>
            <w:proofErr w:type="gramEnd"/>
          </w:p>
        </w:tc>
      </w:tr>
      <w:tr w:rsidR="00B119A9" w:rsidTr="00D223BF">
        <w:tc>
          <w:tcPr>
            <w:tcW w:w="5068" w:type="dxa"/>
          </w:tcPr>
          <w:p w:rsidR="00B119A9" w:rsidRDefault="00B119A9" w:rsidP="00D223BF">
            <w:pPr>
              <w:jc w:val="both"/>
              <w:rPr>
                <w:rFonts w:ascii="Times New Roman" w:hAnsi="Times New Roman" w:cs="Times New Roman"/>
                <w:sz w:val="28"/>
                <w:szCs w:val="28"/>
              </w:rPr>
            </w:pPr>
          </w:p>
        </w:tc>
        <w:tc>
          <w:tcPr>
            <w:tcW w:w="5069"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строение музыкальной ткани, типы изложения музыкального материала.</w:t>
            </w:r>
          </w:p>
        </w:tc>
      </w:tr>
    </w:tbl>
    <w:p w:rsidR="00B119A9" w:rsidRDefault="00B119A9" w:rsidP="00B119A9">
      <w:pPr>
        <w:spacing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Обязательная учебная нагрузка </w:t>
      </w:r>
      <w:r>
        <w:rPr>
          <w:rFonts w:ascii="Times New Roman" w:hAnsi="Times New Roman" w:cs="Times New Roman"/>
          <w:sz w:val="28"/>
          <w:szCs w:val="28"/>
        </w:rPr>
        <w:t xml:space="preserve">обучающегося по предмету «Элементарная теория музыки» при реализации программы «Народные инструменты» с дополнительным  годом </w:t>
      </w:r>
      <w:r w:rsidRPr="0087087C">
        <w:rPr>
          <w:rFonts w:ascii="Times New Roman" w:hAnsi="Times New Roman" w:cs="Times New Roman"/>
          <w:sz w:val="28"/>
          <w:szCs w:val="28"/>
        </w:rPr>
        <w:t>обуче</w:t>
      </w:r>
      <w:r>
        <w:rPr>
          <w:rFonts w:ascii="Times New Roman" w:hAnsi="Times New Roman" w:cs="Times New Roman"/>
          <w:sz w:val="28"/>
          <w:szCs w:val="28"/>
        </w:rPr>
        <w:t xml:space="preserve">ния </w:t>
      </w:r>
      <w:r w:rsidRPr="0087087C">
        <w:rPr>
          <w:rFonts w:ascii="Times New Roman" w:hAnsi="Times New Roman" w:cs="Times New Roman"/>
          <w:sz w:val="28"/>
          <w:szCs w:val="28"/>
        </w:rPr>
        <w:t xml:space="preserve"> - </w:t>
      </w:r>
      <w:r>
        <w:rPr>
          <w:rFonts w:ascii="Times New Roman" w:hAnsi="Times New Roman" w:cs="Times New Roman"/>
          <w:sz w:val="28"/>
          <w:szCs w:val="28"/>
        </w:rPr>
        <w:t>33</w:t>
      </w:r>
      <w:r w:rsidRPr="0087087C">
        <w:rPr>
          <w:rFonts w:ascii="Times New Roman" w:hAnsi="Times New Roman" w:cs="Times New Roman"/>
          <w:sz w:val="28"/>
          <w:szCs w:val="28"/>
        </w:rPr>
        <w:t xml:space="preserve"> часа, время изучения предмета</w:t>
      </w:r>
      <w:r>
        <w:rPr>
          <w:rFonts w:ascii="Times New Roman" w:hAnsi="Times New Roman" w:cs="Times New Roman"/>
          <w:sz w:val="28"/>
          <w:szCs w:val="28"/>
        </w:rPr>
        <w:t xml:space="preserve"> –</w:t>
      </w:r>
      <w:r w:rsidRPr="0087087C">
        <w:rPr>
          <w:rFonts w:ascii="Times New Roman" w:hAnsi="Times New Roman" w:cs="Times New Roman"/>
          <w:sz w:val="28"/>
          <w:szCs w:val="28"/>
        </w:rPr>
        <w:t xml:space="preserve"> 9</w:t>
      </w:r>
      <w:r>
        <w:rPr>
          <w:rFonts w:ascii="Times New Roman" w:hAnsi="Times New Roman" w:cs="Times New Roman"/>
          <w:sz w:val="28"/>
          <w:szCs w:val="28"/>
        </w:rPr>
        <w:t xml:space="preserve"> (6)</w:t>
      </w:r>
      <w:r w:rsidRPr="0087087C">
        <w:rPr>
          <w:rFonts w:ascii="Times New Roman" w:hAnsi="Times New Roman" w:cs="Times New Roman"/>
          <w:sz w:val="28"/>
          <w:szCs w:val="28"/>
        </w:rPr>
        <w:t xml:space="preserve">  класс.</w:t>
      </w: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Требования к минимальному материально-техническому обеспечению.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Реализация программы предмета требует наличие учебного кабинета для групповых (мелкогрупповых) занятий (площадь из расчета не менее 2,0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на 1 человека).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Оборудование учебного кабинета: пианино; доска; стулья; столы; шкаф.              Технические средства: проигрыватель </w:t>
      </w:r>
      <w:r>
        <w:rPr>
          <w:rFonts w:ascii="Times New Roman" w:hAnsi="Times New Roman" w:cs="Times New Roman"/>
          <w:sz w:val="28"/>
          <w:szCs w:val="28"/>
          <w:lang w:val="en-US"/>
        </w:rPr>
        <w:t>CD</w:t>
      </w:r>
      <w:r>
        <w:rPr>
          <w:rFonts w:ascii="Times New Roman" w:hAnsi="Times New Roman" w:cs="Times New Roman"/>
          <w:sz w:val="28"/>
          <w:szCs w:val="28"/>
        </w:rPr>
        <w:t xml:space="preserve"> дисков (или </w:t>
      </w:r>
      <w:r>
        <w:rPr>
          <w:rFonts w:ascii="Times New Roman" w:hAnsi="Times New Roman" w:cs="Times New Roman"/>
          <w:sz w:val="28"/>
          <w:szCs w:val="28"/>
          <w:lang w:val="en-US"/>
        </w:rPr>
        <w:t>USB</w:t>
      </w:r>
      <w:r>
        <w:rPr>
          <w:rFonts w:ascii="Times New Roman" w:hAnsi="Times New Roman" w:cs="Times New Roman"/>
          <w:sz w:val="28"/>
          <w:szCs w:val="28"/>
        </w:rPr>
        <w:t xml:space="preserve"> устройств), наглядные пособия.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Программа духовно-нравственного развития.</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Воспитание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на ступени дополнительного </w:t>
      </w:r>
    </w:p>
    <w:p w:rsidR="00B119A9" w:rsidRDefault="00B119A9" w:rsidP="00B119A9">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предпрофессионального</w:t>
      </w:r>
      <w:proofErr w:type="spellEnd"/>
      <w:r>
        <w:rPr>
          <w:rFonts w:ascii="Times New Roman" w:hAnsi="Times New Roman" w:cs="Times New Roman"/>
          <w:b/>
          <w:sz w:val="28"/>
          <w:szCs w:val="28"/>
        </w:rPr>
        <w:t xml:space="preserve">  образования.</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Программа воспитания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предусматривает формирование нравственного уклада школьной жизни, обеспечивающего создание соответствующей социальной среды развития обучающихся. </w:t>
      </w:r>
      <w:proofErr w:type="gramStart"/>
      <w:r>
        <w:rPr>
          <w:rFonts w:ascii="Times New Roman" w:hAnsi="Times New Roman" w:cs="Times New Roman"/>
          <w:sz w:val="28"/>
          <w:szCs w:val="28"/>
        </w:rPr>
        <w:t xml:space="preserve">Программа включает воспитательную, учебную, </w:t>
      </w:r>
      <w:proofErr w:type="spellStart"/>
      <w:r>
        <w:rPr>
          <w:rFonts w:ascii="Times New Roman" w:hAnsi="Times New Roman" w:cs="Times New Roman"/>
          <w:sz w:val="28"/>
          <w:szCs w:val="28"/>
        </w:rPr>
        <w:t>внеучебную</w:t>
      </w:r>
      <w:proofErr w:type="spellEnd"/>
      <w:r>
        <w:rPr>
          <w:rFonts w:ascii="Times New Roman" w:hAnsi="Times New Roman" w:cs="Times New Roman"/>
          <w:sz w:val="28"/>
          <w:szCs w:val="28"/>
        </w:rPr>
        <w:t>, социально значимую деятельность обучающихся, основана на системе духовных идеалов и базовых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w:t>
      </w:r>
      <w:proofErr w:type="gramEnd"/>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Программа воспитания обучающихся направлена на обеспечение их духовно-нравственного и эстетического развития, потребности общения с духовными ценностями, профессиональной ориентации, формирование культуры здорового и безопасного образа жизни.</w:t>
      </w:r>
      <w:proofErr w:type="gramEnd"/>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Основными задачами программы являются:</w:t>
      </w:r>
    </w:p>
    <w:p w:rsidR="00B119A9" w:rsidRPr="00AE410A"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Развитие: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творческой индивидуальности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личности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Творчество: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атмосферы, стимулирующей всех субъектов образовательного процесса к творчеству.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 Сотрудничество: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партнерские отношения субъектов системы;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совместная деятельность обучающихся и преподавателей.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Толерантность</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навыков, укрепляющих социальные связи;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развитие социальной восприимчивости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доверия, способности к </w:t>
      </w:r>
      <w:proofErr w:type="spellStart"/>
      <w:r>
        <w:rPr>
          <w:rFonts w:ascii="Times New Roman" w:hAnsi="Times New Roman" w:cs="Times New Roman"/>
          <w:sz w:val="28"/>
          <w:szCs w:val="28"/>
        </w:rPr>
        <w:t>эмпатии</w:t>
      </w:r>
      <w:proofErr w:type="spellEnd"/>
      <w:r>
        <w:rPr>
          <w:rFonts w:ascii="Times New Roman" w:hAnsi="Times New Roman" w:cs="Times New Roman"/>
          <w:sz w:val="28"/>
          <w:szCs w:val="28"/>
        </w:rPr>
        <w:t>, сочувствию;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обучение конструктивным способам выхода из конфликтов.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В совокупности все эти идеи направлены на формирование социально активной, физически здоровой, толерантной, творческой и трудолюбивой личности, способной адаптироваться в условиях постоянно меняющегося мира, путем создания оптимально благоприятных условий организации учебно-воспитательного процесса.</w:t>
      </w:r>
      <w:proofErr w:type="gramEnd"/>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Основные направления программы воспитания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гражданственности, патриотизма, уважение к правам, свободам и обязанностям человека;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социальной ответственности и компетентности;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нравственных чувств, убеждений, этического сознания;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культуры здорового и безопасного образа жизни;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трудолюбия, сознательного, творческого отношения к образованию, труду и жизни, подготовка к сознательному выбору профессии;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воспитание ценностного отношения к </w:t>
      </w:r>
      <w:proofErr w:type="gramStart"/>
      <w:r>
        <w:rPr>
          <w:rFonts w:ascii="Times New Roman" w:hAnsi="Times New Roman" w:cs="Times New Roman"/>
          <w:sz w:val="28"/>
          <w:szCs w:val="28"/>
        </w:rPr>
        <w:t>прекрасному</w:t>
      </w:r>
      <w:proofErr w:type="gramEnd"/>
      <w:r>
        <w:rPr>
          <w:rFonts w:ascii="Times New Roman" w:hAnsi="Times New Roman" w:cs="Times New Roman"/>
          <w:sz w:val="28"/>
          <w:szCs w:val="28"/>
        </w:rPr>
        <w:t>, формирование основ эстетической культуры;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познавательного интереса к различным областям знаний;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потребности к достижению успехов и самоутверждению в различных видах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навыка культуры цивилизованного общения и норм социального поведения;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коллектива, способного к совместным действиям.</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Инструментарий мониторинга духовно-нравственного развития и воспитания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отслеживание индивидуального прогресса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направлениям и формам образовательной программы;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отслеживание коллективного прогресса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направлениям и формам образовательной программы.</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Формирование культуры здорового образа жизни </w:t>
      </w:r>
      <w:r>
        <w:rPr>
          <w:rFonts w:ascii="Times New Roman" w:hAnsi="Times New Roman" w:cs="Times New Roman"/>
          <w:sz w:val="28"/>
          <w:szCs w:val="28"/>
        </w:rPr>
        <w:t xml:space="preserve">направлено на социальное, личностное, интеллектуальное, познавательное и эмоциональное развитие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При этом здоровье рассматривается как персональный жизненный ресурс, условие реализации интеллектуального, нравственного и физического потенциала человека.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Обязательным компонентом формирования культуры здорового и безопасного образа жизни обучающихся является создание в школе условий для сохранения </w:t>
      </w:r>
      <w:r>
        <w:rPr>
          <w:rFonts w:ascii="Times New Roman" w:hAnsi="Times New Roman" w:cs="Times New Roman"/>
          <w:sz w:val="28"/>
          <w:szCs w:val="28"/>
        </w:rPr>
        <w:lastRenderedPageBreak/>
        <w:t xml:space="preserve">здоровья всех участников образовательного процесса. В системе мер по охране и укреплению здоровья обучающихся важное место отводится </w:t>
      </w:r>
      <w:proofErr w:type="spellStart"/>
      <w:r>
        <w:rPr>
          <w:rFonts w:ascii="Times New Roman" w:hAnsi="Times New Roman" w:cs="Times New Roman"/>
          <w:sz w:val="28"/>
          <w:szCs w:val="28"/>
        </w:rPr>
        <w:t>здоровьесберегающим</w:t>
      </w:r>
      <w:proofErr w:type="spellEnd"/>
      <w:r>
        <w:rPr>
          <w:rFonts w:ascii="Times New Roman" w:hAnsi="Times New Roman" w:cs="Times New Roman"/>
          <w:sz w:val="28"/>
          <w:szCs w:val="28"/>
        </w:rPr>
        <w:t xml:space="preserve"> технологиям.</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Профессиональная ориентация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w:t>
      </w:r>
    </w:p>
    <w:p w:rsidR="00B119A9" w:rsidRPr="008B3BFA"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Цель: </w:t>
      </w:r>
      <w:r>
        <w:rPr>
          <w:rFonts w:ascii="Times New Roman" w:hAnsi="Times New Roman" w:cs="Times New Roman"/>
          <w:sz w:val="28"/>
          <w:szCs w:val="28"/>
        </w:rPr>
        <w:t xml:space="preserve">создание совокупности условий, обеспечивающих профессиональную ориентацию обучающихся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Задачи: </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сформировать у обучающихся объективные представления о себе, как субъекте собственной деятельности, уверенность в своих способностях применительно к реализации себя в будущей профессии;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научить обучающихся способам реализации индивидуальных особенностей.</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Планируемые результаты профессиональной ориентации.</w:t>
      </w:r>
    </w:p>
    <w:p w:rsidR="00B119A9" w:rsidRPr="008B3BFA"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Результатом профессиональной ориентации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является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у обучающихся представлений о себе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субъекте собственной деятельности, понимание собственных индивидуальных и личностных особенностей, возможностей, потребностей.</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III. ОРГАНИЗАЦИОННЫЙ РАЗДЕЛ</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Учебный план ДПОП «Народные инструменты».</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 Пояснительная записка к учебному плану.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Учебный план обеспечивает введение в действие и реализацию Федеральных государственных требований, определяет общий объем нагрузки и максимальный объем аудиторной нагрузки обучающихся, состав и структуру обязательных и вариативных частей, предметных областей.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Учебный план составлен с соблюдением нормативов, указанных в Федеральных государственных требованиях.</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Учебный план является механизмом реализации содержания образования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устанавливает перечень учебных предметов, и объем учебного времени, отводимого на их изучение.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Целевая направленность учебного плана состоит в следующем: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обеспечить усвоение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обязательного минимума содержания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на уровне Федеральных государственных требований;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создать основу для адаптации обучающихся к жизни в обществе, для осознанного выбора и последующего освоения профессиональных образовательных программ;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обеспечить образовательные потребности и интересы разных категорий обучающихся с различным уровнем учебных возможностей.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Учебный план соответствует основным целям образовательного учреждения, структура и содержание плана ориентированы на творческое развитие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Учебный план имеет необходимое кадровое и учебно-методическое обеспечение.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вариативной части учебного плана определен перечень учебных </w:t>
      </w:r>
      <w:proofErr w:type="gramStart"/>
      <w:r>
        <w:rPr>
          <w:rFonts w:ascii="Times New Roman" w:hAnsi="Times New Roman" w:cs="Times New Roman"/>
          <w:sz w:val="28"/>
          <w:szCs w:val="28"/>
        </w:rPr>
        <w:t>предметов</w:t>
      </w:r>
      <w:proofErr w:type="gramEnd"/>
      <w:r>
        <w:rPr>
          <w:rFonts w:ascii="Times New Roman" w:hAnsi="Times New Roman" w:cs="Times New Roman"/>
          <w:sz w:val="28"/>
          <w:szCs w:val="28"/>
        </w:rPr>
        <w:t xml:space="preserve"> и объем учебного времени, отводимого на их изучение.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Часы вариативной части используются для введения предметов, удовлетворяющих образовательные потребности обучающихся. При формировании школой вариативной части учебного плана необходимо руководствоваться целями и задачами ФГТ, а также знаниями и умениями выпускника, указанными в ФГТ.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Формирование вариативной части должно основываться на национальных и региональных традициях подготовки кадров в области музыкального искусства, а также с учетом расширений компетенций выпускника. При этом образовательное учреждение (организация) должна учитывать имеющиеся финансовые ресурсы, предусмотренные на оплату труда педагогических работников.</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 Учебный план ДПОП «Народные инструменты»</w:t>
      </w: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ind w:right="-742"/>
        <w:jc w:val="center"/>
        <w:rPr>
          <w:rFonts w:ascii="Times New Roman" w:hAnsi="Times New Roman" w:cs="Times New Roman"/>
          <w:b/>
          <w:bCs/>
          <w:sz w:val="28"/>
          <w:szCs w:val="28"/>
        </w:rPr>
      </w:pPr>
    </w:p>
    <w:p w:rsidR="00B119A9" w:rsidRDefault="00B119A9" w:rsidP="00B119A9">
      <w:pPr>
        <w:spacing w:after="0"/>
        <w:ind w:right="-742"/>
        <w:jc w:val="center"/>
        <w:rPr>
          <w:rFonts w:ascii="Times New Roman" w:hAnsi="Times New Roman" w:cs="Times New Roman"/>
          <w:b/>
          <w:bCs/>
          <w:sz w:val="28"/>
          <w:szCs w:val="28"/>
        </w:rPr>
      </w:pPr>
    </w:p>
    <w:p w:rsidR="00B119A9" w:rsidRDefault="00B119A9" w:rsidP="00B119A9">
      <w:pPr>
        <w:spacing w:after="0"/>
        <w:ind w:right="-742"/>
        <w:jc w:val="center"/>
        <w:rPr>
          <w:rFonts w:ascii="Times New Roman" w:hAnsi="Times New Roman" w:cs="Times New Roman"/>
          <w:b/>
          <w:bCs/>
          <w:sz w:val="28"/>
          <w:szCs w:val="28"/>
        </w:rPr>
      </w:pPr>
    </w:p>
    <w:p w:rsidR="00B119A9" w:rsidRDefault="00B119A9" w:rsidP="00B119A9">
      <w:pPr>
        <w:spacing w:after="0"/>
        <w:ind w:right="-742"/>
        <w:jc w:val="center"/>
        <w:rPr>
          <w:rFonts w:ascii="Times New Roman" w:hAnsi="Times New Roman" w:cs="Times New Roman"/>
          <w:b/>
          <w:bCs/>
          <w:sz w:val="28"/>
          <w:szCs w:val="28"/>
        </w:rPr>
      </w:pPr>
    </w:p>
    <w:p w:rsidR="00B119A9" w:rsidRDefault="00B119A9" w:rsidP="00B119A9">
      <w:pPr>
        <w:spacing w:after="0"/>
        <w:ind w:right="-742"/>
        <w:jc w:val="center"/>
        <w:rPr>
          <w:rFonts w:ascii="Times New Roman" w:hAnsi="Times New Roman" w:cs="Times New Roman"/>
          <w:b/>
          <w:bCs/>
          <w:sz w:val="28"/>
          <w:szCs w:val="28"/>
        </w:rPr>
      </w:pPr>
    </w:p>
    <w:p w:rsidR="00B119A9" w:rsidRDefault="00B119A9" w:rsidP="00B119A9">
      <w:pPr>
        <w:spacing w:after="0"/>
        <w:ind w:right="-742"/>
        <w:jc w:val="center"/>
        <w:rPr>
          <w:rFonts w:ascii="Times New Roman" w:hAnsi="Times New Roman" w:cs="Times New Roman"/>
          <w:b/>
          <w:bCs/>
          <w:sz w:val="28"/>
          <w:szCs w:val="28"/>
        </w:rPr>
      </w:pPr>
    </w:p>
    <w:p w:rsidR="00B119A9" w:rsidRDefault="00B119A9" w:rsidP="00B119A9">
      <w:pPr>
        <w:spacing w:after="0"/>
        <w:ind w:right="-742"/>
        <w:jc w:val="center"/>
        <w:rPr>
          <w:rFonts w:ascii="Times New Roman" w:hAnsi="Times New Roman" w:cs="Times New Roman"/>
          <w:b/>
          <w:bCs/>
          <w:sz w:val="28"/>
          <w:szCs w:val="28"/>
        </w:rPr>
      </w:pPr>
    </w:p>
    <w:p w:rsidR="00B119A9" w:rsidRDefault="00B119A9" w:rsidP="00B119A9">
      <w:pPr>
        <w:spacing w:after="0"/>
        <w:ind w:right="-742"/>
        <w:jc w:val="center"/>
        <w:rPr>
          <w:rFonts w:ascii="Times New Roman" w:hAnsi="Times New Roman" w:cs="Times New Roman"/>
          <w:b/>
          <w:bCs/>
          <w:sz w:val="28"/>
          <w:szCs w:val="28"/>
        </w:rPr>
      </w:pPr>
    </w:p>
    <w:p w:rsidR="00B119A9" w:rsidRDefault="00B119A9" w:rsidP="00B119A9">
      <w:pPr>
        <w:spacing w:after="0"/>
        <w:ind w:right="-742"/>
        <w:rPr>
          <w:rFonts w:ascii="Times New Roman" w:hAnsi="Times New Roman" w:cs="Times New Roman"/>
          <w:b/>
          <w:bCs/>
          <w:sz w:val="28"/>
          <w:szCs w:val="28"/>
        </w:rPr>
        <w:sectPr w:rsidR="00B119A9" w:rsidSect="00DD286C">
          <w:pgSz w:w="11906" w:h="16838"/>
          <w:pgMar w:top="1134" w:right="851" w:bottom="1134" w:left="1134" w:header="709" w:footer="709" w:gutter="0"/>
          <w:cols w:space="708"/>
          <w:docGrid w:linePitch="360"/>
        </w:sectPr>
      </w:pPr>
    </w:p>
    <w:p w:rsidR="00B119A9" w:rsidRPr="008A2AFB" w:rsidRDefault="00B119A9" w:rsidP="00B119A9">
      <w:pPr>
        <w:spacing w:after="0" w:line="240" w:lineRule="auto"/>
        <w:jc w:val="center"/>
        <w:rPr>
          <w:rFonts w:ascii="Times New Roman" w:eastAsia="Times New Roman" w:hAnsi="Times New Roman" w:cs="Times New Roman"/>
          <w:b/>
          <w:bCs/>
          <w:sz w:val="28"/>
          <w:szCs w:val="28"/>
          <w:lang w:eastAsia="ru-RU"/>
        </w:rPr>
      </w:pPr>
      <w:r w:rsidRPr="008A2AFB">
        <w:rPr>
          <w:rFonts w:ascii="Times New Roman" w:eastAsia="Times New Roman" w:hAnsi="Times New Roman" w:cs="Times New Roman"/>
          <w:b/>
          <w:bCs/>
          <w:sz w:val="28"/>
          <w:szCs w:val="28"/>
          <w:lang w:eastAsia="ru-RU"/>
        </w:rPr>
        <w:lastRenderedPageBreak/>
        <w:t>УЧЕБНЫЙ ПЛАН</w:t>
      </w:r>
    </w:p>
    <w:p w:rsidR="00B119A9" w:rsidRPr="008A2AFB" w:rsidRDefault="00B119A9" w:rsidP="00B119A9">
      <w:pPr>
        <w:spacing w:after="0" w:line="216"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 xml:space="preserve">по дополнительной </w:t>
      </w:r>
      <w:proofErr w:type="spellStart"/>
      <w:r w:rsidRPr="008A2AFB">
        <w:rPr>
          <w:rFonts w:ascii="Times New Roman" w:eastAsia="Times New Roman" w:hAnsi="Times New Roman" w:cs="Times New Roman"/>
          <w:b/>
          <w:bCs/>
          <w:sz w:val="24"/>
          <w:szCs w:val="24"/>
          <w:lang w:eastAsia="ru-RU"/>
        </w:rPr>
        <w:t>предпрофессиональной</w:t>
      </w:r>
      <w:proofErr w:type="spellEnd"/>
      <w:r w:rsidRPr="008A2AFB">
        <w:rPr>
          <w:rFonts w:ascii="Times New Roman" w:eastAsia="Times New Roman" w:hAnsi="Times New Roman" w:cs="Times New Roman"/>
          <w:b/>
          <w:bCs/>
          <w:sz w:val="24"/>
          <w:szCs w:val="24"/>
          <w:lang w:eastAsia="ru-RU"/>
        </w:rPr>
        <w:t xml:space="preserve"> общеобразовательной программе</w:t>
      </w:r>
    </w:p>
    <w:p w:rsidR="00B119A9" w:rsidRPr="008A2AFB" w:rsidRDefault="00B119A9" w:rsidP="00B119A9">
      <w:pPr>
        <w:spacing w:after="0" w:line="216"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в области музыкального искусства «Народные инструменты»</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Утверждаю </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МКУ ДО</w:t>
      </w:r>
      <w:r w:rsidRPr="008A2AFB">
        <w:rPr>
          <w:rFonts w:ascii="Times New Roman" w:eastAsia="Times New Roman" w:hAnsi="Times New Roman" w:cs="Times New Roman"/>
          <w:sz w:val="24"/>
          <w:szCs w:val="24"/>
          <w:lang w:eastAsia="ru-RU"/>
        </w:rPr>
        <w:t xml:space="preserve"> «Сычевская ДШИ»</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Шавга</w:t>
      </w:r>
      <w:proofErr w:type="spellEnd"/>
      <w:r>
        <w:rPr>
          <w:rFonts w:ascii="Times New Roman" w:eastAsia="Times New Roman" w:hAnsi="Times New Roman" w:cs="Times New Roman"/>
          <w:sz w:val="24"/>
          <w:szCs w:val="24"/>
          <w:lang w:eastAsia="ru-RU"/>
        </w:rPr>
        <w:t xml:space="preserve"> Д. В.</w:t>
      </w:r>
      <w:r w:rsidRPr="008A2AFB">
        <w:rPr>
          <w:rFonts w:ascii="Times New Roman" w:eastAsia="Times New Roman" w:hAnsi="Times New Roman" w:cs="Times New Roman"/>
          <w:sz w:val="24"/>
          <w:szCs w:val="24"/>
          <w:lang w:eastAsia="ru-RU"/>
        </w:rPr>
        <w:t>. ___________(подпись)</w:t>
      </w:r>
    </w:p>
    <w:p w:rsidR="00B119A9" w:rsidRPr="008A2AFB" w:rsidRDefault="00821973" w:rsidP="00B119A9">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u w:val="single"/>
          <w:lang w:eastAsia="ru-RU"/>
        </w:rPr>
        <w:t xml:space="preserve">  28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 xml:space="preserve">  августа  </w:t>
      </w:r>
      <w:r>
        <w:rPr>
          <w:rFonts w:ascii="Times New Roman" w:eastAsia="Times New Roman" w:hAnsi="Times New Roman" w:cs="Times New Roman"/>
          <w:sz w:val="24"/>
          <w:szCs w:val="24"/>
          <w:lang w:eastAsia="ru-RU"/>
        </w:rPr>
        <w:t xml:space="preserve"> 2015</w:t>
      </w:r>
      <w:r w:rsidR="00B119A9" w:rsidRPr="008A2AFB">
        <w:rPr>
          <w:rFonts w:ascii="Times New Roman" w:eastAsia="Times New Roman" w:hAnsi="Times New Roman" w:cs="Times New Roman"/>
          <w:sz w:val="24"/>
          <w:szCs w:val="24"/>
          <w:lang w:eastAsia="ru-RU"/>
        </w:rPr>
        <w:t xml:space="preserve">  г.</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МП</w:t>
      </w:r>
    </w:p>
    <w:p w:rsidR="00B119A9" w:rsidRPr="008A2AFB" w:rsidRDefault="00B119A9" w:rsidP="00B119A9">
      <w:pPr>
        <w:spacing w:after="0" w:line="216" w:lineRule="auto"/>
        <w:jc w:val="right"/>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Срок обучения – 5 лет</w:t>
      </w:r>
    </w:p>
    <w:tbl>
      <w:tblPr>
        <w:tblW w:w="0" w:type="auto"/>
        <w:tblInd w:w="2" w:type="dxa"/>
        <w:tblLayout w:type="fixed"/>
        <w:tblLook w:val="0000"/>
      </w:tblPr>
      <w:tblGrid>
        <w:gridCol w:w="1574"/>
        <w:gridCol w:w="3120"/>
        <w:gridCol w:w="1080"/>
        <w:gridCol w:w="1134"/>
        <w:gridCol w:w="709"/>
        <w:gridCol w:w="567"/>
        <w:gridCol w:w="194"/>
        <w:gridCol w:w="515"/>
        <w:gridCol w:w="850"/>
        <w:gridCol w:w="567"/>
        <w:gridCol w:w="954"/>
        <w:gridCol w:w="39"/>
        <w:gridCol w:w="708"/>
        <w:gridCol w:w="709"/>
        <w:gridCol w:w="164"/>
        <w:gridCol w:w="687"/>
        <w:gridCol w:w="33"/>
        <w:gridCol w:w="1080"/>
      </w:tblGrid>
      <w:tr w:rsidR="00B119A9" w:rsidRPr="008A2AFB" w:rsidTr="00D223BF">
        <w:trPr>
          <w:trHeight w:val="1904"/>
        </w:trPr>
        <w:tc>
          <w:tcPr>
            <w:tcW w:w="1574" w:type="dxa"/>
            <w:vMerge w:val="restart"/>
            <w:tcBorders>
              <w:top w:val="single" w:sz="4" w:space="0" w:color="auto"/>
              <w:left w:val="single" w:sz="4" w:space="0" w:color="auto"/>
              <w:bottom w:val="nil"/>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Индекс</w:t>
            </w:r>
          </w:p>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предметных областей, разделов и учебных предметов</w:t>
            </w:r>
          </w:p>
        </w:tc>
        <w:tc>
          <w:tcPr>
            <w:tcW w:w="3120" w:type="dxa"/>
            <w:vMerge w:val="restart"/>
            <w:tcBorders>
              <w:top w:val="single" w:sz="4" w:space="0" w:color="auto"/>
              <w:left w:val="single" w:sz="4" w:space="0" w:color="auto"/>
              <w:bottom w:val="nil"/>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Наименование частей, предметных областей, разделов и учебных предметов </w:t>
            </w:r>
          </w:p>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0"/>
                <w:szCs w:val="20"/>
                <w:lang w:eastAsia="ru-RU"/>
              </w:rPr>
              <w:t> </w:t>
            </w:r>
          </w:p>
        </w:tc>
        <w:tc>
          <w:tcPr>
            <w:tcW w:w="1080" w:type="dxa"/>
            <w:tcBorders>
              <w:top w:val="single" w:sz="4" w:space="0" w:color="auto"/>
              <w:left w:val="single" w:sz="4" w:space="0" w:color="auto"/>
              <w:bottom w:val="nil"/>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roofErr w:type="spellStart"/>
            <w:r w:rsidRPr="008A2AFB">
              <w:rPr>
                <w:rFonts w:ascii="Times New Roman" w:eastAsia="Times New Roman" w:hAnsi="Times New Roman" w:cs="Times New Roman"/>
                <w:sz w:val="24"/>
                <w:szCs w:val="24"/>
                <w:lang w:eastAsia="ru-RU"/>
              </w:rPr>
              <w:t>Самост</w:t>
            </w:r>
            <w:proofErr w:type="spellEnd"/>
            <w:r w:rsidRPr="008A2AFB">
              <w:rPr>
                <w:rFonts w:ascii="Times New Roman" w:eastAsia="Times New Roman" w:hAnsi="Times New Roman" w:cs="Times New Roman"/>
                <w:sz w:val="24"/>
                <w:szCs w:val="24"/>
                <w:lang w:eastAsia="ru-RU"/>
              </w:rPr>
              <w:t>. работа</w:t>
            </w: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Аудиторные занятия</w:t>
            </w:r>
          </w:p>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Промежуточная аттестация</w:t>
            </w:r>
          </w:p>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0"/>
                <w:szCs w:val="20"/>
                <w:lang w:eastAsia="ru-RU"/>
              </w:rPr>
              <w:t>(по полугодиям)</w:t>
            </w:r>
            <w:r w:rsidRPr="008A2AFB">
              <w:rPr>
                <w:rFonts w:ascii="Times New Roman" w:eastAsia="Times New Roman" w:hAnsi="Times New Roman" w:cs="Times New Roman"/>
                <w:b/>
                <w:bCs/>
                <w:sz w:val="24"/>
                <w:szCs w:val="24"/>
                <w:vertAlign w:val="superscript"/>
                <w:lang w:eastAsia="ru-RU"/>
              </w:rPr>
              <w:t>2)</w:t>
            </w:r>
          </w:p>
        </w:tc>
        <w:tc>
          <w:tcPr>
            <w:tcW w:w="4374" w:type="dxa"/>
            <w:gridSpan w:val="8"/>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Распределение по годам обучения</w:t>
            </w:r>
          </w:p>
        </w:tc>
      </w:tr>
      <w:tr w:rsidR="00B119A9" w:rsidRPr="008A2AFB" w:rsidTr="00D223BF">
        <w:trPr>
          <w:trHeight w:val="1435"/>
        </w:trPr>
        <w:tc>
          <w:tcPr>
            <w:tcW w:w="1574" w:type="dxa"/>
            <w:vMerge/>
            <w:tcBorders>
              <w:top w:val="single" w:sz="4" w:space="0" w:color="auto"/>
              <w:left w:val="single" w:sz="4" w:space="0" w:color="auto"/>
              <w:bottom w:val="nil"/>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p>
        </w:tc>
        <w:tc>
          <w:tcPr>
            <w:tcW w:w="3120" w:type="dxa"/>
            <w:vMerge/>
            <w:tcBorders>
              <w:top w:val="single" w:sz="4" w:space="0" w:color="auto"/>
              <w:left w:val="single" w:sz="4" w:space="0" w:color="auto"/>
              <w:bottom w:val="nil"/>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Мелкогрупповые занятия</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 xml:space="preserve">Экзамены </w:t>
            </w:r>
          </w:p>
        </w:tc>
        <w:tc>
          <w:tcPr>
            <w:tcW w:w="954" w:type="dxa"/>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1-й класс</w:t>
            </w:r>
          </w:p>
        </w:tc>
        <w:tc>
          <w:tcPr>
            <w:tcW w:w="74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2-й  класс</w:t>
            </w:r>
          </w:p>
        </w:tc>
        <w:tc>
          <w:tcPr>
            <w:tcW w:w="873"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3-й класс</w:t>
            </w:r>
          </w:p>
        </w:tc>
        <w:tc>
          <w:tcPr>
            <w:tcW w:w="720"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4-й класс</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5-й класс</w:t>
            </w:r>
          </w:p>
        </w:tc>
      </w:tr>
      <w:tr w:rsidR="00B119A9" w:rsidRPr="008A2AFB" w:rsidTr="00D223BF">
        <w:trPr>
          <w:trHeight w:val="253"/>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w:t>
            </w:r>
          </w:p>
        </w:tc>
        <w:tc>
          <w:tcPr>
            <w:tcW w:w="31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2</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7</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9</w:t>
            </w:r>
          </w:p>
        </w:tc>
        <w:tc>
          <w:tcPr>
            <w:tcW w:w="954" w:type="dxa"/>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10</w:t>
            </w:r>
          </w:p>
        </w:tc>
        <w:tc>
          <w:tcPr>
            <w:tcW w:w="747" w:type="dxa"/>
            <w:gridSpan w:val="2"/>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11</w:t>
            </w:r>
          </w:p>
        </w:tc>
        <w:tc>
          <w:tcPr>
            <w:tcW w:w="873" w:type="dxa"/>
            <w:gridSpan w:val="2"/>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12</w:t>
            </w: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13</w:t>
            </w:r>
          </w:p>
        </w:tc>
        <w:tc>
          <w:tcPr>
            <w:tcW w:w="1080" w:type="dxa"/>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14</w:t>
            </w:r>
          </w:p>
        </w:tc>
      </w:tr>
      <w:tr w:rsidR="00B119A9" w:rsidRPr="008A2AFB" w:rsidTr="00D223BF">
        <w:trPr>
          <w:trHeight w:val="413"/>
        </w:trPr>
        <w:tc>
          <w:tcPr>
            <w:tcW w:w="157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312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Структура и объем ОП</w:t>
            </w:r>
          </w:p>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2491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1303,5</w:t>
            </w:r>
          </w:p>
        </w:tc>
        <w:tc>
          <w:tcPr>
            <w:tcW w:w="1985" w:type="dxa"/>
            <w:gridSpan w:val="4"/>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1187,5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FFC000"/>
            <w:noWrap/>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0"/>
                <w:szCs w:val="20"/>
                <w:lang w:eastAsia="ru-RU"/>
              </w:rPr>
              <w:t>Количество недель аудиторных занятий</w:t>
            </w:r>
          </w:p>
        </w:tc>
      </w:tr>
      <w:tr w:rsidR="00B119A9" w:rsidRPr="008A2AFB" w:rsidTr="00D223BF">
        <w:trPr>
          <w:trHeight w:val="413"/>
        </w:trPr>
        <w:tc>
          <w:tcPr>
            <w:tcW w:w="157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312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vertAlign w:val="superscript"/>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lang w:eastAsia="ru-RU"/>
              </w:rPr>
            </w:pPr>
          </w:p>
        </w:tc>
        <w:tc>
          <w:tcPr>
            <w:tcW w:w="1985" w:type="dxa"/>
            <w:gridSpan w:val="4"/>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954"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r>
      <w:tr w:rsidR="00B119A9" w:rsidRPr="008A2AFB" w:rsidTr="00D223BF">
        <w:trPr>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3120"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Обязательная часть</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2491</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1303,5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1187,5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Недельная нагрузка в часах</w:t>
            </w:r>
          </w:p>
        </w:tc>
      </w:tr>
      <w:tr w:rsidR="00B119A9" w:rsidRPr="008A2AFB" w:rsidTr="00D223B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ПО.01.</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Музыкальное исполнительство</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1584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973,5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610,5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B119A9" w:rsidRPr="008A2AFB" w:rsidRDefault="00B119A9" w:rsidP="00D223BF">
            <w:pPr>
              <w:spacing w:after="0" w:line="240" w:lineRule="auto"/>
              <w:jc w:val="center"/>
              <w:rPr>
                <w:rFonts w:ascii="Times New Roman" w:eastAsia="Times New Roman" w:hAnsi="Times New Roman" w:cs="Times New Roman"/>
                <w:b/>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8"/>
                <w:szCs w:val="28"/>
                <w:lang w:eastAsia="ru-RU"/>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ПО.01.УП.01</w:t>
            </w:r>
          </w:p>
        </w:tc>
        <w:tc>
          <w:tcPr>
            <w:tcW w:w="31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 xml:space="preserve">Специальность </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924</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561</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363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1,3,5,7</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2,4,6,8</w:t>
            </w:r>
          </w:p>
        </w:tc>
        <w:tc>
          <w:tcPr>
            <w:tcW w:w="95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Symbol" w:eastAsia="Times New Roman" w:hAnsi="Symbol" w:cs="Symbol"/>
                <w:sz w:val="24"/>
                <w:szCs w:val="24"/>
                <w:lang w:eastAsia="ru-RU"/>
              </w:rPr>
              <w:t></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2,5</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ПО.01.УП.02</w:t>
            </w:r>
          </w:p>
        </w:tc>
        <w:tc>
          <w:tcPr>
            <w:tcW w:w="31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Ансамбль</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264</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132</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ind w:left="-151" w:right="-38"/>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132</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ПО.01.УП.03</w:t>
            </w:r>
          </w:p>
        </w:tc>
        <w:tc>
          <w:tcPr>
            <w:tcW w:w="31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Фортепиано</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264</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4,6,8,</w:t>
            </w:r>
          </w:p>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r w:rsidRPr="008A2AFB">
              <w:rPr>
                <w:rFonts w:ascii="Symbol" w:eastAsia="Times New Roman" w:hAnsi="Symbol" w:cs="Symbol"/>
                <w:sz w:val="24"/>
                <w:szCs w:val="24"/>
                <w:lang w:eastAsia="ru-RU"/>
              </w:rPr>
              <w:t></w:t>
            </w:r>
            <w:r w:rsidRPr="008A2AFB">
              <w:rPr>
                <w:rFonts w:ascii="Symbol" w:eastAsia="Times New Roman" w:hAnsi="Symbol" w:cs="Symbol"/>
                <w:sz w:val="24"/>
                <w:szCs w:val="24"/>
                <w:lang w:eastAsia="ru-RU"/>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r w:rsidRPr="008A2AFB">
              <w:rPr>
                <w:rFonts w:ascii="Symbol" w:eastAsia="Times New Roman" w:hAnsi="Symbol" w:cs="Symbol"/>
                <w:sz w:val="24"/>
                <w:szCs w:val="24"/>
                <w:lang w:eastAsia="ru-RU"/>
              </w:rPr>
              <w:t></w:t>
            </w:r>
            <w:r w:rsidRPr="008A2AFB">
              <w:rPr>
                <w:rFonts w:ascii="Symbol" w:eastAsia="Times New Roman" w:hAnsi="Symbol" w:cs="Symbol"/>
                <w:sz w:val="24"/>
                <w:szCs w:val="24"/>
                <w:lang w:eastAsia="ru-RU"/>
              </w:rPr>
              <w:t></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r w:rsidRPr="008A2AFB">
              <w:rPr>
                <w:rFonts w:ascii="Symbol" w:eastAsia="Times New Roman" w:hAnsi="Symbol" w:cs="Symbol"/>
                <w:sz w:val="24"/>
                <w:szCs w:val="24"/>
                <w:lang w:eastAsia="ru-RU"/>
              </w:rPr>
              <w:t></w:t>
            </w:r>
            <w:r w:rsidRPr="008A2AFB">
              <w:rPr>
                <w:rFonts w:ascii="Symbol" w:eastAsia="Times New Roman" w:hAnsi="Symbol" w:cs="Symbol"/>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r>
      <w:tr w:rsidR="00B119A9" w:rsidRPr="008A2AFB" w:rsidTr="00D223BF">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ПО.01.УП.04</w:t>
            </w:r>
          </w:p>
        </w:tc>
        <w:tc>
          <w:tcPr>
            <w:tcW w:w="31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Хоровой класс</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49,5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16,5</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lastRenderedPageBreak/>
              <w:t>ПО.02.</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Теория и история музыки</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759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330</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429</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r w:rsidRPr="008A2AFB">
              <w:rPr>
                <w:rFonts w:ascii="Times New Roman" w:eastAsia="Times New Roman" w:hAnsi="Times New Roman" w:cs="Times New Roman"/>
                <w:b/>
                <w:bCs/>
                <w:i/>
                <w:iCs/>
                <w:sz w:val="24"/>
                <w:szCs w:val="24"/>
                <w:lang w:eastAsia="ru-RU"/>
              </w:rPr>
              <w:t> </w:t>
            </w: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r w:rsidRPr="008A2AFB">
              <w:rPr>
                <w:rFonts w:ascii="Times New Roman" w:eastAsia="Times New Roman" w:hAnsi="Times New Roman" w:cs="Times New Roman"/>
                <w:b/>
                <w:bCs/>
                <w:i/>
                <w:iCs/>
                <w:sz w:val="24"/>
                <w:szCs w:val="24"/>
                <w:lang w:eastAsia="ru-RU"/>
              </w:rPr>
              <w:t> </w:t>
            </w: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r w:rsidRPr="008A2AFB">
              <w:rPr>
                <w:rFonts w:ascii="Times New Roman" w:eastAsia="Times New Roman" w:hAnsi="Times New Roman" w:cs="Times New Roman"/>
                <w:b/>
                <w:bCs/>
                <w:i/>
                <w:iCs/>
                <w:sz w:val="24"/>
                <w:szCs w:val="24"/>
                <w:lang w:eastAsia="ru-RU"/>
              </w:rPr>
              <w:t> </w:t>
            </w: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r w:rsidRPr="008A2AFB">
              <w:rPr>
                <w:rFonts w:ascii="Times New Roman" w:eastAsia="Times New Roman" w:hAnsi="Times New Roman" w:cs="Times New Roman"/>
                <w:b/>
                <w:bCs/>
                <w:i/>
                <w:iCs/>
                <w:sz w:val="24"/>
                <w:szCs w:val="24"/>
                <w:lang w:eastAsia="ru-RU"/>
              </w:rPr>
              <w:t> </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ПО.02.УП.01</w:t>
            </w:r>
          </w:p>
        </w:tc>
        <w:tc>
          <w:tcPr>
            <w:tcW w:w="31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165</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6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ind w:left="-56" w:right="-160"/>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247,5</w:t>
            </w:r>
          </w:p>
        </w:tc>
        <w:tc>
          <w:tcPr>
            <w:tcW w:w="51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2,4,8,9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w:t>
            </w:r>
          </w:p>
        </w:tc>
        <w:tc>
          <w:tcPr>
            <w:tcW w:w="95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r>
      <w:tr w:rsidR="00B119A9" w:rsidRPr="008A2AFB" w:rsidTr="00D223BF">
        <w:trPr>
          <w:trHeight w:val="895"/>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ПО.02.УП.02</w:t>
            </w:r>
          </w:p>
        </w:tc>
        <w:tc>
          <w:tcPr>
            <w:tcW w:w="31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165</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6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ind w:left="-56" w:right="-160"/>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181,5</w:t>
            </w:r>
          </w:p>
        </w:tc>
        <w:tc>
          <w:tcPr>
            <w:tcW w:w="51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7,9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95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r>
      <w:tr w:rsidR="00B119A9" w:rsidRPr="008A2AFB" w:rsidTr="00D223BF">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Аудиторная нагрузка по двум предметным областям:</w:t>
            </w:r>
          </w:p>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5,5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7,5</w:t>
            </w:r>
          </w:p>
        </w:tc>
      </w:tr>
      <w:tr w:rsidR="00B119A9" w:rsidRPr="008A2AFB" w:rsidTr="00D223BF">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Максимальная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2343</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1303,5</w:t>
            </w: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14</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14</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15,5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16,5</w:t>
            </w:r>
          </w:p>
        </w:tc>
      </w:tr>
      <w:tr w:rsidR="00B119A9" w:rsidRPr="008A2AFB" w:rsidTr="00D223BF">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Количество контрольных уроков, зачетов, экзаменов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w:t>
            </w:r>
          </w:p>
        </w:tc>
        <w:tc>
          <w:tcPr>
            <w:tcW w:w="95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4"/>
                <w:szCs w:val="24"/>
                <w:lang w:eastAsia="ru-RU"/>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r>
      <w:tr w:rsidR="00B119A9" w:rsidRPr="008A2AFB" w:rsidTr="00D223BF">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Всего аудиторная нагрузка:</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5,5</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7,5</w:t>
            </w:r>
          </w:p>
        </w:tc>
      </w:tr>
      <w:tr w:rsidR="00B119A9" w:rsidRPr="008A2AFB" w:rsidTr="00D223BF">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Всего максимальная нагрузка:</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2343</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1303,5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11</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14</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14</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15,5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16,5</w:t>
            </w:r>
          </w:p>
        </w:tc>
      </w:tr>
      <w:tr w:rsidR="00B119A9" w:rsidRPr="008A2AFB" w:rsidTr="00D223BF">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Всего количество контрольных уроков, зачетов, экзаменов:</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416FA0" w:rsidP="00D223B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416FA0" w:rsidP="00D223B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r>
      <w:tr w:rsidR="00B119A9" w:rsidRPr="008A2AFB" w:rsidTr="00D223B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К.03.00.</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Консультации</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148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148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r w:rsidRPr="008A2AFB">
              <w:rPr>
                <w:rFonts w:ascii="Times New Roman" w:eastAsia="Times New Roman" w:hAnsi="Times New Roman" w:cs="Times New Roman"/>
                <w:b/>
                <w:bCs/>
                <w:sz w:val="24"/>
                <w:szCs w:val="24"/>
                <w:lang w:eastAsia="ru-RU"/>
              </w:rPr>
              <w:t xml:space="preserve">Годовая нагрузка в часах </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К.03.01.</w:t>
            </w:r>
          </w:p>
        </w:tc>
        <w:tc>
          <w:tcPr>
            <w:tcW w:w="312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Специальность</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r>
      <w:tr w:rsidR="00B119A9" w:rsidRPr="008A2AFB" w:rsidTr="00D223BF">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К.03.02.</w:t>
            </w:r>
          </w:p>
        </w:tc>
        <w:tc>
          <w:tcPr>
            <w:tcW w:w="312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708"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К.03.03</w:t>
            </w:r>
          </w:p>
        </w:tc>
        <w:tc>
          <w:tcPr>
            <w:tcW w:w="312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Музыкальная литература (зарубежная, отечественная) </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К.03.04.</w:t>
            </w:r>
          </w:p>
        </w:tc>
        <w:tc>
          <w:tcPr>
            <w:tcW w:w="312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Ансамбль</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К.03.05.</w:t>
            </w:r>
          </w:p>
        </w:tc>
        <w:tc>
          <w:tcPr>
            <w:tcW w:w="312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Сводный хор</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40</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708"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К.03.06.</w:t>
            </w:r>
          </w:p>
        </w:tc>
        <w:tc>
          <w:tcPr>
            <w:tcW w:w="312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Оркестр</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36</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r w:rsidRPr="008A2AFB">
              <w:rPr>
                <w:rFonts w:ascii="Symbol" w:eastAsia="Times New Roman" w:hAnsi="Symbol" w:cs="Symbol"/>
                <w:sz w:val="24"/>
                <w:szCs w:val="24"/>
                <w:lang w:eastAsia="ru-RU"/>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12</w:t>
            </w:r>
          </w:p>
        </w:tc>
      </w:tr>
      <w:tr w:rsidR="00B119A9" w:rsidRPr="008A2AFB" w:rsidTr="00D223BF">
        <w:trPr>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А.04.00.</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Аттестация</w:t>
            </w:r>
          </w:p>
        </w:tc>
        <w:tc>
          <w:tcPr>
            <w:tcW w:w="9990" w:type="dxa"/>
            <w:gridSpan w:val="16"/>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b/>
                <w:bCs/>
                <w:sz w:val="24"/>
                <w:szCs w:val="24"/>
                <w:lang w:eastAsia="ru-RU"/>
              </w:rPr>
              <w:t>Годовой объем в неделях</w:t>
            </w:r>
          </w:p>
        </w:tc>
      </w:tr>
      <w:tr w:rsidR="00B119A9" w:rsidRPr="008A2AFB" w:rsidTr="00D223BF">
        <w:trPr>
          <w:trHeight w:val="347"/>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ПА.04.01.</w:t>
            </w:r>
          </w:p>
        </w:tc>
        <w:tc>
          <w:tcPr>
            <w:tcW w:w="31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Промежуточная (экзаменационная)</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w:t>
            </w:r>
          </w:p>
        </w:tc>
      </w:tr>
      <w:tr w:rsidR="00B119A9" w:rsidRPr="008A2AFB" w:rsidTr="00D223B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Итоговая аттестация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w:t>
            </w: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2 </w:t>
            </w:r>
          </w:p>
        </w:tc>
      </w:tr>
      <w:tr w:rsidR="00B119A9" w:rsidRPr="008A2AFB" w:rsidTr="00D223B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lastRenderedPageBreak/>
              <w:t>ИА.04.02.01.</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Специальность</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ИА.04.02.03.</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Резерв учебного времени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bl>
    <w:p w:rsidR="00B119A9" w:rsidRPr="008A2AFB" w:rsidRDefault="00B119A9" w:rsidP="00B119A9">
      <w:pPr>
        <w:spacing w:after="0" w:line="240" w:lineRule="auto"/>
        <w:ind w:left="426"/>
        <w:jc w:val="both"/>
        <w:rPr>
          <w:rFonts w:ascii="Times New Roman" w:eastAsia="Calibri" w:hAnsi="Times New Roman" w:cs="Times New Roman"/>
          <w:sz w:val="24"/>
          <w:szCs w:val="24"/>
          <w:lang w:eastAsia="ru-RU"/>
        </w:rPr>
      </w:pPr>
    </w:p>
    <w:p w:rsidR="00B119A9" w:rsidRPr="008A2AFB" w:rsidRDefault="00B119A9" w:rsidP="00B119A9">
      <w:pPr>
        <w:spacing w:after="0" w:line="240" w:lineRule="auto"/>
        <w:ind w:left="360"/>
        <w:jc w:val="center"/>
        <w:rPr>
          <w:rFonts w:ascii="Times New Roman" w:eastAsia="Times New Roman" w:hAnsi="Times New Roman" w:cs="Times New Roman"/>
          <w:b/>
          <w:bCs/>
          <w:i/>
          <w:iCs/>
          <w:sz w:val="28"/>
          <w:szCs w:val="28"/>
          <w:lang w:eastAsia="ru-RU"/>
        </w:rPr>
      </w:pPr>
      <w:r w:rsidRPr="008A2AFB">
        <w:rPr>
          <w:rFonts w:ascii="Times New Roman" w:eastAsia="Times New Roman" w:hAnsi="Times New Roman" w:cs="Times New Roman"/>
          <w:b/>
          <w:bCs/>
          <w:i/>
          <w:iCs/>
          <w:sz w:val="28"/>
          <w:szCs w:val="28"/>
          <w:lang w:eastAsia="ru-RU"/>
        </w:rPr>
        <w:t>Примечание к учебному плану</w:t>
      </w:r>
    </w:p>
    <w:p w:rsidR="00B119A9" w:rsidRPr="008A2AFB" w:rsidRDefault="00B119A9" w:rsidP="00B119A9">
      <w:pPr>
        <w:spacing w:after="0" w:line="240" w:lineRule="auto"/>
        <w:ind w:left="360"/>
        <w:jc w:val="center"/>
        <w:rPr>
          <w:rFonts w:ascii="Times New Roman" w:eastAsia="Times New Roman" w:hAnsi="Times New Roman" w:cs="Times New Roman"/>
          <w:b/>
          <w:bCs/>
          <w:i/>
          <w:iCs/>
          <w:sz w:val="16"/>
          <w:szCs w:val="16"/>
          <w:lang w:eastAsia="ru-RU"/>
        </w:rPr>
      </w:pPr>
    </w:p>
    <w:p w:rsidR="00B119A9" w:rsidRPr="008A2AFB" w:rsidRDefault="00B119A9" w:rsidP="00B119A9">
      <w:pPr>
        <w:numPr>
          <w:ilvl w:val="0"/>
          <w:numId w:val="4"/>
        </w:numPr>
        <w:spacing w:after="0" w:line="240" w:lineRule="auto"/>
        <w:ind w:left="567" w:hanging="567"/>
        <w:jc w:val="both"/>
        <w:rPr>
          <w:rFonts w:ascii="Times New Roman" w:eastAsia="Calibri" w:hAnsi="Times New Roman" w:cs="Times New Roman"/>
          <w:sz w:val="28"/>
          <w:szCs w:val="28"/>
        </w:rPr>
      </w:pPr>
      <w:r w:rsidRPr="008A2AFB">
        <w:rPr>
          <w:rFonts w:ascii="Times New Roman" w:eastAsia="Calibri" w:hAnsi="Times New Roman" w:cs="Times New Roman"/>
          <w:sz w:val="28"/>
          <w:szCs w:val="28"/>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B119A9" w:rsidRPr="008A2AFB" w:rsidRDefault="00B119A9" w:rsidP="00B119A9">
      <w:pPr>
        <w:numPr>
          <w:ilvl w:val="0"/>
          <w:numId w:val="4"/>
        </w:numPr>
        <w:spacing w:after="0" w:line="240" w:lineRule="auto"/>
        <w:ind w:left="567" w:hanging="567"/>
        <w:jc w:val="both"/>
        <w:rPr>
          <w:rFonts w:ascii="Times New Roman" w:eastAsia="Times New Roman" w:hAnsi="Times New Roman" w:cs="Times New Roman"/>
          <w:sz w:val="28"/>
          <w:szCs w:val="28"/>
          <w:lang w:eastAsia="ru-RU"/>
        </w:rPr>
      </w:pPr>
      <w:proofErr w:type="gramStart"/>
      <w:r w:rsidRPr="008A2AFB">
        <w:rPr>
          <w:rFonts w:ascii="Times New Roman" w:eastAsia="Times New Roman" w:hAnsi="Times New Roman" w:cs="Times New Roman"/>
          <w:sz w:val="28"/>
          <w:szCs w:val="28"/>
          <w:lang w:eastAsia="ru-RU"/>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8A2AFB">
        <w:rPr>
          <w:rFonts w:ascii="Times New Roman" w:eastAsia="Times New Roman" w:hAnsi="Times New Roman" w:cs="Times New Roman"/>
          <w:sz w:val="28"/>
          <w:szCs w:val="28"/>
          <w:lang w:eastAsia="ru-RU"/>
        </w:rPr>
        <w:t xml:space="preserve"> </w:t>
      </w:r>
      <w:proofErr w:type="gramStart"/>
      <w:r w:rsidRPr="008A2AFB">
        <w:rPr>
          <w:rFonts w:ascii="Times New Roman" w:eastAsia="Times New Roman" w:hAnsi="Times New Roman" w:cs="Times New Roman"/>
          <w:sz w:val="28"/>
          <w:szCs w:val="28"/>
          <w:lang w:eastAsia="ru-RU"/>
        </w:rPr>
        <w:t>Учебный предмет «Хоровой класс» может проводиться следующим образом: хор из обучающихся первого класса; хор из обучающихся 2–5 классов.</w:t>
      </w:r>
      <w:proofErr w:type="gramEnd"/>
      <w:r w:rsidRPr="008A2AFB">
        <w:rPr>
          <w:rFonts w:ascii="Times New Roman" w:eastAsia="Times New Roman" w:hAnsi="Times New Roman" w:cs="Times New Roman"/>
          <w:sz w:val="28"/>
          <w:szCs w:val="28"/>
          <w:lang w:eastAsia="ru-RU"/>
        </w:rPr>
        <w:t xml:space="preserve">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w:t>
      </w:r>
      <w:proofErr w:type="gramStart"/>
      <w:r w:rsidRPr="008A2AFB">
        <w:rPr>
          <w:rFonts w:ascii="Times New Roman" w:eastAsia="Times New Roman" w:hAnsi="Times New Roman" w:cs="Times New Roman"/>
          <w:sz w:val="28"/>
          <w:szCs w:val="28"/>
          <w:lang w:eastAsia="ru-RU"/>
        </w:rPr>
        <w:t>обучающихся</w:t>
      </w:r>
      <w:proofErr w:type="gramEnd"/>
      <w:r w:rsidRPr="008A2AFB">
        <w:rPr>
          <w:rFonts w:ascii="Times New Roman" w:eastAsia="Times New Roman" w:hAnsi="Times New Roman" w:cs="Times New Roman"/>
          <w:sz w:val="28"/>
          <w:szCs w:val="28"/>
          <w:lang w:eastAsia="ru-RU"/>
        </w:rPr>
        <w:t xml:space="preserve"> рекомендуется реализовывать учебный предмет «Хоровой класс» на протяжении всего периода обучения. В случае отсутствия реализации данного учебного предмета после первого класса, часы, предусмотренные на консультации «Сводный хор», используются по усмотрению образовательного учреждения на консультации по другим учебным предметам.</w:t>
      </w:r>
    </w:p>
    <w:p w:rsidR="00B119A9" w:rsidRPr="008A2AFB" w:rsidRDefault="00B119A9" w:rsidP="00B119A9">
      <w:pPr>
        <w:numPr>
          <w:ilvl w:val="0"/>
          <w:numId w:val="4"/>
        </w:numPr>
        <w:spacing w:after="0" w:line="240" w:lineRule="auto"/>
        <w:ind w:left="567" w:hanging="567"/>
        <w:jc w:val="both"/>
        <w:rPr>
          <w:rFonts w:ascii="Times New Roman" w:eastAsia="Times New Roman" w:hAnsi="Times New Roman" w:cs="Times New Roman"/>
          <w:sz w:val="28"/>
          <w:szCs w:val="28"/>
          <w:lang w:eastAsia="ru-RU"/>
        </w:rPr>
      </w:pPr>
      <w:r w:rsidRPr="008A2AFB">
        <w:rPr>
          <w:rFonts w:ascii="Times New Roman" w:eastAsia="Times New Roman" w:hAnsi="Times New Roman" w:cs="Times New Roman"/>
          <w:sz w:val="28"/>
          <w:szCs w:val="28"/>
          <w:lang w:eastAsia="ru-RU"/>
        </w:rPr>
        <w:t>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образовательного учреждения на консультации по другим учебным предметам.</w:t>
      </w:r>
    </w:p>
    <w:p w:rsidR="00B119A9" w:rsidRPr="008A2AFB" w:rsidRDefault="00B119A9" w:rsidP="00B119A9">
      <w:pPr>
        <w:numPr>
          <w:ilvl w:val="0"/>
          <w:numId w:val="4"/>
        </w:numPr>
        <w:spacing w:after="0" w:line="240" w:lineRule="auto"/>
        <w:ind w:left="567" w:hanging="567"/>
        <w:jc w:val="both"/>
        <w:rPr>
          <w:rFonts w:ascii="Times New Roman" w:eastAsia="Times New Roman" w:hAnsi="Times New Roman" w:cs="Times New Roman"/>
          <w:sz w:val="28"/>
          <w:szCs w:val="28"/>
          <w:lang w:eastAsia="ru-RU"/>
        </w:rPr>
      </w:pPr>
      <w:proofErr w:type="gramStart"/>
      <w:r w:rsidRPr="008A2AFB">
        <w:rPr>
          <w:rFonts w:ascii="Times New Roman" w:eastAsia="Times New Roman" w:hAnsi="Times New Roman" w:cs="Times New Roman"/>
          <w:sz w:val="28"/>
          <w:szCs w:val="28"/>
          <w:lang w:eastAsia="ru-RU"/>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sidRPr="008A2AFB">
        <w:rPr>
          <w:rFonts w:ascii="Times New Roman" w:eastAsia="Times New Roman" w:hAnsi="Times New Roman" w:cs="Times New Roman"/>
          <w:sz w:val="28"/>
          <w:szCs w:val="28"/>
          <w:lang w:eastAsia="ru-RU"/>
        </w:rPr>
        <w:t xml:space="preserve"> По учебным предметам обязательной части объем самостоятельной работы </w:t>
      </w:r>
      <w:proofErr w:type="gramStart"/>
      <w:r w:rsidRPr="008A2AFB">
        <w:rPr>
          <w:rFonts w:ascii="Times New Roman" w:eastAsia="Times New Roman" w:hAnsi="Times New Roman" w:cs="Times New Roman"/>
          <w:sz w:val="28"/>
          <w:szCs w:val="28"/>
          <w:lang w:eastAsia="ru-RU"/>
        </w:rPr>
        <w:t>обучающихся</w:t>
      </w:r>
      <w:proofErr w:type="gramEnd"/>
      <w:r w:rsidRPr="008A2AFB">
        <w:rPr>
          <w:rFonts w:ascii="Times New Roman" w:eastAsia="Times New Roman" w:hAnsi="Times New Roman" w:cs="Times New Roman"/>
          <w:sz w:val="28"/>
          <w:szCs w:val="28"/>
          <w:lang w:eastAsia="ru-RU"/>
        </w:rPr>
        <w:t xml:space="preserve"> планируется следующим образом:</w:t>
      </w:r>
    </w:p>
    <w:p w:rsidR="00B119A9" w:rsidRPr="008A2AFB" w:rsidRDefault="00B119A9" w:rsidP="00B119A9">
      <w:pPr>
        <w:tabs>
          <w:tab w:val="num" w:pos="567"/>
        </w:tabs>
        <w:spacing w:after="0" w:line="240" w:lineRule="auto"/>
        <w:ind w:left="567"/>
        <w:jc w:val="both"/>
        <w:rPr>
          <w:rFonts w:ascii="Times New Roman" w:eastAsia="Times New Roman" w:hAnsi="Times New Roman" w:cs="Times New Roman"/>
          <w:sz w:val="28"/>
          <w:szCs w:val="28"/>
          <w:lang w:eastAsia="ru-RU"/>
        </w:rPr>
      </w:pPr>
      <w:r w:rsidRPr="008A2AFB">
        <w:rPr>
          <w:rFonts w:ascii="Times New Roman" w:eastAsia="Times New Roman" w:hAnsi="Times New Roman" w:cs="Times New Roman"/>
          <w:sz w:val="28"/>
          <w:szCs w:val="28"/>
          <w:lang w:eastAsia="ru-RU"/>
        </w:rPr>
        <w:lastRenderedPageBreak/>
        <w:t xml:space="preserve">«Специальность» – 1-3 классы – по 3 часа в неделю; 4–5 классы – по 4 часа в неделю; «Ансамбль» – 1 час в неделю; </w:t>
      </w:r>
    </w:p>
    <w:p w:rsidR="00B119A9" w:rsidRPr="008A2AFB" w:rsidRDefault="00B119A9" w:rsidP="00B119A9">
      <w:pPr>
        <w:tabs>
          <w:tab w:val="num" w:pos="567"/>
        </w:tabs>
        <w:spacing w:after="0" w:line="240" w:lineRule="auto"/>
        <w:ind w:left="567"/>
        <w:jc w:val="both"/>
        <w:rPr>
          <w:rFonts w:ascii="Times New Roman" w:eastAsia="Times New Roman" w:hAnsi="Times New Roman" w:cs="Times New Roman"/>
          <w:sz w:val="28"/>
          <w:szCs w:val="28"/>
          <w:lang w:eastAsia="ru-RU"/>
        </w:rPr>
      </w:pPr>
      <w:r w:rsidRPr="008A2AFB">
        <w:rPr>
          <w:rFonts w:ascii="Times New Roman" w:eastAsia="Times New Roman" w:hAnsi="Times New Roman" w:cs="Times New Roman"/>
          <w:sz w:val="28"/>
          <w:szCs w:val="28"/>
          <w:lang w:eastAsia="ru-RU"/>
        </w:rPr>
        <w:t xml:space="preserve">«Оркестровый класс» – 1 час в неделю; «Фортепиано» – 2 часа в неделю; «Хоровой класс» – 0,5 часа в неделю; «Сольфеджио» – 1 час в неделю; </w:t>
      </w:r>
    </w:p>
    <w:p w:rsidR="00B119A9" w:rsidRPr="008A2AFB" w:rsidRDefault="00B119A9" w:rsidP="00B119A9">
      <w:pPr>
        <w:tabs>
          <w:tab w:val="num" w:pos="567"/>
        </w:tabs>
        <w:spacing w:after="0" w:line="240" w:lineRule="auto"/>
        <w:ind w:left="567"/>
        <w:jc w:val="both"/>
        <w:rPr>
          <w:rFonts w:ascii="Times New Roman" w:eastAsia="Times New Roman" w:hAnsi="Times New Roman" w:cs="Times New Roman"/>
          <w:sz w:val="28"/>
          <w:szCs w:val="28"/>
          <w:lang w:eastAsia="ru-RU"/>
        </w:rPr>
      </w:pPr>
      <w:r w:rsidRPr="008A2AFB">
        <w:rPr>
          <w:rFonts w:ascii="Times New Roman" w:eastAsia="Times New Roman" w:hAnsi="Times New Roman" w:cs="Times New Roman"/>
          <w:sz w:val="28"/>
          <w:szCs w:val="28"/>
          <w:lang w:eastAsia="ru-RU"/>
        </w:rPr>
        <w:t>«Музыкальная литература (зарубежная, отечественная)» – 1 час в неделю.</w:t>
      </w:r>
    </w:p>
    <w:p w:rsidR="00B119A9" w:rsidRPr="008A2AFB" w:rsidRDefault="00B119A9" w:rsidP="00B119A9">
      <w:pPr>
        <w:spacing w:after="0" w:line="240" w:lineRule="auto"/>
        <w:jc w:val="center"/>
        <w:rPr>
          <w:rFonts w:ascii="Times New Roman" w:eastAsia="Times New Roman" w:hAnsi="Times New Roman" w:cs="Times New Roman"/>
          <w:b/>
          <w:bCs/>
          <w:sz w:val="28"/>
          <w:szCs w:val="28"/>
          <w:lang w:eastAsia="ru-RU"/>
        </w:rPr>
      </w:pPr>
      <w:r w:rsidRPr="008A2AFB">
        <w:rPr>
          <w:rFonts w:ascii="Times New Roman" w:eastAsia="Times New Roman" w:hAnsi="Times New Roman" w:cs="Times New Roman"/>
          <w:sz w:val="28"/>
          <w:szCs w:val="28"/>
          <w:lang w:eastAsia="ru-RU"/>
        </w:rPr>
        <w:br w:type="page"/>
      </w:r>
      <w:r w:rsidRPr="008A2AFB">
        <w:rPr>
          <w:rFonts w:ascii="Times New Roman" w:eastAsia="Times New Roman" w:hAnsi="Times New Roman" w:cs="Times New Roman"/>
          <w:b/>
          <w:bCs/>
          <w:sz w:val="28"/>
          <w:szCs w:val="28"/>
          <w:lang w:eastAsia="ru-RU"/>
        </w:rPr>
        <w:lastRenderedPageBreak/>
        <w:t>УЧЕБНЫЙ ПЛАН</w:t>
      </w:r>
    </w:p>
    <w:p w:rsidR="00B119A9" w:rsidRPr="008A2AFB" w:rsidRDefault="00B119A9" w:rsidP="00B119A9">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 xml:space="preserve">на дополнительный год обучения (6 класс) по </w:t>
      </w:r>
      <w:proofErr w:type="spellStart"/>
      <w:r w:rsidRPr="008A2AFB">
        <w:rPr>
          <w:rFonts w:ascii="Times New Roman" w:eastAsia="Times New Roman" w:hAnsi="Times New Roman" w:cs="Times New Roman"/>
          <w:b/>
          <w:bCs/>
          <w:sz w:val="24"/>
          <w:szCs w:val="24"/>
          <w:lang w:eastAsia="ru-RU"/>
        </w:rPr>
        <w:t>предпрофессиональной</w:t>
      </w:r>
      <w:proofErr w:type="spellEnd"/>
      <w:r w:rsidRPr="008A2AFB">
        <w:rPr>
          <w:rFonts w:ascii="Times New Roman" w:eastAsia="Times New Roman" w:hAnsi="Times New Roman" w:cs="Times New Roman"/>
          <w:b/>
          <w:bCs/>
          <w:sz w:val="24"/>
          <w:szCs w:val="24"/>
          <w:lang w:eastAsia="ru-RU"/>
        </w:rPr>
        <w:t xml:space="preserve"> общеобразовательной программе</w:t>
      </w:r>
    </w:p>
    <w:p w:rsidR="00B119A9" w:rsidRPr="008A2AFB" w:rsidRDefault="00B119A9" w:rsidP="00B119A9">
      <w:pPr>
        <w:spacing w:after="0" w:line="216"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в области музыкального искусства «Народные инструменты»</w:t>
      </w:r>
    </w:p>
    <w:p w:rsidR="00B119A9" w:rsidRPr="008A2AFB" w:rsidRDefault="00B119A9" w:rsidP="00B119A9">
      <w:pPr>
        <w:spacing w:after="0" w:line="216" w:lineRule="auto"/>
        <w:jc w:val="center"/>
        <w:rPr>
          <w:rFonts w:ascii="Times New Roman" w:eastAsia="Times New Roman" w:hAnsi="Times New Roman" w:cs="Times New Roman"/>
          <w:b/>
          <w:bCs/>
          <w:sz w:val="24"/>
          <w:szCs w:val="24"/>
          <w:lang w:eastAsia="ru-RU"/>
        </w:rPr>
      </w:pP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Утверждаю </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МКУ ДОД</w:t>
      </w:r>
      <w:proofErr w:type="gramStart"/>
      <w:r w:rsidRPr="008A2AFB">
        <w:rPr>
          <w:rFonts w:ascii="Times New Roman" w:eastAsia="Times New Roman" w:hAnsi="Times New Roman" w:cs="Times New Roman"/>
          <w:sz w:val="24"/>
          <w:szCs w:val="24"/>
          <w:lang w:eastAsia="ru-RU"/>
        </w:rPr>
        <w:t>«С</w:t>
      </w:r>
      <w:proofErr w:type="gramEnd"/>
      <w:r w:rsidRPr="008A2AFB">
        <w:rPr>
          <w:rFonts w:ascii="Times New Roman" w:eastAsia="Times New Roman" w:hAnsi="Times New Roman" w:cs="Times New Roman"/>
          <w:sz w:val="24"/>
          <w:szCs w:val="24"/>
          <w:lang w:eastAsia="ru-RU"/>
        </w:rPr>
        <w:t>ычевская ДШИ»</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Шавга</w:t>
      </w:r>
      <w:proofErr w:type="spellEnd"/>
      <w:r>
        <w:rPr>
          <w:rFonts w:ascii="Times New Roman" w:eastAsia="Times New Roman" w:hAnsi="Times New Roman" w:cs="Times New Roman"/>
          <w:sz w:val="24"/>
          <w:szCs w:val="24"/>
          <w:lang w:eastAsia="ru-RU"/>
        </w:rPr>
        <w:t xml:space="preserve"> Д. В</w:t>
      </w:r>
      <w:r w:rsidRPr="008A2AFB">
        <w:rPr>
          <w:rFonts w:ascii="Times New Roman" w:eastAsia="Times New Roman" w:hAnsi="Times New Roman" w:cs="Times New Roman"/>
          <w:sz w:val="24"/>
          <w:szCs w:val="24"/>
          <w:lang w:eastAsia="ru-RU"/>
        </w:rPr>
        <w:t>. ____________(подпись)</w:t>
      </w:r>
    </w:p>
    <w:p w:rsidR="00B119A9" w:rsidRPr="008A2AFB" w:rsidRDefault="00821973" w:rsidP="00B119A9">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u w:val="single"/>
          <w:lang w:eastAsia="ru-RU"/>
        </w:rPr>
        <w:t xml:space="preserve">  28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 xml:space="preserve">  августа  </w:t>
      </w:r>
      <w:r>
        <w:rPr>
          <w:rFonts w:ascii="Times New Roman" w:eastAsia="Times New Roman" w:hAnsi="Times New Roman" w:cs="Times New Roman"/>
          <w:sz w:val="24"/>
          <w:szCs w:val="24"/>
          <w:lang w:eastAsia="ru-RU"/>
        </w:rPr>
        <w:t>2015</w:t>
      </w:r>
      <w:r w:rsidR="00B119A9" w:rsidRPr="008A2AFB">
        <w:rPr>
          <w:rFonts w:ascii="Times New Roman" w:eastAsia="Times New Roman" w:hAnsi="Times New Roman" w:cs="Times New Roman"/>
          <w:sz w:val="24"/>
          <w:szCs w:val="24"/>
          <w:lang w:eastAsia="ru-RU"/>
        </w:rPr>
        <w:t xml:space="preserve"> г.</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МП</w:t>
      </w:r>
    </w:p>
    <w:p w:rsidR="00B119A9" w:rsidRPr="008A2AFB" w:rsidRDefault="00B119A9" w:rsidP="00B119A9">
      <w:pPr>
        <w:spacing w:after="0" w:line="216" w:lineRule="auto"/>
        <w:jc w:val="right"/>
        <w:rPr>
          <w:rFonts w:ascii="Times New Roman" w:eastAsia="Times New Roman" w:hAnsi="Times New Roman" w:cs="Times New Roman"/>
          <w:sz w:val="24"/>
          <w:szCs w:val="24"/>
          <w:lang w:eastAsia="ru-RU"/>
        </w:rPr>
      </w:pPr>
    </w:p>
    <w:tbl>
      <w:tblPr>
        <w:tblW w:w="0" w:type="auto"/>
        <w:tblInd w:w="2" w:type="dxa"/>
        <w:tblLayout w:type="fixed"/>
        <w:tblLook w:val="0000"/>
      </w:tblPr>
      <w:tblGrid>
        <w:gridCol w:w="1574"/>
        <w:gridCol w:w="3260"/>
        <w:gridCol w:w="1417"/>
        <w:gridCol w:w="1134"/>
        <w:gridCol w:w="709"/>
        <w:gridCol w:w="851"/>
        <w:gridCol w:w="992"/>
        <w:gridCol w:w="1134"/>
        <w:gridCol w:w="992"/>
        <w:gridCol w:w="1418"/>
        <w:gridCol w:w="33"/>
        <w:gridCol w:w="1080"/>
        <w:gridCol w:w="21"/>
      </w:tblGrid>
      <w:tr w:rsidR="00B119A9" w:rsidRPr="008A2AFB" w:rsidTr="00D223BF">
        <w:trPr>
          <w:gridAfter w:val="1"/>
          <w:wAfter w:w="21" w:type="dxa"/>
          <w:trHeight w:val="810"/>
        </w:trPr>
        <w:tc>
          <w:tcPr>
            <w:tcW w:w="1574" w:type="dxa"/>
            <w:vMerge w:val="restart"/>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Индекс предметных областей, разделов и учебных предметов</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b/>
                <w:bCs/>
                <w:sz w:val="24"/>
                <w:szCs w:val="24"/>
                <w:lang w:eastAsia="ru-RU"/>
              </w:rPr>
              <w:t xml:space="preserve">Наименование частей, предметных областей, разделов и учебных предметов </w:t>
            </w:r>
          </w:p>
        </w:tc>
        <w:tc>
          <w:tcPr>
            <w:tcW w:w="1417"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24"/>
                <w:szCs w:val="24"/>
                <w:lang w:eastAsia="ru-RU"/>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proofErr w:type="spellStart"/>
            <w:r w:rsidRPr="008A2AFB">
              <w:rPr>
                <w:rFonts w:ascii="Times New Roman" w:eastAsia="Times New Roman" w:hAnsi="Times New Roman" w:cs="Times New Roman"/>
                <w:sz w:val="24"/>
                <w:szCs w:val="24"/>
                <w:lang w:eastAsia="ru-RU"/>
              </w:rPr>
              <w:t>Самост</w:t>
            </w:r>
            <w:proofErr w:type="spellEnd"/>
            <w:r w:rsidRPr="008A2AFB">
              <w:rPr>
                <w:rFonts w:ascii="Times New Roman" w:eastAsia="Times New Roman" w:hAnsi="Times New Roman" w:cs="Times New Roman"/>
                <w:sz w:val="24"/>
                <w:szCs w:val="24"/>
                <w:lang w:eastAsia="ru-RU"/>
              </w:rPr>
              <w:t>. работа</w:t>
            </w:r>
          </w:p>
        </w:tc>
        <w:tc>
          <w:tcPr>
            <w:tcW w:w="2552" w:type="dxa"/>
            <w:gridSpan w:val="3"/>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Аудиторные занятия</w:t>
            </w:r>
          </w:p>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24"/>
                <w:szCs w:val="24"/>
                <w:lang w:eastAsia="ru-RU"/>
              </w:rPr>
              <w:t>(в часах)</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ind w:right="-98"/>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Промежуточная аттестация </w:t>
            </w:r>
          </w:p>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24"/>
                <w:szCs w:val="24"/>
                <w:lang w:eastAsia="ru-RU"/>
              </w:rPr>
              <w:t>(по учебным полугодиям)</w:t>
            </w:r>
          </w:p>
        </w:tc>
        <w:tc>
          <w:tcPr>
            <w:tcW w:w="2531" w:type="dxa"/>
            <w:gridSpan w:val="3"/>
            <w:tcBorders>
              <w:top w:val="single" w:sz="4" w:space="0" w:color="auto"/>
              <w:left w:val="single" w:sz="4" w:space="0" w:color="auto"/>
              <w:bottom w:val="single" w:sz="4" w:space="0" w:color="auto"/>
              <w:right w:val="single" w:sz="4" w:space="0" w:color="auto"/>
            </w:tcBorders>
            <w:noWrap/>
            <w:vAlign w:val="bottom"/>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24"/>
                <w:szCs w:val="24"/>
                <w:lang w:eastAsia="ru-RU"/>
              </w:rPr>
              <w:t>Распределение по учебным полугодиям</w:t>
            </w:r>
          </w:p>
        </w:tc>
      </w:tr>
      <w:tr w:rsidR="00B119A9" w:rsidRPr="008A2AFB" w:rsidTr="00D223BF">
        <w:trPr>
          <w:gridAfter w:val="1"/>
          <w:wAfter w:w="21" w:type="dxa"/>
          <w:trHeight w:val="1783"/>
        </w:trPr>
        <w:tc>
          <w:tcPr>
            <w:tcW w:w="157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Групповые занятия</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Мелкогрупповые занятия</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Индивидуальные занятия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Зачеты, контрольные </w:t>
            </w:r>
          </w:p>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уроки по семестрам</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Экзамены по семестрам</w:t>
            </w:r>
          </w:p>
        </w:tc>
        <w:tc>
          <w:tcPr>
            <w:tcW w:w="1451"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1-е полугодие</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2-е полугодие</w:t>
            </w:r>
          </w:p>
        </w:tc>
      </w:tr>
      <w:tr w:rsidR="00B119A9" w:rsidRPr="008A2AFB" w:rsidTr="00D223BF">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18"/>
                <w:szCs w:val="18"/>
                <w:lang w:eastAsia="ru-RU"/>
              </w:rPr>
            </w:pPr>
            <w:r w:rsidRPr="008A2AFB">
              <w:rPr>
                <w:rFonts w:ascii="Times New Roman" w:eastAsia="Times New Roman" w:hAnsi="Times New Roman" w:cs="Times New Roman"/>
                <w:b/>
                <w:bCs/>
                <w:sz w:val="18"/>
                <w:szCs w:val="18"/>
                <w:lang w:eastAsia="ru-RU"/>
              </w:rPr>
              <w:t>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4</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5</w:t>
            </w: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8</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9</w:t>
            </w:r>
          </w:p>
        </w:tc>
        <w:tc>
          <w:tcPr>
            <w:tcW w:w="1451" w:type="dxa"/>
            <w:gridSpan w:val="2"/>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10</w:t>
            </w:r>
          </w:p>
        </w:tc>
        <w:tc>
          <w:tcPr>
            <w:tcW w:w="1080" w:type="dxa"/>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11</w:t>
            </w:r>
          </w:p>
        </w:tc>
      </w:tr>
      <w:tr w:rsidR="00B119A9" w:rsidRPr="008A2AFB" w:rsidTr="00D223BF">
        <w:trPr>
          <w:gridAfter w:val="1"/>
          <w:wAfter w:w="21" w:type="dxa"/>
          <w:trHeight w:val="207"/>
        </w:trPr>
        <w:tc>
          <w:tcPr>
            <w:tcW w:w="157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Структура и объем ОП</w:t>
            </w:r>
          </w:p>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615,5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297</w:t>
            </w: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318,5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0"/>
                <w:szCs w:val="20"/>
                <w:lang w:eastAsia="ru-RU"/>
              </w:rPr>
              <w:t>Количество недель аудиторных занятий</w:t>
            </w:r>
          </w:p>
        </w:tc>
      </w:tr>
      <w:tr w:rsidR="00B119A9" w:rsidRPr="008A2AFB" w:rsidTr="00D223BF">
        <w:trPr>
          <w:gridAfter w:val="1"/>
          <w:wAfter w:w="21" w:type="dxa"/>
          <w:trHeight w:val="206"/>
        </w:trPr>
        <w:tc>
          <w:tcPr>
            <w:tcW w:w="157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vertAlign w:val="superscript"/>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lang w:eastAsia="ru-RU"/>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vertAlign w:val="superscript"/>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16</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17</w:t>
            </w:r>
          </w:p>
        </w:tc>
      </w:tr>
      <w:tr w:rsidR="00B119A9" w:rsidRPr="008A2AFB" w:rsidTr="00D223BF">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615,5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318,5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Недельная нагрузка в часах</w:t>
            </w:r>
          </w:p>
        </w:tc>
      </w:tr>
      <w:tr w:rsidR="00B119A9" w:rsidRPr="008A2AFB" w:rsidTr="00D223BF">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ПО.01.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Музыкальное исполнительство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color w:val="8DB3E2"/>
                <w:sz w:val="24"/>
                <w:szCs w:val="24"/>
                <w:lang w:eastAsia="ru-RU"/>
              </w:rPr>
            </w:pPr>
            <w:r w:rsidRPr="008A2AFB">
              <w:rPr>
                <w:rFonts w:ascii="Times New Roman" w:eastAsia="Times New Roman" w:hAnsi="Times New Roman" w:cs="Times New Roman"/>
                <w:b/>
                <w:bCs/>
                <w:sz w:val="24"/>
                <w:szCs w:val="24"/>
                <w:lang w:eastAsia="ru-RU"/>
              </w:rPr>
              <w:t>346,5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198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B119A9" w:rsidRPr="008A2AFB" w:rsidRDefault="00B119A9" w:rsidP="00D223BF">
            <w:pPr>
              <w:spacing w:after="0" w:line="240" w:lineRule="auto"/>
              <w:jc w:val="center"/>
              <w:rPr>
                <w:rFonts w:ascii="Times New Roman" w:eastAsia="Times New Roman" w:hAnsi="Times New Roman" w:cs="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8"/>
                <w:szCs w:val="28"/>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Специальность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color w:val="8DB3E2"/>
                <w:sz w:val="24"/>
                <w:szCs w:val="24"/>
                <w:lang w:eastAsia="ru-RU"/>
              </w:rPr>
            </w:pPr>
            <w:r w:rsidRPr="008A2AFB">
              <w:rPr>
                <w:rFonts w:ascii="Times New Roman" w:eastAsia="Times New Roman" w:hAnsi="Times New Roman" w:cs="Times New Roman"/>
                <w:sz w:val="24"/>
                <w:szCs w:val="24"/>
                <w:lang w:eastAsia="ru-RU"/>
              </w:rPr>
              <w:t>214,5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132</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w:t>
            </w:r>
            <w:proofErr w:type="spellStart"/>
            <w:r w:rsidRPr="008A2AFB">
              <w:rPr>
                <w:rFonts w:ascii="Times New Roman" w:eastAsia="Times New Roman" w:hAnsi="Times New Roman" w:cs="Times New Roman"/>
                <w:sz w:val="24"/>
                <w:szCs w:val="24"/>
                <w:lang w:val="en-US" w:eastAsia="ru-RU"/>
              </w:rPr>
              <w:t>1</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2,5</w:t>
            </w: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Ансамбль</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132</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66</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66</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w:t>
            </w:r>
            <w:r w:rsidRPr="008A2AFB">
              <w:rPr>
                <w:rFonts w:ascii="Times New Roman" w:eastAsia="Times New Roman" w:hAnsi="Times New Roman" w:cs="Times New Roman"/>
                <w:sz w:val="24"/>
                <w:szCs w:val="24"/>
                <w:lang w:val="en-US"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r>
      <w:tr w:rsidR="00B119A9" w:rsidRPr="008A2AFB" w:rsidTr="00D223BF">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ПО.02.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Теория и история музыки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231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99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132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82,5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49,5</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w:t>
            </w:r>
            <w:proofErr w:type="spellStart"/>
            <w:r w:rsidRPr="008A2AFB">
              <w:rPr>
                <w:rFonts w:ascii="Times New Roman" w:eastAsia="Times New Roman" w:hAnsi="Times New Roman" w:cs="Times New Roman"/>
                <w:sz w:val="24"/>
                <w:szCs w:val="24"/>
                <w:lang w:val="en-US" w:eastAsia="ru-RU"/>
              </w:rPr>
              <w:t>1</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82,5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49,5</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w:t>
            </w:r>
            <w:proofErr w:type="spellStart"/>
            <w:r w:rsidRPr="008A2AFB">
              <w:rPr>
                <w:rFonts w:ascii="Times New Roman" w:eastAsia="Times New Roman" w:hAnsi="Times New Roman" w:cs="Times New Roman"/>
                <w:sz w:val="24"/>
                <w:szCs w:val="24"/>
                <w:lang w:val="en-US" w:eastAsia="ru-RU"/>
              </w:rPr>
              <w:t>1</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Элементарная теория музыки</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66</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11,</w:t>
            </w:r>
            <w:r w:rsidRPr="008A2AFB">
              <w:rPr>
                <w:rFonts w:ascii="Times New Roman" w:eastAsia="Times New Roman" w:hAnsi="Times New Roman" w:cs="Times New Roman"/>
                <w:sz w:val="24"/>
                <w:szCs w:val="24"/>
                <w:lang w:val="en-US"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r>
      <w:tr w:rsidR="00B119A9" w:rsidRPr="008A2AFB" w:rsidTr="00D223BF">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lastRenderedPageBreak/>
              <w:t>Аудиторная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4"/>
                <w:szCs w:val="24"/>
                <w:lang w:eastAsia="ru-RU"/>
              </w:rPr>
            </w:pPr>
            <w:r w:rsidRPr="008A2AFB">
              <w:rPr>
                <w:rFonts w:ascii="Symbol" w:eastAsia="Times New Roman" w:hAnsi="Symbol" w:cs="Symbol"/>
                <w:b/>
                <w:bCs/>
                <w:sz w:val="24"/>
                <w:szCs w:val="24"/>
                <w:lang w:eastAsia="ru-RU"/>
              </w:rPr>
              <w:t></w:t>
            </w:r>
            <w:r w:rsidRPr="008A2AFB">
              <w:rPr>
                <w:rFonts w:ascii="Symbol" w:eastAsia="Times New Roman" w:hAnsi="Symbol" w:cs="Symbol"/>
                <w:b/>
                <w:bCs/>
                <w:sz w:val="24"/>
                <w:szCs w:val="24"/>
                <w:lang w:eastAsia="ru-RU"/>
              </w:rPr>
              <w:t></w:t>
            </w:r>
            <w:r w:rsidRPr="008A2AFB">
              <w:rPr>
                <w:rFonts w:ascii="Symbol" w:eastAsia="Times New Roman" w:hAnsi="Symbol" w:cs="Symbol"/>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8,5</w:t>
            </w:r>
          </w:p>
        </w:tc>
      </w:tr>
      <w:tr w:rsidR="00B119A9" w:rsidRPr="008A2AFB" w:rsidTr="00D223BF">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Максимальная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577,5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297</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16,5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16,5</w:t>
            </w:r>
          </w:p>
        </w:tc>
      </w:tr>
      <w:tr w:rsidR="00B119A9" w:rsidRPr="008A2AFB" w:rsidTr="00D223BF">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r>
      <w:tr w:rsidR="00B119A9" w:rsidRPr="008A2AFB" w:rsidTr="00D223BF">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Всего аудиторная нагрузка:</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8,5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8,5</w:t>
            </w:r>
          </w:p>
        </w:tc>
      </w:tr>
      <w:tr w:rsidR="00B119A9" w:rsidRPr="008A2AFB" w:rsidTr="00D223BF">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Всего максимальная нагрузка:</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577,5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16,5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16,5</w:t>
            </w:r>
          </w:p>
        </w:tc>
      </w:tr>
      <w:tr w:rsidR="00B119A9" w:rsidRPr="008A2AFB" w:rsidTr="00D223BF">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r>
      <w:tr w:rsidR="00B119A9" w:rsidRPr="008A2AFB" w:rsidTr="00D223BF">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Консультации</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r w:rsidRPr="008A2AFB">
              <w:rPr>
                <w:rFonts w:ascii="Times New Roman" w:eastAsia="Times New Roman" w:hAnsi="Times New Roman" w:cs="Times New Roman"/>
                <w:b/>
                <w:bCs/>
                <w:sz w:val="24"/>
                <w:szCs w:val="24"/>
                <w:lang w:eastAsia="ru-RU"/>
              </w:rPr>
              <w:t xml:space="preserve">Годовая нагрузка в часах </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К.03.01.</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Специальность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r>
      <w:tr w:rsidR="00B119A9" w:rsidRPr="008A2AFB" w:rsidTr="00D223BF">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К.03.02.</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К.03.03</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color w:val="000000"/>
                <w:sz w:val="24"/>
                <w:szCs w:val="24"/>
                <w:lang w:eastAsia="ru-RU"/>
              </w:rPr>
            </w:pPr>
            <w:r w:rsidRPr="008A2AFB">
              <w:rPr>
                <w:rFonts w:ascii="Times New Roman" w:eastAsia="Times New Roman" w:hAnsi="Times New Roman" w:cs="Times New Roman"/>
                <w:color w:val="000000"/>
                <w:sz w:val="24"/>
                <w:szCs w:val="24"/>
                <w:lang w:eastAsia="ru-RU"/>
              </w:rPr>
              <w:t xml:space="preserve">Музыкальная литература (зарубежная, отечественная) </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К.03.04.</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color w:val="000000"/>
                <w:sz w:val="24"/>
                <w:szCs w:val="24"/>
                <w:lang w:eastAsia="ru-RU"/>
              </w:rPr>
            </w:pPr>
            <w:r w:rsidRPr="008A2AFB">
              <w:rPr>
                <w:rFonts w:ascii="Times New Roman" w:eastAsia="Times New Roman" w:hAnsi="Times New Roman" w:cs="Times New Roman"/>
                <w:color w:val="000000"/>
                <w:sz w:val="24"/>
                <w:szCs w:val="24"/>
                <w:lang w:eastAsia="ru-RU"/>
              </w:rPr>
              <w:t>Ансамбль</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К.03.05.</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b/>
                <w:bCs/>
                <w:color w:val="000000"/>
                <w:sz w:val="24"/>
                <w:szCs w:val="24"/>
                <w:vertAlign w:val="superscript"/>
                <w:lang w:eastAsia="ru-RU"/>
              </w:rPr>
            </w:pPr>
            <w:r w:rsidRPr="008A2AFB">
              <w:rPr>
                <w:rFonts w:ascii="Times New Roman" w:eastAsia="Times New Roman" w:hAnsi="Times New Roman" w:cs="Times New Roman"/>
                <w:sz w:val="24"/>
                <w:szCs w:val="24"/>
                <w:lang w:eastAsia="ru-RU"/>
              </w:rPr>
              <w:t>Сводный хор</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К.03.06.</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sz w:val="24"/>
                <w:szCs w:val="24"/>
                <w:lang w:eastAsia="ru-RU"/>
              </w:rPr>
              <w:t>Оркестр</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12</w:t>
            </w: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12</w:t>
            </w:r>
          </w:p>
        </w:tc>
      </w:tr>
      <w:tr w:rsidR="00B119A9" w:rsidRPr="008A2AFB" w:rsidTr="00D223BF">
        <w:trPr>
          <w:gridAfter w:val="1"/>
          <w:wAfter w:w="21" w:type="dxa"/>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Аттестация</w:t>
            </w:r>
          </w:p>
        </w:tc>
        <w:tc>
          <w:tcPr>
            <w:tcW w:w="9760" w:type="dxa"/>
            <w:gridSpan w:val="10"/>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b/>
                <w:bCs/>
                <w:sz w:val="24"/>
                <w:szCs w:val="24"/>
                <w:lang w:eastAsia="ru-RU"/>
              </w:rPr>
              <w:t>Годовой объем в неделях</w:t>
            </w:r>
          </w:p>
        </w:tc>
      </w:tr>
      <w:tr w:rsidR="00B119A9" w:rsidRPr="008A2AFB" w:rsidTr="00D223BF">
        <w:trPr>
          <w:trHeight w:val="2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Промежуточная (экзаменационная)</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val="en-US"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Итоговая аттестация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2 </w:t>
            </w:r>
          </w:p>
        </w:tc>
      </w:tr>
      <w:tr w:rsidR="00B119A9" w:rsidRPr="008A2AFB" w:rsidTr="00D223BF">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Специальность</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113"/>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Резерв учебного времени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bl>
    <w:p w:rsidR="00B119A9" w:rsidRPr="008A2AFB" w:rsidRDefault="00B119A9" w:rsidP="00B119A9">
      <w:pPr>
        <w:spacing w:before="100" w:beforeAutospacing="1" w:after="0" w:line="240" w:lineRule="auto"/>
        <w:jc w:val="center"/>
        <w:rPr>
          <w:rFonts w:ascii="Times New Roman" w:eastAsia="Times New Roman" w:hAnsi="Times New Roman" w:cs="Times New Roman"/>
          <w:b/>
          <w:bCs/>
          <w:i/>
          <w:iCs/>
          <w:sz w:val="24"/>
          <w:szCs w:val="24"/>
          <w:lang w:eastAsia="ru-RU"/>
        </w:rPr>
      </w:pPr>
    </w:p>
    <w:p w:rsidR="00B119A9" w:rsidRPr="008A2AFB" w:rsidRDefault="00B119A9" w:rsidP="00B119A9">
      <w:pPr>
        <w:spacing w:before="100" w:beforeAutospacing="1" w:after="0" w:line="240" w:lineRule="auto"/>
        <w:jc w:val="center"/>
        <w:rPr>
          <w:rFonts w:ascii="Times New Roman" w:eastAsia="Times New Roman" w:hAnsi="Times New Roman" w:cs="Times New Roman"/>
          <w:b/>
          <w:bCs/>
          <w:i/>
          <w:iCs/>
          <w:sz w:val="28"/>
          <w:szCs w:val="28"/>
          <w:lang w:eastAsia="ru-RU"/>
        </w:rPr>
      </w:pPr>
      <w:r w:rsidRPr="008A2AFB">
        <w:rPr>
          <w:rFonts w:ascii="Times New Roman" w:eastAsia="Times New Roman" w:hAnsi="Times New Roman" w:cs="Times New Roman"/>
          <w:b/>
          <w:bCs/>
          <w:i/>
          <w:iCs/>
          <w:sz w:val="28"/>
          <w:szCs w:val="28"/>
          <w:lang w:eastAsia="ru-RU"/>
        </w:rPr>
        <w:lastRenderedPageBreak/>
        <w:t>Примечание к учебному плану</w:t>
      </w:r>
    </w:p>
    <w:p w:rsidR="00B119A9" w:rsidRPr="008A2AFB" w:rsidRDefault="00B119A9" w:rsidP="00B119A9">
      <w:pPr>
        <w:tabs>
          <w:tab w:val="left" w:pos="13608"/>
          <w:tab w:val="left" w:pos="13750"/>
          <w:tab w:val="left" w:pos="14175"/>
          <w:tab w:val="left" w:pos="14601"/>
        </w:tabs>
        <w:spacing w:before="100" w:beforeAutospacing="1" w:after="0" w:line="240" w:lineRule="auto"/>
        <w:jc w:val="center"/>
        <w:rPr>
          <w:rFonts w:ascii="Times New Roman" w:eastAsia="Times New Roman" w:hAnsi="Times New Roman" w:cs="Times New Roman"/>
          <w:b/>
          <w:bCs/>
          <w:sz w:val="16"/>
          <w:szCs w:val="16"/>
          <w:lang w:eastAsia="ru-RU"/>
        </w:rPr>
      </w:pPr>
    </w:p>
    <w:p w:rsidR="00B119A9" w:rsidRPr="008A2AFB" w:rsidRDefault="00B119A9" w:rsidP="00B119A9">
      <w:pPr>
        <w:tabs>
          <w:tab w:val="left" w:pos="12758"/>
          <w:tab w:val="left" w:pos="13608"/>
          <w:tab w:val="left" w:pos="14601"/>
        </w:tabs>
        <w:spacing w:after="0" w:line="240" w:lineRule="auto"/>
        <w:ind w:firstLine="426"/>
        <w:jc w:val="both"/>
        <w:rPr>
          <w:rFonts w:ascii="Times New Roman" w:eastAsia="Times New Roman" w:hAnsi="Times New Roman" w:cs="Times New Roman"/>
          <w:sz w:val="28"/>
          <w:szCs w:val="28"/>
          <w:lang w:eastAsia="ru-RU"/>
        </w:rPr>
      </w:pPr>
      <w:proofErr w:type="gramStart"/>
      <w:r w:rsidRPr="008A2AFB">
        <w:rPr>
          <w:rFonts w:ascii="Times New Roman" w:eastAsia="Times New Roman" w:hAnsi="Times New Roman" w:cs="Times New Roman"/>
          <w:sz w:val="28"/>
          <w:szCs w:val="28"/>
          <w:lang w:eastAsia="ru-RU"/>
        </w:rPr>
        <w:t>Объем самостоятельной работы в неделю обучающихся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w:t>
      </w:r>
      <w:proofErr w:type="gramEnd"/>
      <w:r w:rsidRPr="008A2AFB">
        <w:rPr>
          <w:rFonts w:ascii="Times New Roman" w:eastAsia="Times New Roman" w:hAnsi="Times New Roman" w:cs="Times New Roman"/>
          <w:sz w:val="28"/>
          <w:szCs w:val="28"/>
          <w:lang w:eastAsia="ru-RU"/>
        </w:rPr>
        <w:t xml:space="preserve"> По учебным предметам обязательной части объем самостоятельной работы </w:t>
      </w:r>
      <w:proofErr w:type="gramStart"/>
      <w:r w:rsidRPr="008A2AFB">
        <w:rPr>
          <w:rFonts w:ascii="Times New Roman" w:eastAsia="Times New Roman" w:hAnsi="Times New Roman" w:cs="Times New Roman"/>
          <w:sz w:val="28"/>
          <w:szCs w:val="28"/>
          <w:lang w:eastAsia="ru-RU"/>
        </w:rPr>
        <w:t>обучающихся</w:t>
      </w:r>
      <w:proofErr w:type="gramEnd"/>
      <w:r w:rsidRPr="008A2AFB">
        <w:rPr>
          <w:rFonts w:ascii="Times New Roman" w:eastAsia="Times New Roman" w:hAnsi="Times New Roman" w:cs="Times New Roman"/>
          <w:sz w:val="28"/>
          <w:szCs w:val="28"/>
          <w:lang w:eastAsia="ru-RU"/>
        </w:rPr>
        <w:t xml:space="preserve"> планируется следующим образом:</w:t>
      </w:r>
    </w:p>
    <w:p w:rsidR="00B119A9" w:rsidRPr="008A2AFB" w:rsidRDefault="00B119A9" w:rsidP="00B119A9">
      <w:pPr>
        <w:tabs>
          <w:tab w:val="left" w:pos="12758"/>
          <w:tab w:val="left" w:pos="13608"/>
        </w:tabs>
        <w:spacing w:line="240" w:lineRule="auto"/>
        <w:ind w:right="-31"/>
        <w:jc w:val="both"/>
        <w:rPr>
          <w:rFonts w:ascii="Times New Roman" w:eastAsia="Times New Roman" w:hAnsi="Times New Roman" w:cs="Times New Roman"/>
          <w:sz w:val="28"/>
          <w:szCs w:val="28"/>
          <w:lang w:eastAsia="ru-RU"/>
        </w:rPr>
      </w:pPr>
      <w:proofErr w:type="gramStart"/>
      <w:r w:rsidRPr="008A2AFB">
        <w:rPr>
          <w:rFonts w:ascii="Times New Roman" w:eastAsia="Times New Roman" w:hAnsi="Times New Roman" w:cs="Times New Roman"/>
          <w:sz w:val="28"/>
          <w:szCs w:val="28"/>
          <w:lang w:eastAsia="ru-RU"/>
        </w:rPr>
        <w:t>«Специальность» – 4 часа в неделю; «Ансамбль» – 1 час в неделю; «Сольфеджио» – 1 час в неделю; «Музыкальная литература (зарубежная, отечественная)» – 1 час в неделю; «Оркестровый класс» – 1 час в неделю; «Хоровой класс» – 0,5 часа в неделю.</w:t>
      </w:r>
      <w:proofErr w:type="gramEnd"/>
    </w:p>
    <w:p w:rsidR="00B119A9" w:rsidRPr="008A2AFB" w:rsidRDefault="00B119A9" w:rsidP="00B119A9">
      <w:pPr>
        <w:spacing w:after="0" w:line="240" w:lineRule="auto"/>
        <w:jc w:val="center"/>
        <w:rPr>
          <w:rFonts w:ascii="Times New Roman" w:eastAsia="Times New Roman" w:hAnsi="Times New Roman" w:cs="Times New Roman"/>
          <w:b/>
          <w:bCs/>
          <w:sz w:val="28"/>
          <w:szCs w:val="28"/>
          <w:lang w:eastAsia="ru-RU"/>
        </w:rPr>
      </w:pPr>
      <w:r w:rsidRPr="008A2AFB">
        <w:rPr>
          <w:rFonts w:ascii="Times New Roman" w:eastAsia="Times New Roman" w:hAnsi="Times New Roman" w:cs="Times New Roman"/>
          <w:sz w:val="28"/>
          <w:szCs w:val="28"/>
          <w:lang w:eastAsia="ru-RU"/>
        </w:rPr>
        <w:br w:type="page"/>
      </w:r>
      <w:r w:rsidRPr="008A2AFB">
        <w:rPr>
          <w:rFonts w:ascii="Times New Roman" w:eastAsia="Times New Roman" w:hAnsi="Times New Roman" w:cs="Times New Roman"/>
          <w:b/>
          <w:bCs/>
          <w:sz w:val="28"/>
          <w:szCs w:val="28"/>
          <w:lang w:eastAsia="ru-RU"/>
        </w:rPr>
        <w:lastRenderedPageBreak/>
        <w:t>УЧЕБНЫЙ ПЛАН</w:t>
      </w:r>
    </w:p>
    <w:p w:rsidR="00B119A9" w:rsidRPr="008A2AFB" w:rsidRDefault="00B119A9" w:rsidP="00B119A9">
      <w:pPr>
        <w:spacing w:after="0" w:line="216"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 xml:space="preserve">по дополнительной </w:t>
      </w:r>
      <w:proofErr w:type="spellStart"/>
      <w:r w:rsidRPr="008A2AFB">
        <w:rPr>
          <w:rFonts w:ascii="Times New Roman" w:eastAsia="Times New Roman" w:hAnsi="Times New Roman" w:cs="Times New Roman"/>
          <w:b/>
          <w:bCs/>
          <w:sz w:val="24"/>
          <w:szCs w:val="24"/>
          <w:lang w:eastAsia="ru-RU"/>
        </w:rPr>
        <w:t>предпрофессиональной</w:t>
      </w:r>
      <w:proofErr w:type="spellEnd"/>
      <w:r w:rsidRPr="008A2AFB">
        <w:rPr>
          <w:rFonts w:ascii="Times New Roman" w:eastAsia="Times New Roman" w:hAnsi="Times New Roman" w:cs="Times New Roman"/>
          <w:b/>
          <w:bCs/>
          <w:sz w:val="24"/>
          <w:szCs w:val="24"/>
          <w:lang w:eastAsia="ru-RU"/>
        </w:rPr>
        <w:t xml:space="preserve"> общеобразовательной программе</w:t>
      </w:r>
    </w:p>
    <w:p w:rsidR="00B119A9" w:rsidRPr="008A2AFB" w:rsidRDefault="00B119A9" w:rsidP="00B119A9">
      <w:pPr>
        <w:spacing w:after="0" w:line="216"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в области музыкального искусства «Народные инструменты»</w:t>
      </w:r>
    </w:p>
    <w:p w:rsidR="00B119A9" w:rsidRPr="008A2AFB" w:rsidRDefault="00B119A9" w:rsidP="00B119A9">
      <w:pPr>
        <w:spacing w:after="0" w:line="216" w:lineRule="auto"/>
        <w:jc w:val="center"/>
        <w:rPr>
          <w:rFonts w:ascii="Times New Roman" w:eastAsia="Times New Roman" w:hAnsi="Times New Roman" w:cs="Times New Roman"/>
          <w:b/>
          <w:bCs/>
          <w:sz w:val="24"/>
          <w:szCs w:val="24"/>
          <w:lang w:eastAsia="ru-RU"/>
        </w:rPr>
      </w:pP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Утверждаю </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Директор М</w:t>
      </w:r>
      <w:r>
        <w:rPr>
          <w:rFonts w:ascii="Times New Roman" w:eastAsia="Times New Roman" w:hAnsi="Times New Roman" w:cs="Times New Roman"/>
          <w:sz w:val="24"/>
          <w:szCs w:val="24"/>
          <w:lang w:eastAsia="ru-RU"/>
        </w:rPr>
        <w:t>КУ ДО</w:t>
      </w:r>
      <w:r w:rsidRPr="008A2AFB">
        <w:rPr>
          <w:rFonts w:ascii="Times New Roman" w:eastAsia="Times New Roman" w:hAnsi="Times New Roman" w:cs="Times New Roman"/>
          <w:sz w:val="24"/>
          <w:szCs w:val="24"/>
          <w:lang w:eastAsia="ru-RU"/>
        </w:rPr>
        <w:t xml:space="preserve"> «Сычевская ДШИ»</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Шавга</w:t>
      </w:r>
      <w:proofErr w:type="spellEnd"/>
      <w:r>
        <w:rPr>
          <w:rFonts w:ascii="Times New Roman" w:eastAsia="Times New Roman" w:hAnsi="Times New Roman" w:cs="Times New Roman"/>
          <w:sz w:val="24"/>
          <w:szCs w:val="24"/>
          <w:lang w:eastAsia="ru-RU"/>
        </w:rPr>
        <w:t xml:space="preserve"> Д.В</w:t>
      </w:r>
      <w:r w:rsidRPr="008A2AFB">
        <w:rPr>
          <w:rFonts w:ascii="Times New Roman" w:eastAsia="Times New Roman" w:hAnsi="Times New Roman" w:cs="Times New Roman"/>
          <w:sz w:val="24"/>
          <w:szCs w:val="24"/>
          <w:lang w:eastAsia="ru-RU"/>
        </w:rPr>
        <w:t>. ___________(подпись)</w:t>
      </w:r>
    </w:p>
    <w:p w:rsidR="00B119A9" w:rsidRPr="008A2AFB" w:rsidRDefault="00821973" w:rsidP="00B119A9">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u w:val="single"/>
          <w:lang w:eastAsia="ru-RU"/>
        </w:rPr>
        <w:t xml:space="preserve">  28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 xml:space="preserve">  августа  </w:t>
      </w:r>
      <w:r>
        <w:rPr>
          <w:rFonts w:ascii="Times New Roman" w:eastAsia="Times New Roman" w:hAnsi="Times New Roman" w:cs="Times New Roman"/>
          <w:sz w:val="24"/>
          <w:szCs w:val="24"/>
          <w:lang w:eastAsia="ru-RU"/>
        </w:rPr>
        <w:t>2015</w:t>
      </w:r>
      <w:r w:rsidR="00B119A9" w:rsidRPr="008A2AFB">
        <w:rPr>
          <w:rFonts w:ascii="Times New Roman" w:eastAsia="Times New Roman" w:hAnsi="Times New Roman" w:cs="Times New Roman"/>
          <w:sz w:val="24"/>
          <w:szCs w:val="24"/>
          <w:lang w:eastAsia="ru-RU"/>
        </w:rPr>
        <w:t xml:space="preserve">  г.</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МП</w:t>
      </w:r>
    </w:p>
    <w:p w:rsidR="00B119A9" w:rsidRPr="008A2AFB" w:rsidRDefault="00B119A9" w:rsidP="00B119A9">
      <w:pPr>
        <w:spacing w:after="0" w:line="216" w:lineRule="auto"/>
        <w:jc w:val="right"/>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Срок обучения – 8 лет</w:t>
      </w:r>
    </w:p>
    <w:tbl>
      <w:tblPr>
        <w:tblW w:w="15134" w:type="dxa"/>
        <w:tblInd w:w="2" w:type="dxa"/>
        <w:tblLayout w:type="fixed"/>
        <w:tblLook w:val="0000"/>
      </w:tblPr>
      <w:tblGrid>
        <w:gridCol w:w="1573"/>
        <w:gridCol w:w="3260"/>
        <w:gridCol w:w="850"/>
        <w:gridCol w:w="1134"/>
        <w:gridCol w:w="709"/>
        <w:gridCol w:w="567"/>
        <w:gridCol w:w="709"/>
        <w:gridCol w:w="850"/>
        <w:gridCol w:w="567"/>
        <w:gridCol w:w="595"/>
        <w:gridCol w:w="567"/>
        <w:gridCol w:w="567"/>
        <w:gridCol w:w="486"/>
        <w:gridCol w:w="81"/>
        <w:gridCol w:w="567"/>
        <w:gridCol w:w="72"/>
        <w:gridCol w:w="495"/>
        <w:gridCol w:w="45"/>
        <w:gridCol w:w="720"/>
        <w:gridCol w:w="720"/>
      </w:tblGrid>
      <w:tr w:rsidR="00B119A9" w:rsidRPr="008A2AFB" w:rsidTr="00D223BF">
        <w:trPr>
          <w:trHeight w:val="1904"/>
        </w:trPr>
        <w:tc>
          <w:tcPr>
            <w:tcW w:w="1573" w:type="dxa"/>
            <w:vMerge w:val="restart"/>
            <w:tcBorders>
              <w:top w:val="single" w:sz="4" w:space="0" w:color="auto"/>
              <w:left w:val="single" w:sz="4" w:space="0" w:color="auto"/>
              <w:bottom w:val="nil"/>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Индекс</w:t>
            </w:r>
          </w:p>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Наименование частей, предметных областей, разделов и учебных предметов </w:t>
            </w:r>
          </w:p>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0"/>
                <w:szCs w:val="20"/>
                <w:lang w:eastAsia="ru-RU"/>
              </w:rPr>
              <w:t> </w:t>
            </w:r>
          </w:p>
        </w:tc>
        <w:tc>
          <w:tcPr>
            <w:tcW w:w="850" w:type="dxa"/>
            <w:tcBorders>
              <w:top w:val="single" w:sz="4" w:space="0" w:color="auto"/>
              <w:left w:val="single" w:sz="4" w:space="0" w:color="auto"/>
              <w:bottom w:val="nil"/>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roofErr w:type="spellStart"/>
            <w:r w:rsidRPr="008A2AFB">
              <w:rPr>
                <w:rFonts w:ascii="Times New Roman" w:eastAsia="Times New Roman" w:hAnsi="Times New Roman" w:cs="Times New Roman"/>
                <w:sz w:val="24"/>
                <w:szCs w:val="24"/>
                <w:lang w:eastAsia="ru-RU"/>
              </w:rPr>
              <w:t>Самост</w:t>
            </w:r>
            <w:proofErr w:type="spellEnd"/>
            <w:r w:rsidRPr="008A2AFB">
              <w:rPr>
                <w:rFonts w:ascii="Times New Roman" w:eastAsia="Times New Roman" w:hAnsi="Times New Roman" w:cs="Times New Roman"/>
                <w:sz w:val="24"/>
                <w:szCs w:val="24"/>
                <w:lang w:eastAsia="ru-RU"/>
              </w:rPr>
              <w:t>.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Аудиторные занятия</w:t>
            </w:r>
          </w:p>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Промежуточная аттестация</w:t>
            </w:r>
          </w:p>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0"/>
                <w:szCs w:val="20"/>
                <w:lang w:eastAsia="ru-RU"/>
              </w:rPr>
              <w:t>(по полугодиям)</w:t>
            </w:r>
            <w:r w:rsidRPr="008A2AFB">
              <w:rPr>
                <w:rFonts w:ascii="Times New Roman" w:eastAsia="Times New Roman" w:hAnsi="Times New Roman" w:cs="Times New Roman"/>
                <w:b/>
                <w:bCs/>
                <w:sz w:val="24"/>
                <w:szCs w:val="24"/>
                <w:vertAlign w:val="superscript"/>
                <w:lang w:eastAsia="ru-RU"/>
              </w:rPr>
              <w:t>2)</w:t>
            </w:r>
          </w:p>
        </w:tc>
        <w:tc>
          <w:tcPr>
            <w:tcW w:w="4915" w:type="dxa"/>
            <w:gridSpan w:val="11"/>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Распределение по годам обучения</w:t>
            </w:r>
          </w:p>
        </w:tc>
      </w:tr>
      <w:tr w:rsidR="00B119A9" w:rsidRPr="008A2AFB" w:rsidTr="00D223BF">
        <w:trPr>
          <w:trHeight w:val="1435"/>
        </w:trPr>
        <w:tc>
          <w:tcPr>
            <w:tcW w:w="1573" w:type="dxa"/>
            <w:vMerge/>
            <w:tcBorders>
              <w:top w:val="single" w:sz="4" w:space="0" w:color="auto"/>
              <w:left w:val="single" w:sz="4" w:space="0" w:color="auto"/>
              <w:bottom w:val="nil"/>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p>
        </w:tc>
        <w:tc>
          <w:tcPr>
            <w:tcW w:w="3260" w:type="dxa"/>
            <w:vMerge/>
            <w:tcBorders>
              <w:top w:val="single" w:sz="4" w:space="0" w:color="auto"/>
              <w:left w:val="single" w:sz="4" w:space="0" w:color="auto"/>
              <w:bottom w:val="nil"/>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 xml:space="preserve">Экзамены </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2-й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3-й класс</w:t>
            </w:r>
          </w:p>
        </w:tc>
        <w:tc>
          <w:tcPr>
            <w:tcW w:w="486" w:type="dxa"/>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4-й класс</w:t>
            </w:r>
          </w:p>
        </w:tc>
        <w:tc>
          <w:tcPr>
            <w:tcW w:w="720"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5-й класс</w:t>
            </w:r>
          </w:p>
        </w:tc>
        <w:tc>
          <w:tcPr>
            <w:tcW w:w="540"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6-й класс</w:t>
            </w:r>
          </w:p>
        </w:tc>
        <w:tc>
          <w:tcPr>
            <w:tcW w:w="720" w:type="dxa"/>
            <w:tcBorders>
              <w:top w:val="single" w:sz="4" w:space="0" w:color="auto"/>
              <w:left w:val="single" w:sz="4" w:space="0" w:color="auto"/>
              <w:bottom w:val="single" w:sz="4" w:space="0" w:color="auto"/>
              <w:right w:val="single" w:sz="4" w:space="0" w:color="auto"/>
            </w:tcBorders>
            <w:noWrap/>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7-й класс</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8-й класс</w:t>
            </w:r>
          </w:p>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r>
      <w:tr w:rsidR="00B119A9" w:rsidRPr="008A2AFB" w:rsidTr="00D223BF">
        <w:trPr>
          <w:trHeight w:val="253"/>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4</w:t>
            </w:r>
          </w:p>
        </w:tc>
        <w:tc>
          <w:tcPr>
            <w:tcW w:w="709"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5</w:t>
            </w:r>
          </w:p>
        </w:tc>
        <w:tc>
          <w:tcPr>
            <w:tcW w:w="567"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6</w:t>
            </w:r>
          </w:p>
        </w:tc>
        <w:tc>
          <w:tcPr>
            <w:tcW w:w="709"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7</w:t>
            </w:r>
          </w:p>
        </w:tc>
        <w:tc>
          <w:tcPr>
            <w:tcW w:w="850"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8</w:t>
            </w:r>
          </w:p>
        </w:tc>
        <w:tc>
          <w:tcPr>
            <w:tcW w:w="567"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9</w:t>
            </w:r>
          </w:p>
        </w:tc>
        <w:tc>
          <w:tcPr>
            <w:tcW w:w="595" w:type="dxa"/>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12</w:t>
            </w:r>
          </w:p>
        </w:tc>
        <w:tc>
          <w:tcPr>
            <w:tcW w:w="486" w:type="dxa"/>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13</w:t>
            </w:r>
          </w:p>
        </w:tc>
        <w:tc>
          <w:tcPr>
            <w:tcW w:w="720" w:type="dxa"/>
            <w:gridSpan w:val="3"/>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14</w:t>
            </w:r>
          </w:p>
        </w:tc>
        <w:tc>
          <w:tcPr>
            <w:tcW w:w="540" w:type="dxa"/>
            <w:gridSpan w:val="2"/>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15</w:t>
            </w:r>
          </w:p>
        </w:tc>
        <w:tc>
          <w:tcPr>
            <w:tcW w:w="720" w:type="dxa"/>
            <w:tcBorders>
              <w:top w:val="single" w:sz="4" w:space="0" w:color="auto"/>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16</w:t>
            </w:r>
          </w:p>
        </w:tc>
        <w:tc>
          <w:tcPr>
            <w:tcW w:w="720" w:type="dxa"/>
            <w:tcBorders>
              <w:top w:val="nil"/>
              <w:left w:val="single" w:sz="4" w:space="0" w:color="auto"/>
              <w:bottom w:val="single" w:sz="4" w:space="0" w:color="auto"/>
              <w:right w:val="single" w:sz="4" w:space="0" w:color="auto"/>
            </w:tcBorders>
            <w:noWrap/>
            <w:vAlign w:val="center"/>
          </w:tcPr>
          <w:p w:rsidR="00B119A9" w:rsidRPr="008A2AFB" w:rsidRDefault="00B119A9" w:rsidP="00D223BF">
            <w:pPr>
              <w:spacing w:after="0" w:line="240" w:lineRule="auto"/>
              <w:jc w:val="center"/>
              <w:rPr>
                <w:rFonts w:ascii="Times New Roman" w:eastAsia="Times New Roman" w:hAnsi="Times New Roman" w:cs="Times New Roman"/>
                <w:sz w:val="18"/>
                <w:szCs w:val="18"/>
                <w:lang w:eastAsia="ru-RU"/>
              </w:rPr>
            </w:pPr>
            <w:r w:rsidRPr="008A2AFB">
              <w:rPr>
                <w:rFonts w:ascii="Times New Roman" w:eastAsia="Times New Roman" w:hAnsi="Times New Roman" w:cs="Times New Roman"/>
                <w:sz w:val="18"/>
                <w:szCs w:val="18"/>
                <w:lang w:eastAsia="ru-RU"/>
              </w:rPr>
              <w:t>17</w:t>
            </w:r>
          </w:p>
        </w:tc>
      </w:tr>
      <w:tr w:rsidR="00B119A9" w:rsidRPr="008A2AFB" w:rsidTr="00D223BF">
        <w:trPr>
          <w:trHeight w:val="275"/>
        </w:trPr>
        <w:tc>
          <w:tcPr>
            <w:tcW w:w="1573"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Структура и объем ОП</w:t>
            </w:r>
          </w:p>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3553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1778</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1775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FFC000"/>
            <w:noWrap/>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0"/>
                <w:szCs w:val="20"/>
                <w:lang w:eastAsia="ru-RU"/>
              </w:rPr>
              <w:t>Количество недель аудиторных занятий</w:t>
            </w:r>
          </w:p>
        </w:tc>
      </w:tr>
      <w:tr w:rsidR="00B119A9" w:rsidRPr="008A2AFB" w:rsidTr="00D223BF">
        <w:trPr>
          <w:trHeight w:val="274"/>
        </w:trPr>
        <w:tc>
          <w:tcPr>
            <w:tcW w:w="1573"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vertAlign w:val="superscript"/>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lang w:eastAsia="ru-RU"/>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32</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486" w:type="dxa"/>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33</w:t>
            </w:r>
          </w:p>
        </w:tc>
      </w:tr>
      <w:tr w:rsidR="00B119A9" w:rsidRPr="008A2AFB" w:rsidTr="00D223BF">
        <w:trPr>
          <w:trHeight w:val="253"/>
        </w:trPr>
        <w:tc>
          <w:tcPr>
            <w:tcW w:w="1573"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3553</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1778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1775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92D050"/>
            <w:noWrap/>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Недельная нагрузка в часах</w:t>
            </w:r>
          </w:p>
        </w:tc>
      </w:tr>
      <w:tr w:rsidR="00B119A9" w:rsidRPr="008A2AFB" w:rsidTr="00D223BF">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Музыкальное исполнительство</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2222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1301</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921</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B119A9" w:rsidRPr="008A2AFB" w:rsidRDefault="00B119A9" w:rsidP="00D223BF">
            <w:pPr>
              <w:spacing w:after="0" w:line="240" w:lineRule="auto"/>
              <w:jc w:val="center"/>
              <w:rPr>
                <w:rFonts w:ascii="Times New Roman" w:eastAsia="Times New Roman" w:hAnsi="Times New Roman" w:cs="Times New Roman"/>
                <w:b/>
                <w:bCs/>
                <w:sz w:val="28"/>
                <w:szCs w:val="28"/>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8"/>
                <w:szCs w:val="28"/>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486"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 xml:space="preserve">Специальность </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1316</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757</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559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1,3,5…-15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2,4,6…-14</w:t>
            </w: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2,5</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2,5</w:t>
            </w: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Ансамбль</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330</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165</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ind w:left="-151" w:right="-38"/>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165</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14</w:t>
            </w: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Фортепиано</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429</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330</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99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r w:rsidRPr="008A2AFB">
              <w:rPr>
                <w:rFonts w:ascii="Symbol" w:eastAsia="Times New Roman" w:hAnsi="Symbol" w:cs="Symbol"/>
                <w:sz w:val="20"/>
                <w:szCs w:val="20"/>
                <w:lang w:eastAsia="ru-RU"/>
              </w:rPr>
              <w:t></w:t>
            </w:r>
            <w:r w:rsidRPr="008A2AFB">
              <w:rPr>
                <w:rFonts w:ascii="Symbol" w:eastAsia="Times New Roman" w:hAnsi="Symbol" w:cs="Symbol"/>
                <w:sz w:val="20"/>
                <w:szCs w:val="20"/>
                <w:lang w:eastAsia="ru-RU"/>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r w:rsidRPr="008A2AFB">
              <w:rPr>
                <w:rFonts w:ascii="Symbol" w:eastAsia="Times New Roman" w:hAnsi="Symbol" w:cs="Symbol"/>
                <w:sz w:val="20"/>
                <w:szCs w:val="20"/>
                <w:lang w:eastAsia="ru-RU"/>
              </w:rPr>
              <w:t></w:t>
            </w:r>
            <w:r w:rsidRPr="008A2AFB">
              <w:rPr>
                <w:rFonts w:ascii="Symbol" w:eastAsia="Times New Roman" w:hAnsi="Symbol" w:cs="Symbol"/>
                <w:sz w:val="20"/>
                <w:szCs w:val="20"/>
                <w:lang w:eastAsia="ru-RU"/>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r w:rsidRPr="008A2AFB">
              <w:rPr>
                <w:rFonts w:ascii="Symbol" w:eastAsia="Times New Roman" w:hAnsi="Symbol" w:cs="Symbol"/>
                <w:sz w:val="20"/>
                <w:szCs w:val="20"/>
                <w:lang w:eastAsia="ru-RU"/>
              </w:rPr>
              <w:t></w:t>
            </w:r>
            <w:r w:rsidRPr="008A2AFB">
              <w:rPr>
                <w:rFonts w:ascii="Symbol" w:eastAsia="Times New Roman" w:hAnsi="Symbol" w:cs="Symbol"/>
                <w:sz w:val="20"/>
                <w:szCs w:val="20"/>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r w:rsidRPr="008A2AFB">
              <w:rPr>
                <w:rFonts w:ascii="Symbol" w:eastAsia="Times New Roman" w:hAnsi="Symbol" w:cs="Symbol"/>
                <w:sz w:val="20"/>
                <w:szCs w:val="20"/>
                <w:lang w:eastAsia="ru-RU"/>
              </w:rPr>
              <w:t></w:t>
            </w:r>
            <w:r w:rsidRPr="008A2AFB">
              <w:rPr>
                <w:rFonts w:ascii="Symbol" w:eastAsia="Times New Roman" w:hAnsi="Symbol" w:cs="Symbol"/>
                <w:sz w:val="20"/>
                <w:szCs w:val="20"/>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r>
      <w:tr w:rsidR="00B119A9" w:rsidRPr="008A2AFB" w:rsidTr="00D223BF">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Хоровой класс</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147</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49</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98</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p>
        </w:tc>
      </w:tr>
      <w:tr w:rsidR="00B119A9" w:rsidRPr="008A2AFB" w:rsidTr="00D223BF">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lastRenderedPageBreak/>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Теория и история музыки</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r w:rsidRPr="008A2AFB">
              <w:rPr>
                <w:rFonts w:ascii="Times New Roman" w:eastAsia="Times New Roman" w:hAnsi="Times New Roman" w:cs="Times New Roman"/>
                <w:b/>
                <w:bCs/>
                <w:i/>
                <w:iCs/>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r w:rsidRPr="008A2AFB">
              <w:rPr>
                <w:rFonts w:ascii="Times New Roman" w:eastAsia="Times New Roman" w:hAnsi="Times New Roman" w:cs="Times New Roman"/>
                <w:b/>
                <w:bCs/>
                <w:i/>
                <w:iCs/>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r w:rsidRPr="008A2AFB">
              <w:rPr>
                <w:rFonts w:ascii="Times New Roman" w:eastAsia="Times New Roman" w:hAnsi="Times New Roman" w:cs="Times New Roman"/>
                <w:b/>
                <w:bCs/>
                <w:i/>
                <w:iCs/>
                <w:sz w:val="20"/>
                <w:szCs w:val="20"/>
                <w:lang w:eastAsia="ru-RU"/>
              </w:rPr>
              <w:t> </w:t>
            </w:r>
          </w:p>
        </w:tc>
        <w:tc>
          <w:tcPr>
            <w:tcW w:w="486"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r w:rsidRPr="008A2AFB">
              <w:rPr>
                <w:rFonts w:ascii="Times New Roman" w:eastAsia="Times New Roman" w:hAnsi="Times New Roman" w:cs="Times New Roman"/>
                <w:b/>
                <w:bCs/>
                <w:i/>
                <w:iCs/>
                <w:sz w:val="20"/>
                <w:szCs w:val="20"/>
                <w:lang w:eastAsia="ru-RU"/>
              </w:rPr>
              <w:t> </w:t>
            </w:r>
          </w:p>
        </w:tc>
        <w:tc>
          <w:tcPr>
            <w:tcW w:w="72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r w:rsidRPr="008A2AFB">
              <w:rPr>
                <w:rFonts w:ascii="Times New Roman" w:eastAsia="Times New Roman" w:hAnsi="Times New Roman" w:cs="Times New Roman"/>
                <w:b/>
                <w:bCs/>
                <w:i/>
                <w:iCs/>
                <w:sz w:val="20"/>
                <w:szCs w:val="20"/>
                <w:lang w:eastAsia="ru-RU"/>
              </w:rPr>
              <w:t> </w:t>
            </w: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r w:rsidRPr="008A2AFB">
              <w:rPr>
                <w:rFonts w:ascii="Times New Roman" w:eastAsia="Times New Roman" w:hAnsi="Times New Roman" w:cs="Times New Roman"/>
                <w:b/>
                <w:bCs/>
                <w:i/>
                <w:iCs/>
                <w:sz w:val="20"/>
                <w:szCs w:val="20"/>
                <w:lang w:eastAsia="ru-RU"/>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r w:rsidRPr="008A2AFB">
              <w:rPr>
                <w:rFonts w:ascii="Times New Roman" w:eastAsia="Times New Roman" w:hAnsi="Times New Roman" w:cs="Times New Roman"/>
                <w:b/>
                <w:bCs/>
                <w:i/>
                <w:iCs/>
                <w:sz w:val="20"/>
                <w:szCs w:val="20"/>
                <w:lang w:eastAsia="ru-RU"/>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r w:rsidRPr="008A2AFB">
              <w:rPr>
                <w:rFonts w:ascii="Times New Roman" w:eastAsia="Times New Roman" w:hAnsi="Times New Roman" w:cs="Times New Roman"/>
                <w:b/>
                <w:bCs/>
                <w:i/>
                <w:iCs/>
                <w:sz w:val="20"/>
                <w:szCs w:val="20"/>
                <w:lang w:eastAsia="ru-RU"/>
              </w:rPr>
              <w:t> </w:t>
            </w: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641,5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263</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ind w:left="-107" w:right="-109"/>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378,5</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2,4…</w:t>
            </w:r>
          </w:p>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-10,15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12</w:t>
            </w: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1,5</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1,5</w:t>
            </w: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1,5</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1,5</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1,5</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1,5</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1,5</w:t>
            </w: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Слушание музыки </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147</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49</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ind w:left="-107" w:right="-109"/>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98</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165</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ind w:left="-107" w:right="-109"/>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181,5</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9,11,</w:t>
            </w:r>
          </w:p>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13, 15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14</w:t>
            </w: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1,5</w:t>
            </w:r>
          </w:p>
        </w:tc>
      </w:tr>
      <w:tr w:rsidR="00B119A9" w:rsidRPr="008A2AFB" w:rsidTr="00D223BF">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Аудиторная нагрузка по двум предметным областям:</w:t>
            </w:r>
          </w:p>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5</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5,5</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0"/>
                <w:szCs w:val="20"/>
                <w:lang w:eastAsia="ru-RU"/>
              </w:rPr>
            </w:pP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0"/>
                <w:szCs w:val="20"/>
                <w:lang w:eastAsia="ru-RU"/>
              </w:rPr>
            </w:pPr>
            <w:r w:rsidRPr="008A2AFB">
              <w:rPr>
                <w:rFonts w:ascii="Symbol" w:eastAsia="Times New Roman" w:hAnsi="Symbol" w:cs="Symbol"/>
                <w:b/>
                <w:bCs/>
                <w:sz w:val="20"/>
                <w:szCs w:val="20"/>
                <w:lang w:eastAsia="ru-RU"/>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6</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6</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6,5</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7,5</w:t>
            </w:r>
          </w:p>
        </w:tc>
      </w:tr>
      <w:tr w:rsidR="00B119A9" w:rsidRPr="008A2AFB" w:rsidTr="00D223BF">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Максимальная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3357</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1778</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9</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9,5</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0"/>
                <w:szCs w:val="20"/>
                <w:lang w:eastAsia="ru-RU"/>
              </w:rPr>
            </w:pP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0"/>
                <w:szCs w:val="20"/>
                <w:lang w:eastAsia="ru-RU"/>
              </w:rPr>
            </w:pP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14</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15,5</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16,5</w:t>
            </w:r>
          </w:p>
        </w:tc>
      </w:tr>
      <w:tr w:rsidR="00B119A9" w:rsidRPr="008A2AFB" w:rsidTr="00D223BF">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Количество контрольных уроков, зачетов, экзаменов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10</w:t>
            </w: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color w:val="F79646"/>
                <w:sz w:val="20"/>
                <w:szCs w:val="20"/>
                <w:lang w:eastAsia="ru-RU"/>
              </w:rPr>
            </w:pPr>
          </w:p>
        </w:tc>
        <w:tc>
          <w:tcPr>
            <w:tcW w:w="486"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color w:val="F79646"/>
                <w:sz w:val="20"/>
                <w:szCs w:val="20"/>
                <w:lang w:eastAsia="ru-RU"/>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0"/>
                <w:szCs w:val="20"/>
                <w:lang w:eastAsia="ru-RU"/>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0"/>
                <w:szCs w:val="20"/>
                <w:lang w:eastAsia="ru-RU"/>
              </w:rPr>
            </w:pPr>
          </w:p>
        </w:tc>
      </w:tr>
      <w:tr w:rsidR="00B119A9" w:rsidRPr="008A2AFB" w:rsidTr="00D223BF">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Всего аудиторная нагрузка:</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color w:val="F79646"/>
                <w:sz w:val="24"/>
                <w:szCs w:val="24"/>
                <w:lang w:eastAsia="ru-RU"/>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5,5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Symbol" w:eastAsia="Times New Roman" w:hAnsi="Symbol" w:cs="Symbol"/>
                <w:b/>
                <w:bCs/>
                <w:sz w:val="20"/>
                <w:szCs w:val="20"/>
                <w:lang w:eastAsia="ru-RU"/>
              </w:rPr>
            </w:pP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Symbol" w:eastAsia="Times New Roman" w:hAnsi="Symbol" w:cs="Symbol"/>
                <w:b/>
                <w:bCs/>
                <w:sz w:val="20"/>
                <w:szCs w:val="20"/>
                <w:lang w:eastAsia="ru-RU"/>
              </w:rPr>
            </w:pPr>
            <w:r w:rsidRPr="008A2AFB">
              <w:rPr>
                <w:rFonts w:ascii="Symbol" w:eastAsia="Times New Roman" w:hAnsi="Symbol" w:cs="Symbol"/>
                <w:b/>
                <w:bCs/>
                <w:sz w:val="20"/>
                <w:szCs w:val="20"/>
                <w:lang w:eastAsia="ru-RU"/>
              </w:rPr>
              <w:t></w:t>
            </w: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6</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6</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6,5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7,5</w:t>
            </w:r>
          </w:p>
        </w:tc>
      </w:tr>
      <w:tr w:rsidR="00B119A9" w:rsidRPr="008A2AFB" w:rsidTr="00D223BF">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Всего максимальная нагрузка:</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3357</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1778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9</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9,5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Symbol" w:eastAsia="Times New Roman" w:hAnsi="Symbol" w:cs="Symbol"/>
                <w:b/>
                <w:bCs/>
                <w:sz w:val="20"/>
                <w:szCs w:val="20"/>
                <w:lang w:eastAsia="ru-RU"/>
              </w:rPr>
            </w:pP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Symbol" w:eastAsia="Times New Roman" w:hAnsi="Symbol" w:cs="Symbol"/>
                <w:b/>
                <w:bCs/>
                <w:sz w:val="20"/>
                <w:szCs w:val="20"/>
                <w:lang w:eastAsia="ru-RU"/>
              </w:rPr>
            </w:pPr>
            <w:r w:rsidRPr="008A2AFB">
              <w:rPr>
                <w:rFonts w:ascii="Symbol" w:eastAsia="Times New Roman" w:hAnsi="Symbol" w:cs="Symbol"/>
                <w:b/>
                <w:bCs/>
                <w:sz w:val="20"/>
                <w:szCs w:val="20"/>
                <w:lang w:eastAsia="ru-RU"/>
              </w:rPr>
              <w:t></w:t>
            </w:r>
            <w:r w:rsidRPr="008A2AFB">
              <w:rPr>
                <w:rFonts w:ascii="Symbol" w:eastAsia="Times New Roman" w:hAnsi="Symbol" w:cs="Symbol"/>
                <w:b/>
                <w:bCs/>
                <w:sz w:val="20"/>
                <w:szCs w:val="20"/>
                <w:lang w:eastAsia="ru-RU"/>
              </w:rPr>
              <w:t></w:t>
            </w: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14</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14</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15,5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r w:rsidRPr="008A2AFB">
              <w:rPr>
                <w:rFonts w:ascii="Times New Roman" w:eastAsia="Times New Roman" w:hAnsi="Times New Roman" w:cs="Times New Roman"/>
                <w:b/>
                <w:bCs/>
                <w:sz w:val="20"/>
                <w:szCs w:val="20"/>
                <w:lang w:eastAsia="ru-RU"/>
              </w:rPr>
              <w:t>16,5</w:t>
            </w:r>
          </w:p>
        </w:tc>
      </w:tr>
      <w:tr w:rsidR="00B119A9" w:rsidRPr="008A2AFB" w:rsidTr="00D223BF">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Всего количество контрольных уроков, зачетов, экзаменов:</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10</w:t>
            </w: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0"/>
                <w:szCs w:val="20"/>
                <w:lang w:eastAsia="ru-RU"/>
              </w:rPr>
            </w:pPr>
          </w:p>
        </w:tc>
      </w:tr>
      <w:tr w:rsidR="00B119A9" w:rsidRPr="008A2AFB" w:rsidTr="00D223BF">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Консультации</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196</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196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4915" w:type="dxa"/>
            <w:gridSpan w:val="11"/>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r w:rsidRPr="008A2AFB">
              <w:rPr>
                <w:rFonts w:ascii="Times New Roman" w:eastAsia="Times New Roman" w:hAnsi="Times New Roman" w:cs="Times New Roman"/>
                <w:b/>
                <w:bCs/>
                <w:sz w:val="20"/>
                <w:szCs w:val="20"/>
                <w:lang w:eastAsia="ru-RU"/>
              </w:rPr>
              <w:t xml:space="preserve">Годовая нагрузка в часах </w:t>
            </w: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К.03.01.</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Специальность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6</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r>
      <w:tr w:rsidR="00B119A9" w:rsidRPr="008A2AFB" w:rsidTr="00D223BF">
        <w:trPr>
          <w:trHeight w:val="167"/>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К.03.02.</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20</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4</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4</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4</w:t>
            </w: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К.03.03</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Музыкальная литература (зарубежная, отечественная) </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4</w:t>
            </w: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К.03.04.</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Ансамбль</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К.03.05.</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Сводный хор</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60</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4</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8</w:t>
            </w:r>
          </w:p>
        </w:tc>
      </w:tr>
      <w:tr w:rsidR="00B119A9" w:rsidRPr="008A2AFB" w:rsidTr="00D223BF">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К.03.06.</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Оркестр</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36</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0"/>
                <w:szCs w:val="20"/>
                <w:lang w:eastAsia="ru-RU"/>
              </w:rPr>
            </w:pPr>
            <w:r w:rsidRPr="008A2AFB">
              <w:rPr>
                <w:rFonts w:ascii="Symbol" w:eastAsia="Times New Roman" w:hAnsi="Symbol" w:cs="Symbol"/>
                <w:sz w:val="20"/>
                <w:szCs w:val="20"/>
                <w:lang w:eastAsia="ru-RU"/>
              </w:rPr>
              <w:t></w:t>
            </w:r>
            <w:r w:rsidRPr="008A2AFB">
              <w:rPr>
                <w:rFonts w:ascii="Symbol" w:eastAsia="Times New Roman" w:hAnsi="Symbol" w:cs="Symbol"/>
                <w:sz w:val="20"/>
                <w:szCs w:val="20"/>
                <w:lang w:eastAsia="ru-RU"/>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12</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12</w:t>
            </w:r>
          </w:p>
        </w:tc>
      </w:tr>
      <w:tr w:rsidR="00B119A9" w:rsidRPr="008A2AFB" w:rsidTr="00D223BF">
        <w:trPr>
          <w:trHeight w:val="631"/>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Аттестация</w:t>
            </w:r>
          </w:p>
        </w:tc>
        <w:tc>
          <w:tcPr>
            <w:tcW w:w="10301" w:type="dxa"/>
            <w:gridSpan w:val="18"/>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b/>
                <w:bCs/>
                <w:sz w:val="24"/>
                <w:szCs w:val="24"/>
                <w:lang w:eastAsia="ru-RU"/>
              </w:rPr>
              <w:t>Годовой объем в неделях</w:t>
            </w:r>
          </w:p>
        </w:tc>
      </w:tr>
      <w:tr w:rsidR="00B119A9" w:rsidRPr="008A2AFB" w:rsidTr="00D223BF">
        <w:trPr>
          <w:trHeight w:val="347"/>
        </w:trPr>
        <w:tc>
          <w:tcPr>
            <w:tcW w:w="1573"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Промежуточная (экзаменационная)</w:t>
            </w:r>
          </w:p>
        </w:tc>
        <w:tc>
          <w:tcPr>
            <w:tcW w:w="85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w:t>
            </w:r>
          </w:p>
        </w:tc>
        <w:tc>
          <w:tcPr>
            <w:tcW w:w="72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w:t>
            </w:r>
          </w:p>
        </w:tc>
      </w:tr>
      <w:tr w:rsidR="00B119A9" w:rsidRPr="008A2AFB" w:rsidTr="00D223BF">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Итоговая аттестация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w:t>
            </w: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w:t>
            </w:r>
          </w:p>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 </w:t>
            </w:r>
          </w:p>
        </w:tc>
      </w:tr>
      <w:tr w:rsidR="00B119A9" w:rsidRPr="008A2AFB" w:rsidTr="00D223BF">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lastRenderedPageBreak/>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Специальность</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r>
      <w:tr w:rsidR="00B119A9" w:rsidRPr="008A2AFB" w:rsidTr="00D223BF">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r>
      <w:tr w:rsidR="00B119A9" w:rsidRPr="008A2AFB" w:rsidTr="00D223BF">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r>
      <w:tr w:rsidR="00B119A9" w:rsidRPr="008A2AFB" w:rsidTr="00D223BF">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Резерв учебного времени</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p>
        </w:tc>
      </w:tr>
    </w:tbl>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ind w:left="360"/>
        <w:jc w:val="center"/>
        <w:rPr>
          <w:rFonts w:ascii="Times New Roman" w:eastAsia="Times New Roman" w:hAnsi="Times New Roman" w:cs="Times New Roman"/>
          <w:sz w:val="28"/>
          <w:szCs w:val="28"/>
          <w:lang w:eastAsia="ru-RU"/>
        </w:rPr>
      </w:pPr>
    </w:p>
    <w:p w:rsidR="00B119A9" w:rsidRPr="008A2AFB" w:rsidRDefault="00B119A9" w:rsidP="00B119A9">
      <w:pPr>
        <w:spacing w:after="0" w:line="240" w:lineRule="auto"/>
        <w:ind w:left="360"/>
        <w:jc w:val="center"/>
        <w:rPr>
          <w:rFonts w:ascii="Times New Roman" w:eastAsia="Times New Roman" w:hAnsi="Times New Roman" w:cs="Times New Roman"/>
          <w:sz w:val="28"/>
          <w:szCs w:val="28"/>
          <w:lang w:eastAsia="ru-RU"/>
        </w:rPr>
      </w:pPr>
    </w:p>
    <w:p w:rsidR="00B119A9" w:rsidRPr="008A2AFB" w:rsidRDefault="00B119A9" w:rsidP="00B119A9">
      <w:pPr>
        <w:spacing w:after="0" w:line="240" w:lineRule="auto"/>
        <w:jc w:val="center"/>
        <w:rPr>
          <w:rFonts w:ascii="Times New Roman" w:eastAsia="Times New Roman" w:hAnsi="Times New Roman" w:cs="Times New Roman"/>
          <w:b/>
          <w:bCs/>
          <w:i/>
          <w:iCs/>
          <w:sz w:val="28"/>
          <w:szCs w:val="28"/>
          <w:lang w:eastAsia="ru-RU"/>
        </w:rPr>
      </w:pPr>
      <w:r w:rsidRPr="008A2AFB">
        <w:rPr>
          <w:rFonts w:ascii="Times New Roman" w:eastAsia="Times New Roman" w:hAnsi="Times New Roman" w:cs="Times New Roman"/>
          <w:b/>
          <w:bCs/>
          <w:i/>
          <w:iCs/>
          <w:sz w:val="28"/>
          <w:szCs w:val="28"/>
          <w:lang w:eastAsia="ru-RU"/>
        </w:rPr>
        <w:t>Примечание к учебному плану</w:t>
      </w:r>
    </w:p>
    <w:p w:rsidR="00B119A9" w:rsidRPr="008A2AFB" w:rsidRDefault="00B119A9" w:rsidP="00B119A9">
      <w:pPr>
        <w:spacing w:after="0" w:line="240" w:lineRule="auto"/>
        <w:ind w:left="360"/>
        <w:jc w:val="center"/>
        <w:rPr>
          <w:rFonts w:ascii="Times New Roman" w:eastAsia="Times New Roman" w:hAnsi="Times New Roman" w:cs="Times New Roman"/>
          <w:b/>
          <w:bCs/>
          <w:i/>
          <w:iCs/>
          <w:sz w:val="16"/>
          <w:szCs w:val="16"/>
          <w:lang w:eastAsia="ru-RU"/>
        </w:rPr>
      </w:pPr>
    </w:p>
    <w:p w:rsidR="00B119A9" w:rsidRPr="008A2AFB" w:rsidRDefault="00B119A9" w:rsidP="00B119A9">
      <w:pPr>
        <w:numPr>
          <w:ilvl w:val="0"/>
          <w:numId w:val="5"/>
        </w:numPr>
        <w:spacing w:after="0" w:line="240" w:lineRule="auto"/>
        <w:ind w:left="426" w:hanging="426"/>
        <w:jc w:val="both"/>
        <w:rPr>
          <w:rFonts w:ascii="Times New Roman" w:eastAsia="Calibri" w:hAnsi="Times New Roman" w:cs="Times New Roman"/>
          <w:sz w:val="28"/>
          <w:szCs w:val="28"/>
        </w:rPr>
      </w:pPr>
      <w:r w:rsidRPr="008A2AFB">
        <w:rPr>
          <w:rFonts w:ascii="Times New Roman" w:eastAsia="Calibri" w:hAnsi="Times New Roman" w:cs="Times New Roman"/>
          <w:sz w:val="28"/>
          <w:szCs w:val="28"/>
        </w:rPr>
        <w:t>При реализации ОП устанавливаются следующие виды учебных занятий и численность обучающихся: групповые занятия – от 15 человек; мелкогрупповые занятия – от 6 до 15 человек (по ансамблевым дисциплинам – от 2-х человек); индивидуальные занятия.</w:t>
      </w:r>
    </w:p>
    <w:p w:rsidR="00B119A9" w:rsidRPr="008A2AFB" w:rsidRDefault="00B119A9" w:rsidP="00B119A9">
      <w:pPr>
        <w:numPr>
          <w:ilvl w:val="0"/>
          <w:numId w:val="5"/>
        </w:numPr>
        <w:spacing w:after="0" w:line="240" w:lineRule="auto"/>
        <w:ind w:left="426" w:hanging="426"/>
        <w:jc w:val="both"/>
        <w:rPr>
          <w:rFonts w:ascii="Times New Roman" w:eastAsia="Times New Roman" w:hAnsi="Times New Roman" w:cs="Times New Roman"/>
          <w:sz w:val="28"/>
          <w:szCs w:val="28"/>
          <w:lang w:eastAsia="ru-RU"/>
        </w:rPr>
      </w:pPr>
      <w:proofErr w:type="gramStart"/>
      <w:r w:rsidRPr="008A2AFB">
        <w:rPr>
          <w:rFonts w:ascii="Times New Roman" w:eastAsia="Times New Roman" w:hAnsi="Times New Roman" w:cs="Times New Roman"/>
          <w:sz w:val="28"/>
          <w:szCs w:val="28"/>
          <w:lang w:eastAsia="ru-RU"/>
        </w:rPr>
        <w:t>При реализации учебного предмета «Хоровой класс» могут одновременно заниматься обучающиеся по другим ОП в области музыкального искусства.</w:t>
      </w:r>
      <w:proofErr w:type="gramEnd"/>
      <w:r w:rsidRPr="008A2AFB">
        <w:rPr>
          <w:rFonts w:ascii="Times New Roman" w:eastAsia="Times New Roman" w:hAnsi="Times New Roman" w:cs="Times New Roman"/>
          <w:sz w:val="28"/>
          <w:szCs w:val="28"/>
          <w:lang w:eastAsia="ru-RU"/>
        </w:rPr>
        <w:t xml:space="preserve"> </w:t>
      </w:r>
      <w:proofErr w:type="gramStart"/>
      <w:r w:rsidRPr="008A2AFB">
        <w:rPr>
          <w:rFonts w:ascii="Times New Roman" w:eastAsia="Times New Roman" w:hAnsi="Times New Roman" w:cs="Times New Roman"/>
          <w:sz w:val="28"/>
          <w:szCs w:val="28"/>
          <w:lang w:eastAsia="ru-RU"/>
        </w:rPr>
        <w:t>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w:t>
      </w:r>
      <w:proofErr w:type="gramEnd"/>
      <w:r w:rsidRPr="008A2AFB">
        <w:rPr>
          <w:rFonts w:ascii="Times New Roman" w:eastAsia="Times New Roman" w:hAnsi="Times New Roman" w:cs="Times New Roman"/>
          <w:sz w:val="28"/>
          <w:szCs w:val="28"/>
          <w:lang w:eastAsia="ru-RU"/>
        </w:rPr>
        <w:t xml:space="preserve">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w:t>
      </w:r>
      <w:proofErr w:type="gramStart"/>
      <w:r w:rsidRPr="008A2AFB">
        <w:rPr>
          <w:rFonts w:ascii="Times New Roman" w:eastAsia="Times New Roman" w:hAnsi="Times New Roman" w:cs="Times New Roman"/>
          <w:sz w:val="28"/>
          <w:szCs w:val="28"/>
          <w:lang w:eastAsia="ru-RU"/>
        </w:rPr>
        <w:t>обучающихся</w:t>
      </w:r>
      <w:proofErr w:type="gramEnd"/>
      <w:r w:rsidRPr="008A2AFB">
        <w:rPr>
          <w:rFonts w:ascii="Times New Roman" w:eastAsia="Times New Roman" w:hAnsi="Times New Roman" w:cs="Times New Roman"/>
          <w:sz w:val="28"/>
          <w:szCs w:val="28"/>
          <w:lang w:eastAsia="ru-RU"/>
        </w:rPr>
        <w:t xml:space="preserve"> рекомендуется реализовывать предмет «Хоровой класс» на протяжении всего периода обучения. В случае отсутствия реализации данного учебного предмета после третьего класса, часы, предусмотренные на консультации «Сводный хор», используются на усмотрение образовательного учреждения для консультаций по другим учебным предметам.</w:t>
      </w:r>
    </w:p>
    <w:p w:rsidR="00B119A9" w:rsidRPr="008A2AFB" w:rsidRDefault="00B119A9" w:rsidP="00B119A9">
      <w:pPr>
        <w:numPr>
          <w:ilvl w:val="0"/>
          <w:numId w:val="5"/>
        </w:numPr>
        <w:spacing w:after="0" w:line="240" w:lineRule="auto"/>
        <w:ind w:left="426" w:hanging="426"/>
        <w:jc w:val="both"/>
        <w:rPr>
          <w:rFonts w:ascii="Times New Roman" w:eastAsia="Times New Roman" w:hAnsi="Times New Roman" w:cs="Times New Roman"/>
          <w:sz w:val="28"/>
          <w:szCs w:val="28"/>
          <w:lang w:eastAsia="ru-RU"/>
        </w:rPr>
      </w:pPr>
      <w:r w:rsidRPr="008A2AFB">
        <w:rPr>
          <w:rFonts w:ascii="Times New Roman" w:eastAsia="Times New Roman" w:hAnsi="Times New Roman" w:cs="Times New Roman"/>
          <w:sz w:val="28"/>
          <w:szCs w:val="28"/>
          <w:lang w:eastAsia="ru-RU"/>
        </w:rPr>
        <w:t>Учебный предмет «Оркестровый класс» предполагает занятия народного оркестра, а также, при наличии, оркестра национальных инструментов (для обучающихся по классу гитары данные часы могут быть отведены на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на усмотрение образовательного учреждения для консультаций по другим учебным предметам.</w:t>
      </w:r>
    </w:p>
    <w:p w:rsidR="00B119A9" w:rsidRPr="008A2AFB" w:rsidRDefault="00B119A9" w:rsidP="00B119A9">
      <w:pPr>
        <w:numPr>
          <w:ilvl w:val="0"/>
          <w:numId w:val="5"/>
        </w:numPr>
        <w:spacing w:after="0" w:line="240" w:lineRule="auto"/>
        <w:ind w:left="426" w:hanging="426"/>
        <w:jc w:val="both"/>
        <w:rPr>
          <w:rFonts w:ascii="Times New Roman" w:eastAsia="Times New Roman" w:hAnsi="Times New Roman" w:cs="Times New Roman"/>
          <w:sz w:val="28"/>
          <w:szCs w:val="28"/>
          <w:lang w:eastAsia="ru-RU"/>
        </w:rPr>
      </w:pPr>
      <w:proofErr w:type="gramStart"/>
      <w:r w:rsidRPr="008A2AFB">
        <w:rPr>
          <w:rFonts w:ascii="Times New Roman" w:eastAsia="Times New Roman" w:hAnsi="Times New Roman" w:cs="Times New Roman"/>
          <w:sz w:val="28"/>
          <w:szCs w:val="28"/>
          <w:lang w:eastAsia="ru-RU"/>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w:t>
      </w:r>
      <w:proofErr w:type="gramEnd"/>
      <w:r w:rsidRPr="008A2AFB">
        <w:rPr>
          <w:rFonts w:ascii="Times New Roman" w:eastAsia="Times New Roman" w:hAnsi="Times New Roman" w:cs="Times New Roman"/>
          <w:sz w:val="28"/>
          <w:szCs w:val="28"/>
          <w:lang w:eastAsia="ru-RU"/>
        </w:rPr>
        <w:t xml:space="preserve"> По учебным предметам </w:t>
      </w:r>
      <w:r w:rsidRPr="008A2AFB">
        <w:rPr>
          <w:rFonts w:ascii="Times New Roman" w:eastAsia="Times New Roman" w:hAnsi="Times New Roman" w:cs="Times New Roman"/>
          <w:sz w:val="28"/>
          <w:szCs w:val="28"/>
          <w:lang w:eastAsia="ru-RU"/>
        </w:rPr>
        <w:lastRenderedPageBreak/>
        <w:t>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B119A9" w:rsidRPr="008A2AFB" w:rsidRDefault="00B119A9" w:rsidP="00B119A9">
      <w:pPr>
        <w:tabs>
          <w:tab w:val="num" w:pos="426"/>
        </w:tabs>
        <w:spacing w:after="0" w:line="240" w:lineRule="auto"/>
        <w:ind w:left="426"/>
        <w:jc w:val="both"/>
        <w:rPr>
          <w:rFonts w:ascii="Times New Roman" w:eastAsia="Times New Roman" w:hAnsi="Times New Roman" w:cs="Times New Roman"/>
          <w:sz w:val="28"/>
          <w:szCs w:val="28"/>
          <w:lang w:eastAsia="ru-RU"/>
        </w:rPr>
      </w:pPr>
      <w:proofErr w:type="gramStart"/>
      <w:r w:rsidRPr="008A2AFB">
        <w:rPr>
          <w:rFonts w:ascii="Times New Roman" w:eastAsia="Times New Roman" w:hAnsi="Times New Roman" w:cs="Times New Roman"/>
          <w:sz w:val="28"/>
          <w:szCs w:val="28"/>
          <w:lang w:eastAsia="ru-RU"/>
        </w:rPr>
        <w:t>«Специальность» – 1-3 классы – по 2 часа в неделю; 4-6 классы – по 3 часа в неделю; 7-8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«Слушание музыки» – 0,5 часа в неделю;</w:t>
      </w:r>
      <w:proofErr w:type="gramEnd"/>
      <w:r w:rsidRPr="008A2AFB">
        <w:rPr>
          <w:rFonts w:ascii="Times New Roman" w:eastAsia="Times New Roman" w:hAnsi="Times New Roman" w:cs="Times New Roman"/>
          <w:sz w:val="28"/>
          <w:szCs w:val="28"/>
          <w:lang w:eastAsia="ru-RU"/>
        </w:rPr>
        <w:t xml:space="preserve"> «Музыкальная литература (зарубежная, отечественная)» – 1 час в неделю.</w:t>
      </w: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Default="00B119A9" w:rsidP="00B119A9">
      <w:pPr>
        <w:spacing w:after="0" w:line="240" w:lineRule="auto"/>
        <w:rPr>
          <w:rFonts w:ascii="Times New Roman" w:eastAsia="Times New Roman" w:hAnsi="Times New Roman" w:cs="Times New Roman"/>
          <w:sz w:val="28"/>
          <w:szCs w:val="28"/>
          <w:lang w:eastAsia="ru-RU"/>
        </w:rPr>
      </w:pPr>
    </w:p>
    <w:p w:rsidR="00B119A9" w:rsidRDefault="00B119A9" w:rsidP="00B119A9">
      <w:pPr>
        <w:spacing w:after="0" w:line="240" w:lineRule="auto"/>
        <w:rPr>
          <w:rFonts w:ascii="Times New Roman" w:eastAsia="Times New Roman" w:hAnsi="Times New Roman" w:cs="Times New Roman"/>
          <w:sz w:val="28"/>
          <w:szCs w:val="28"/>
          <w:lang w:eastAsia="ru-RU"/>
        </w:rPr>
      </w:pPr>
    </w:p>
    <w:p w:rsidR="00B119A9" w:rsidRDefault="00B119A9" w:rsidP="00B119A9">
      <w:pPr>
        <w:spacing w:after="0" w:line="240" w:lineRule="auto"/>
        <w:rPr>
          <w:rFonts w:ascii="Times New Roman" w:eastAsia="Times New Roman" w:hAnsi="Times New Roman" w:cs="Times New Roman"/>
          <w:sz w:val="28"/>
          <w:szCs w:val="28"/>
          <w:lang w:eastAsia="ru-RU"/>
        </w:rPr>
      </w:pPr>
    </w:p>
    <w:p w:rsidR="00B119A9" w:rsidRDefault="00B119A9" w:rsidP="00B119A9">
      <w:pPr>
        <w:spacing w:after="0" w:line="240" w:lineRule="auto"/>
        <w:rPr>
          <w:rFonts w:ascii="Times New Roman" w:eastAsia="Times New Roman" w:hAnsi="Times New Roman" w:cs="Times New Roman"/>
          <w:sz w:val="28"/>
          <w:szCs w:val="28"/>
          <w:lang w:eastAsia="ru-RU"/>
        </w:rPr>
      </w:pPr>
    </w:p>
    <w:p w:rsidR="00B119A9" w:rsidRDefault="00B119A9" w:rsidP="00B119A9">
      <w:pPr>
        <w:spacing w:after="0" w:line="240" w:lineRule="auto"/>
        <w:rPr>
          <w:rFonts w:ascii="Times New Roman" w:eastAsia="Times New Roman" w:hAnsi="Times New Roman" w:cs="Times New Roman"/>
          <w:sz w:val="28"/>
          <w:szCs w:val="28"/>
          <w:lang w:eastAsia="ru-RU"/>
        </w:rPr>
      </w:pPr>
    </w:p>
    <w:p w:rsidR="00B119A9"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rPr>
          <w:rFonts w:ascii="Times New Roman" w:eastAsia="Times New Roman" w:hAnsi="Times New Roman" w:cs="Times New Roman"/>
          <w:sz w:val="28"/>
          <w:szCs w:val="28"/>
          <w:lang w:eastAsia="ru-RU"/>
        </w:rPr>
      </w:pPr>
    </w:p>
    <w:p w:rsidR="00B119A9" w:rsidRPr="008A2AFB" w:rsidRDefault="00B119A9" w:rsidP="00B119A9">
      <w:pPr>
        <w:spacing w:after="0" w:line="240" w:lineRule="auto"/>
        <w:jc w:val="center"/>
        <w:rPr>
          <w:rFonts w:ascii="Times New Roman" w:eastAsia="Times New Roman" w:hAnsi="Times New Roman" w:cs="Times New Roman"/>
          <w:b/>
          <w:bCs/>
          <w:sz w:val="28"/>
          <w:szCs w:val="28"/>
          <w:lang w:eastAsia="ru-RU"/>
        </w:rPr>
      </w:pPr>
      <w:r w:rsidRPr="008A2AFB">
        <w:rPr>
          <w:rFonts w:ascii="Times New Roman" w:eastAsia="Times New Roman" w:hAnsi="Times New Roman" w:cs="Times New Roman"/>
          <w:b/>
          <w:bCs/>
          <w:sz w:val="28"/>
          <w:szCs w:val="28"/>
          <w:lang w:eastAsia="ru-RU"/>
        </w:rPr>
        <w:lastRenderedPageBreak/>
        <w:t>УЧЕБНЫЙ ПЛАН</w:t>
      </w:r>
    </w:p>
    <w:p w:rsidR="00B119A9" w:rsidRPr="008A2AFB" w:rsidRDefault="00B119A9" w:rsidP="00B119A9">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 xml:space="preserve">на дополнительный год обучения (9 класс) по </w:t>
      </w:r>
      <w:proofErr w:type="spellStart"/>
      <w:r w:rsidRPr="008A2AFB">
        <w:rPr>
          <w:rFonts w:ascii="Times New Roman" w:eastAsia="Times New Roman" w:hAnsi="Times New Roman" w:cs="Times New Roman"/>
          <w:b/>
          <w:bCs/>
          <w:sz w:val="24"/>
          <w:szCs w:val="24"/>
          <w:lang w:eastAsia="ru-RU"/>
        </w:rPr>
        <w:t>предпрофессиональной</w:t>
      </w:r>
      <w:proofErr w:type="spellEnd"/>
      <w:r w:rsidRPr="008A2AFB">
        <w:rPr>
          <w:rFonts w:ascii="Times New Roman" w:eastAsia="Times New Roman" w:hAnsi="Times New Roman" w:cs="Times New Roman"/>
          <w:b/>
          <w:bCs/>
          <w:sz w:val="24"/>
          <w:szCs w:val="24"/>
          <w:lang w:eastAsia="ru-RU"/>
        </w:rPr>
        <w:t xml:space="preserve"> общеобразовательной программе</w:t>
      </w:r>
    </w:p>
    <w:p w:rsidR="00B119A9" w:rsidRPr="008A2AFB" w:rsidRDefault="00B119A9" w:rsidP="00B119A9">
      <w:pPr>
        <w:spacing w:after="0" w:line="216"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в области музыкального искусства «Народные инструменты»</w:t>
      </w:r>
    </w:p>
    <w:p w:rsidR="00B119A9" w:rsidRPr="008A2AFB" w:rsidRDefault="00B119A9" w:rsidP="00B119A9">
      <w:pPr>
        <w:spacing w:after="0" w:line="216" w:lineRule="auto"/>
        <w:jc w:val="center"/>
        <w:rPr>
          <w:rFonts w:ascii="Times New Roman" w:eastAsia="Times New Roman" w:hAnsi="Times New Roman" w:cs="Times New Roman"/>
          <w:b/>
          <w:bCs/>
          <w:sz w:val="24"/>
          <w:szCs w:val="24"/>
          <w:lang w:eastAsia="ru-RU"/>
        </w:rPr>
      </w:pP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Утверждаю </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М</w:t>
      </w:r>
      <w:r w:rsidRPr="008A2AFB">
        <w:rPr>
          <w:rFonts w:ascii="Times New Roman" w:eastAsia="Times New Roman" w:hAnsi="Times New Roman" w:cs="Times New Roman"/>
          <w:sz w:val="24"/>
          <w:szCs w:val="24"/>
          <w:lang w:eastAsia="ru-RU"/>
        </w:rPr>
        <w:t>У ДОД «Сычевская ДШИ»</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Шавга</w:t>
      </w:r>
      <w:proofErr w:type="spellEnd"/>
      <w:r>
        <w:rPr>
          <w:rFonts w:ascii="Times New Roman" w:eastAsia="Times New Roman" w:hAnsi="Times New Roman" w:cs="Times New Roman"/>
          <w:sz w:val="24"/>
          <w:szCs w:val="24"/>
          <w:lang w:eastAsia="ru-RU"/>
        </w:rPr>
        <w:t xml:space="preserve"> Д. В</w:t>
      </w:r>
      <w:r w:rsidRPr="008A2AFB">
        <w:rPr>
          <w:rFonts w:ascii="Times New Roman" w:eastAsia="Times New Roman" w:hAnsi="Times New Roman" w:cs="Times New Roman"/>
          <w:sz w:val="24"/>
          <w:szCs w:val="24"/>
          <w:lang w:eastAsia="ru-RU"/>
        </w:rPr>
        <w:t>.____________(подпись)</w:t>
      </w:r>
    </w:p>
    <w:p w:rsidR="00B119A9" w:rsidRPr="008A2AFB" w:rsidRDefault="00821973" w:rsidP="00B119A9">
      <w:pPr>
        <w:spacing w:after="0" w:line="21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u w:val="single"/>
          <w:lang w:eastAsia="ru-RU"/>
        </w:rPr>
        <w:t xml:space="preserve">  28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 xml:space="preserve">  августа  </w:t>
      </w:r>
      <w:r>
        <w:rPr>
          <w:rFonts w:ascii="Times New Roman" w:eastAsia="Times New Roman" w:hAnsi="Times New Roman" w:cs="Times New Roman"/>
          <w:sz w:val="24"/>
          <w:szCs w:val="24"/>
          <w:lang w:eastAsia="ru-RU"/>
        </w:rPr>
        <w:t xml:space="preserve"> 2015</w:t>
      </w:r>
      <w:r w:rsidR="00B119A9" w:rsidRPr="008A2AFB">
        <w:rPr>
          <w:rFonts w:ascii="Times New Roman" w:eastAsia="Times New Roman" w:hAnsi="Times New Roman" w:cs="Times New Roman"/>
          <w:sz w:val="24"/>
          <w:szCs w:val="24"/>
          <w:lang w:eastAsia="ru-RU"/>
        </w:rPr>
        <w:t xml:space="preserve">  г.</w:t>
      </w:r>
    </w:p>
    <w:p w:rsidR="00B119A9" w:rsidRPr="008A2AFB" w:rsidRDefault="00B119A9" w:rsidP="00B119A9">
      <w:pPr>
        <w:spacing w:after="0" w:line="216"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МП</w:t>
      </w:r>
    </w:p>
    <w:p w:rsidR="00B119A9" w:rsidRPr="008A2AFB" w:rsidRDefault="00B119A9" w:rsidP="00B119A9">
      <w:pPr>
        <w:spacing w:after="0" w:line="216" w:lineRule="auto"/>
        <w:jc w:val="right"/>
        <w:rPr>
          <w:rFonts w:ascii="Times New Roman" w:eastAsia="Times New Roman" w:hAnsi="Times New Roman" w:cs="Times New Roman"/>
          <w:sz w:val="24"/>
          <w:szCs w:val="24"/>
          <w:lang w:eastAsia="ru-RU"/>
        </w:rPr>
      </w:pPr>
    </w:p>
    <w:tbl>
      <w:tblPr>
        <w:tblW w:w="0" w:type="auto"/>
        <w:tblInd w:w="2" w:type="dxa"/>
        <w:tblLayout w:type="fixed"/>
        <w:tblLook w:val="0000"/>
      </w:tblPr>
      <w:tblGrid>
        <w:gridCol w:w="1574"/>
        <w:gridCol w:w="3260"/>
        <w:gridCol w:w="1417"/>
        <w:gridCol w:w="1134"/>
        <w:gridCol w:w="709"/>
        <w:gridCol w:w="851"/>
        <w:gridCol w:w="992"/>
        <w:gridCol w:w="1134"/>
        <w:gridCol w:w="992"/>
        <w:gridCol w:w="1418"/>
        <w:gridCol w:w="33"/>
        <w:gridCol w:w="1080"/>
        <w:gridCol w:w="21"/>
      </w:tblGrid>
      <w:tr w:rsidR="00B119A9" w:rsidRPr="008A2AFB" w:rsidTr="00D223BF">
        <w:trPr>
          <w:gridAfter w:val="1"/>
          <w:wAfter w:w="21" w:type="dxa"/>
          <w:trHeight w:val="253"/>
        </w:trPr>
        <w:tc>
          <w:tcPr>
            <w:tcW w:w="1574" w:type="dxa"/>
            <w:vMerge w:val="restart"/>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Индекс предметных областей, разделов и учебных предметов</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Наименование частей, предметных областей, разделов, учебных предметов</w:t>
            </w:r>
          </w:p>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0"/>
                <w:szCs w:val="20"/>
                <w:lang w:eastAsia="ru-RU"/>
              </w:rPr>
              <w:t> </w:t>
            </w:r>
          </w:p>
        </w:tc>
        <w:tc>
          <w:tcPr>
            <w:tcW w:w="1417"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4"/>
                <w:szCs w:val="24"/>
                <w:lang w:eastAsia="ru-RU"/>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roofErr w:type="spellStart"/>
            <w:r w:rsidRPr="008A2AFB">
              <w:rPr>
                <w:rFonts w:ascii="Times New Roman" w:eastAsia="Times New Roman" w:hAnsi="Times New Roman" w:cs="Times New Roman"/>
                <w:sz w:val="24"/>
                <w:szCs w:val="24"/>
                <w:lang w:eastAsia="ru-RU"/>
              </w:rPr>
              <w:t>Самост</w:t>
            </w:r>
            <w:proofErr w:type="spellEnd"/>
            <w:r w:rsidRPr="008A2AFB">
              <w:rPr>
                <w:rFonts w:ascii="Times New Roman" w:eastAsia="Times New Roman" w:hAnsi="Times New Roman" w:cs="Times New Roman"/>
                <w:sz w:val="24"/>
                <w:szCs w:val="24"/>
                <w:lang w:eastAsia="ru-RU"/>
              </w:rPr>
              <w:t>. работа</w:t>
            </w:r>
          </w:p>
        </w:tc>
        <w:tc>
          <w:tcPr>
            <w:tcW w:w="2552" w:type="dxa"/>
            <w:gridSpan w:val="3"/>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Аудиторные занятия</w:t>
            </w:r>
          </w:p>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4"/>
                <w:szCs w:val="24"/>
                <w:lang w:eastAsia="ru-RU"/>
              </w:rPr>
              <w:t>(в часах)</w:t>
            </w:r>
          </w:p>
        </w:tc>
        <w:tc>
          <w:tcPr>
            <w:tcW w:w="2126" w:type="dxa"/>
            <w:gridSpan w:val="2"/>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ind w:right="-98"/>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Промежуточная аттестация </w:t>
            </w:r>
          </w:p>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4"/>
                <w:szCs w:val="24"/>
                <w:lang w:eastAsia="ru-RU"/>
              </w:rPr>
              <w:t>(по учебным полугодиям)</w:t>
            </w:r>
          </w:p>
        </w:tc>
        <w:tc>
          <w:tcPr>
            <w:tcW w:w="2531" w:type="dxa"/>
            <w:gridSpan w:val="3"/>
            <w:tcBorders>
              <w:top w:val="single" w:sz="4" w:space="0" w:color="auto"/>
              <w:left w:val="single" w:sz="4" w:space="0" w:color="auto"/>
              <w:bottom w:val="single" w:sz="4" w:space="0" w:color="auto"/>
              <w:right w:val="single" w:sz="4" w:space="0" w:color="auto"/>
            </w:tcBorders>
            <w:noWrap/>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4"/>
                <w:szCs w:val="24"/>
                <w:lang w:eastAsia="ru-RU"/>
              </w:rPr>
              <w:t>Распределение по учебным полугодиям</w:t>
            </w:r>
          </w:p>
        </w:tc>
      </w:tr>
      <w:tr w:rsidR="00B119A9" w:rsidRPr="008A2AFB" w:rsidTr="00D223BF">
        <w:trPr>
          <w:gridAfter w:val="1"/>
          <w:wAfter w:w="21" w:type="dxa"/>
          <w:cantSplit/>
          <w:trHeight w:val="1753"/>
        </w:trPr>
        <w:tc>
          <w:tcPr>
            <w:tcW w:w="157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0"/>
                <w:szCs w:val="20"/>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left="113" w:right="113"/>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4"/>
                <w:szCs w:val="24"/>
                <w:lang w:eastAsia="ru-RU"/>
              </w:rPr>
              <w:t>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bottom"/>
          </w:tcPr>
          <w:p w:rsidR="00B119A9" w:rsidRPr="008A2AFB" w:rsidRDefault="00B119A9" w:rsidP="00D223BF">
            <w:pPr>
              <w:spacing w:after="0" w:line="240" w:lineRule="auto"/>
              <w:ind w:left="113" w:right="113"/>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4"/>
                <w:szCs w:val="24"/>
                <w:lang w:eastAsia="ru-RU"/>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Групповые занятия</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Мелкогрупповые занятия</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113"/>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Индивидуальные занятия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Зачеты, контрольные </w:t>
            </w:r>
          </w:p>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уроки по полугодиям</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B119A9" w:rsidRPr="008A2AFB" w:rsidRDefault="00B119A9" w:rsidP="00D223BF">
            <w:pPr>
              <w:spacing w:after="0" w:line="240" w:lineRule="auto"/>
              <w:ind w:right="-98"/>
              <w:jc w:val="center"/>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Экзамены по полугодиям</w:t>
            </w:r>
          </w:p>
        </w:tc>
        <w:tc>
          <w:tcPr>
            <w:tcW w:w="1451"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1-е полугодие</w:t>
            </w:r>
          </w:p>
        </w:tc>
        <w:tc>
          <w:tcPr>
            <w:tcW w:w="1080" w:type="dxa"/>
            <w:tcBorders>
              <w:top w:val="nil"/>
              <w:left w:val="single" w:sz="4" w:space="0" w:color="auto"/>
              <w:bottom w:val="single" w:sz="4" w:space="0" w:color="auto"/>
              <w:right w:val="single" w:sz="4" w:space="0" w:color="auto"/>
            </w:tcBorders>
            <w:noWrap/>
            <w:textDirection w:val="btLr"/>
            <w:vAlign w:val="center"/>
          </w:tcPr>
          <w:p w:rsidR="00B119A9" w:rsidRPr="008A2AFB" w:rsidRDefault="00B119A9" w:rsidP="00D223BF">
            <w:pPr>
              <w:spacing w:after="0" w:line="240" w:lineRule="auto"/>
              <w:jc w:val="center"/>
              <w:rPr>
                <w:rFonts w:ascii="Times New Roman" w:eastAsia="Times New Roman" w:hAnsi="Times New Roman" w:cs="Times New Roman"/>
                <w:sz w:val="20"/>
                <w:szCs w:val="20"/>
                <w:lang w:eastAsia="ru-RU"/>
              </w:rPr>
            </w:pPr>
            <w:r w:rsidRPr="008A2AFB">
              <w:rPr>
                <w:rFonts w:ascii="Times New Roman" w:eastAsia="Times New Roman" w:hAnsi="Times New Roman" w:cs="Times New Roman"/>
                <w:sz w:val="20"/>
                <w:szCs w:val="20"/>
                <w:lang w:eastAsia="ru-RU"/>
              </w:rPr>
              <w:t>2-е полугодие</w:t>
            </w:r>
          </w:p>
        </w:tc>
      </w:tr>
      <w:tr w:rsidR="00B119A9" w:rsidRPr="008A2AFB" w:rsidTr="00D223BF">
        <w:trPr>
          <w:gridAfter w:val="1"/>
          <w:wAfter w:w="21" w:type="dxa"/>
          <w:cantSplit/>
          <w:trHeight w:val="355"/>
        </w:trPr>
        <w:tc>
          <w:tcPr>
            <w:tcW w:w="1574" w:type="dxa"/>
            <w:tcBorders>
              <w:top w:val="nil"/>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1</w:t>
            </w:r>
          </w:p>
        </w:tc>
        <w:tc>
          <w:tcPr>
            <w:tcW w:w="3260" w:type="dxa"/>
            <w:tcBorders>
              <w:top w:val="nil"/>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2</w:t>
            </w:r>
          </w:p>
        </w:tc>
        <w:tc>
          <w:tcPr>
            <w:tcW w:w="1417"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3</w:t>
            </w:r>
          </w:p>
        </w:tc>
        <w:tc>
          <w:tcPr>
            <w:tcW w:w="1134"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4</w:t>
            </w:r>
          </w:p>
        </w:tc>
        <w:tc>
          <w:tcPr>
            <w:tcW w:w="709"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5</w:t>
            </w:r>
          </w:p>
        </w:tc>
        <w:tc>
          <w:tcPr>
            <w:tcW w:w="851"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6</w:t>
            </w:r>
          </w:p>
        </w:tc>
        <w:tc>
          <w:tcPr>
            <w:tcW w:w="992"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7</w:t>
            </w:r>
          </w:p>
        </w:tc>
        <w:tc>
          <w:tcPr>
            <w:tcW w:w="1134"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8</w:t>
            </w:r>
          </w:p>
        </w:tc>
        <w:tc>
          <w:tcPr>
            <w:tcW w:w="992" w:type="dxa"/>
            <w:tcBorders>
              <w:top w:val="single" w:sz="4" w:space="0" w:color="auto"/>
              <w:left w:val="single" w:sz="4" w:space="0" w:color="auto"/>
              <w:bottom w:val="single" w:sz="4" w:space="0" w:color="auto"/>
              <w:right w:val="single" w:sz="4" w:space="0" w:color="auto"/>
            </w:tcBorders>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9</w:t>
            </w:r>
          </w:p>
        </w:tc>
        <w:tc>
          <w:tcPr>
            <w:tcW w:w="1451" w:type="dxa"/>
            <w:gridSpan w:val="2"/>
            <w:tcBorders>
              <w:top w:val="single" w:sz="4" w:space="0" w:color="auto"/>
              <w:left w:val="single" w:sz="4" w:space="0" w:color="auto"/>
              <w:bottom w:val="single" w:sz="4" w:space="0" w:color="auto"/>
              <w:right w:val="single" w:sz="4" w:space="0" w:color="auto"/>
            </w:tcBorders>
            <w:noWrap/>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10</w:t>
            </w:r>
          </w:p>
        </w:tc>
        <w:tc>
          <w:tcPr>
            <w:tcW w:w="1080" w:type="dxa"/>
            <w:tcBorders>
              <w:top w:val="nil"/>
              <w:left w:val="single" w:sz="4" w:space="0" w:color="auto"/>
              <w:bottom w:val="single" w:sz="4" w:space="0" w:color="auto"/>
              <w:right w:val="single" w:sz="4" w:space="0" w:color="auto"/>
            </w:tcBorders>
            <w:noWrap/>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11</w:t>
            </w:r>
          </w:p>
        </w:tc>
      </w:tr>
      <w:tr w:rsidR="00B119A9" w:rsidRPr="008A2AFB" w:rsidTr="00D223BF">
        <w:trPr>
          <w:gridAfter w:val="1"/>
          <w:wAfter w:w="21" w:type="dxa"/>
          <w:trHeight w:val="207"/>
        </w:trPr>
        <w:tc>
          <w:tcPr>
            <w:tcW w:w="157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Структура и объем ОП</w:t>
            </w:r>
          </w:p>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615,5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297</w:t>
            </w: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FFC00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318,5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20"/>
                <w:szCs w:val="20"/>
                <w:lang w:eastAsia="ru-RU"/>
              </w:rPr>
              <w:t>Количество недель аудиторных занятий</w:t>
            </w:r>
          </w:p>
        </w:tc>
      </w:tr>
      <w:tr w:rsidR="00B119A9" w:rsidRPr="008A2AFB" w:rsidTr="00D223BF">
        <w:trPr>
          <w:gridAfter w:val="1"/>
          <w:wAfter w:w="21" w:type="dxa"/>
          <w:trHeight w:val="206"/>
        </w:trPr>
        <w:tc>
          <w:tcPr>
            <w:tcW w:w="157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3260"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vertAlign w:val="superscript"/>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lang w:eastAsia="ru-RU"/>
              </w:rPr>
            </w:pPr>
          </w:p>
        </w:tc>
        <w:tc>
          <w:tcPr>
            <w:tcW w:w="2552" w:type="dxa"/>
            <w:gridSpan w:val="3"/>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b/>
                <w:bCs/>
                <w:sz w:val="24"/>
                <w:szCs w:val="24"/>
                <w:vertAlign w:val="superscript"/>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14"/>
                <w:szCs w:val="14"/>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16</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r w:rsidRPr="008A2AFB">
              <w:rPr>
                <w:rFonts w:ascii="Times New Roman" w:eastAsia="Times New Roman" w:hAnsi="Times New Roman" w:cs="Times New Roman"/>
                <w:sz w:val="14"/>
                <w:szCs w:val="14"/>
                <w:lang w:eastAsia="ru-RU"/>
              </w:rPr>
              <w:t>17</w:t>
            </w:r>
          </w:p>
        </w:tc>
      </w:tr>
      <w:tr w:rsidR="00B119A9" w:rsidRPr="008A2AFB" w:rsidTr="00D223BF">
        <w:trPr>
          <w:gridAfter w:val="1"/>
          <w:wAfter w:w="21" w:type="dxa"/>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615,5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318,5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bottom"/>
          </w:tcPr>
          <w:p w:rsidR="00B119A9" w:rsidRPr="008A2AFB" w:rsidRDefault="00B119A9" w:rsidP="00D223BF">
            <w:pPr>
              <w:spacing w:after="0" w:line="240" w:lineRule="auto"/>
              <w:jc w:val="center"/>
              <w:rPr>
                <w:rFonts w:ascii="Times New Roman" w:eastAsia="Times New Roman" w:hAnsi="Times New Roman" w:cs="Times New Roman"/>
                <w:sz w:val="14"/>
                <w:szCs w:val="14"/>
                <w:lang w:eastAsia="ru-RU"/>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Недельная нагрузка в часах</w:t>
            </w:r>
          </w:p>
        </w:tc>
      </w:tr>
      <w:tr w:rsidR="00B119A9" w:rsidRPr="008A2AFB" w:rsidTr="00D223BF">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ПО.01.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Музыкальное исполнительство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color w:val="8DB3E2"/>
                <w:sz w:val="24"/>
                <w:szCs w:val="24"/>
                <w:lang w:eastAsia="ru-RU"/>
              </w:rPr>
            </w:pPr>
            <w:r w:rsidRPr="008A2AFB">
              <w:rPr>
                <w:rFonts w:ascii="Times New Roman" w:eastAsia="Times New Roman" w:hAnsi="Times New Roman" w:cs="Times New Roman"/>
                <w:b/>
                <w:bCs/>
                <w:sz w:val="24"/>
                <w:szCs w:val="24"/>
                <w:lang w:eastAsia="ru-RU"/>
              </w:rPr>
              <w:t>346,5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198</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B119A9" w:rsidRPr="008A2AFB" w:rsidRDefault="00B119A9" w:rsidP="00D223BF">
            <w:pPr>
              <w:spacing w:after="0" w:line="240" w:lineRule="auto"/>
              <w:jc w:val="center"/>
              <w:rPr>
                <w:rFonts w:ascii="Times New Roman" w:eastAsia="Times New Roman" w:hAnsi="Times New Roman" w:cs="Times New Roman"/>
                <w:b/>
                <w:bCs/>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8"/>
                <w:szCs w:val="28"/>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0"/>
                <w:szCs w:val="20"/>
                <w:lang w:eastAsia="ru-RU"/>
              </w:rPr>
            </w:pP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Специальность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color w:val="8DB3E2"/>
                <w:sz w:val="24"/>
                <w:szCs w:val="24"/>
                <w:lang w:eastAsia="ru-RU"/>
              </w:rPr>
            </w:pPr>
            <w:r w:rsidRPr="008A2AFB">
              <w:rPr>
                <w:rFonts w:ascii="Times New Roman" w:eastAsia="Times New Roman" w:hAnsi="Times New Roman" w:cs="Times New Roman"/>
                <w:sz w:val="24"/>
                <w:szCs w:val="24"/>
                <w:lang w:eastAsia="ru-RU"/>
              </w:rPr>
              <w:t>214,5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132</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82,5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w:t>
            </w:r>
            <w:proofErr w:type="spellStart"/>
            <w:r w:rsidRPr="008A2AFB">
              <w:rPr>
                <w:rFonts w:ascii="Times New Roman" w:eastAsia="Times New Roman" w:hAnsi="Times New Roman" w:cs="Times New Roman"/>
                <w:sz w:val="24"/>
                <w:szCs w:val="24"/>
                <w:lang w:val="en-US" w:eastAsia="ru-RU"/>
              </w:rPr>
              <w:t>1</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2,5</w:t>
            </w: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vertAlign w:val="superscript"/>
                <w:lang w:eastAsia="ru-RU"/>
              </w:rPr>
            </w:pPr>
            <w:r w:rsidRPr="008A2AFB">
              <w:rPr>
                <w:rFonts w:ascii="Times New Roman" w:eastAsia="Times New Roman" w:hAnsi="Times New Roman" w:cs="Times New Roman"/>
                <w:sz w:val="24"/>
                <w:szCs w:val="24"/>
                <w:lang w:eastAsia="ru-RU"/>
              </w:rPr>
              <w:t>Ансамбль</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132</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66</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66</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w:t>
            </w:r>
            <w:r w:rsidRPr="008A2AFB">
              <w:rPr>
                <w:rFonts w:ascii="Times New Roman" w:eastAsia="Times New Roman" w:hAnsi="Times New Roman" w:cs="Times New Roman"/>
                <w:sz w:val="24"/>
                <w:szCs w:val="24"/>
                <w:lang w:val="en-US"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sz w:val="24"/>
                <w:szCs w:val="24"/>
                <w:lang w:eastAsia="ru-RU"/>
              </w:rPr>
            </w:pPr>
            <w:r w:rsidRPr="008A2AFB">
              <w:rPr>
                <w:rFonts w:ascii="Symbol" w:eastAsia="Times New Roman" w:hAnsi="Symbol" w:cs="Symbol"/>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r>
      <w:tr w:rsidR="00B119A9" w:rsidRPr="008A2AFB" w:rsidTr="00D223BF">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ПО.02.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Теория и история музыки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231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99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132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82,5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49,5</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w:t>
            </w:r>
            <w:proofErr w:type="spellStart"/>
            <w:r w:rsidRPr="008A2AFB">
              <w:rPr>
                <w:rFonts w:ascii="Times New Roman" w:eastAsia="Times New Roman" w:hAnsi="Times New Roman" w:cs="Times New Roman"/>
                <w:sz w:val="24"/>
                <w:szCs w:val="24"/>
                <w:lang w:val="en-US" w:eastAsia="ru-RU"/>
              </w:rPr>
              <w:t>1</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82,5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49,5</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w:t>
            </w:r>
            <w:proofErr w:type="spellStart"/>
            <w:r w:rsidRPr="008A2AFB">
              <w:rPr>
                <w:rFonts w:ascii="Times New Roman" w:eastAsia="Times New Roman" w:hAnsi="Times New Roman" w:cs="Times New Roman"/>
                <w:sz w:val="24"/>
                <w:szCs w:val="24"/>
                <w:lang w:val="en-US" w:eastAsia="ru-RU"/>
              </w:rPr>
              <w:t>1</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1,5</w:t>
            </w:r>
          </w:p>
        </w:tc>
      </w:tr>
      <w:tr w:rsidR="00B119A9" w:rsidRPr="008A2AFB" w:rsidTr="00D223BF">
        <w:trPr>
          <w:gridAfter w:val="1"/>
          <w:wAfter w:w="21"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Элементарная теория музыки</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66</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val="en-US" w:eastAsia="ru-RU"/>
              </w:rPr>
            </w:pPr>
            <w:r w:rsidRPr="008A2AFB">
              <w:rPr>
                <w:rFonts w:ascii="Times New Roman" w:eastAsia="Times New Roman" w:hAnsi="Times New Roman" w:cs="Times New Roman"/>
                <w:sz w:val="24"/>
                <w:szCs w:val="24"/>
                <w:lang w:eastAsia="ru-RU"/>
              </w:rPr>
              <w:t>11,</w:t>
            </w:r>
            <w:r w:rsidRPr="008A2AFB">
              <w:rPr>
                <w:rFonts w:ascii="Times New Roman" w:eastAsia="Times New Roman" w:hAnsi="Times New Roman" w:cs="Times New Roman"/>
                <w:sz w:val="24"/>
                <w:szCs w:val="24"/>
                <w:lang w:val="en-US" w:eastAsia="ru-RU"/>
              </w:rPr>
              <w:t>12</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w:t>
            </w:r>
          </w:p>
        </w:tc>
      </w:tr>
      <w:tr w:rsidR="00B119A9" w:rsidRPr="008A2AFB" w:rsidTr="00D223BF">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lastRenderedPageBreak/>
              <w:t>Аудиторная нагрузка по двум предметным областям:</w:t>
            </w:r>
          </w:p>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4"/>
                <w:szCs w:val="24"/>
                <w:lang w:eastAsia="ru-RU"/>
              </w:rPr>
            </w:pPr>
            <w:r w:rsidRPr="008A2AFB">
              <w:rPr>
                <w:rFonts w:ascii="Symbol" w:eastAsia="Times New Roman" w:hAnsi="Symbol" w:cs="Symbol"/>
                <w:b/>
                <w:bCs/>
                <w:sz w:val="24"/>
                <w:szCs w:val="24"/>
                <w:lang w:eastAsia="ru-RU"/>
              </w:rPr>
              <w:t></w:t>
            </w:r>
            <w:r w:rsidRPr="008A2AFB">
              <w:rPr>
                <w:rFonts w:ascii="Symbol" w:eastAsia="Times New Roman" w:hAnsi="Symbol" w:cs="Symbol"/>
                <w:b/>
                <w:bCs/>
                <w:sz w:val="24"/>
                <w:szCs w:val="24"/>
                <w:lang w:eastAsia="ru-RU"/>
              </w:rPr>
              <w:t></w:t>
            </w:r>
            <w:r w:rsidRPr="008A2AFB">
              <w:rPr>
                <w:rFonts w:ascii="Symbol" w:eastAsia="Times New Roman" w:hAnsi="Symbol" w:cs="Symbol"/>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8,5</w:t>
            </w:r>
          </w:p>
        </w:tc>
      </w:tr>
      <w:tr w:rsidR="00B119A9" w:rsidRPr="008A2AFB" w:rsidTr="00D223BF">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Максимальная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577,5</w:t>
            </w: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297</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4"/>
                <w:szCs w:val="24"/>
                <w:lang w:eastAsia="ru-RU"/>
              </w:rPr>
            </w:pPr>
            <w:r w:rsidRPr="008A2AFB">
              <w:rPr>
                <w:rFonts w:ascii="Symbol" w:eastAsia="Times New Roman" w:hAnsi="Symbol" w:cs="Symbol"/>
                <w:b/>
                <w:bCs/>
                <w:sz w:val="24"/>
                <w:szCs w:val="24"/>
                <w:lang w:eastAsia="ru-RU"/>
              </w:rPr>
              <w:t></w:t>
            </w:r>
            <w:r w:rsidRPr="008A2AFB">
              <w:rPr>
                <w:rFonts w:ascii="Symbol" w:eastAsia="Times New Roman" w:hAnsi="Symbol" w:cs="Symbol"/>
                <w:b/>
                <w:bCs/>
                <w:sz w:val="24"/>
                <w:szCs w:val="24"/>
                <w:lang w:eastAsia="ru-RU"/>
              </w:rPr>
              <w:t></w:t>
            </w:r>
            <w:r w:rsidRPr="008A2AFB">
              <w:rPr>
                <w:rFonts w:ascii="Symbol" w:eastAsia="Times New Roman" w:hAnsi="Symbol" w:cs="Symbol"/>
                <w:b/>
                <w:bCs/>
                <w:sz w:val="24"/>
                <w:szCs w:val="24"/>
                <w:lang w:eastAsia="ru-RU"/>
              </w:rPr>
              <w:t></w:t>
            </w:r>
            <w:r w:rsidRPr="008A2AFB">
              <w:rPr>
                <w:rFonts w:ascii="Symbol" w:eastAsia="Times New Roman" w:hAnsi="Symbol" w:cs="Symbol"/>
                <w:b/>
                <w:bCs/>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16,5</w:t>
            </w:r>
          </w:p>
        </w:tc>
      </w:tr>
      <w:tr w:rsidR="00B119A9" w:rsidRPr="008A2AFB" w:rsidTr="00D223BF">
        <w:trPr>
          <w:gridAfter w:val="1"/>
          <w:wAfter w:w="21" w:type="dxa"/>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1451" w:type="dxa"/>
            <w:gridSpan w:val="2"/>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Symbol" w:eastAsia="Times New Roman" w:hAnsi="Symbol" w:cs="Symbol"/>
                <w:b/>
                <w:bCs/>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r>
      <w:tr w:rsidR="00B119A9" w:rsidRPr="008A2AFB" w:rsidTr="00D223BF">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Всего аудиторная нагрузка:</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8,5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8,5</w:t>
            </w:r>
          </w:p>
        </w:tc>
      </w:tr>
      <w:tr w:rsidR="00B119A9" w:rsidRPr="008A2AFB" w:rsidTr="00D223BF">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Всего максимальная нагрузка:</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577,5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297</w:t>
            </w: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280,5</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16,5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16,5</w:t>
            </w:r>
          </w:p>
        </w:tc>
      </w:tr>
      <w:tr w:rsidR="00B119A9" w:rsidRPr="008A2AFB" w:rsidTr="00D223BF">
        <w:trPr>
          <w:gridAfter w:val="1"/>
          <w:wAfter w:w="21" w:type="dxa"/>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52"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14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r>
      <w:tr w:rsidR="00B119A9" w:rsidRPr="008A2AFB" w:rsidTr="00D223BF">
        <w:trPr>
          <w:gridAfter w:val="1"/>
          <w:wAfter w:w="21" w:type="dxa"/>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Консультации</w:t>
            </w:r>
          </w:p>
        </w:tc>
        <w:tc>
          <w:tcPr>
            <w:tcW w:w="1417"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w:t>
            </w:r>
          </w:p>
        </w:tc>
        <w:tc>
          <w:tcPr>
            <w:tcW w:w="255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38</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253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B119A9" w:rsidRPr="008A2AFB" w:rsidRDefault="00B119A9" w:rsidP="00D223BF">
            <w:pPr>
              <w:spacing w:after="0" w:line="240" w:lineRule="auto"/>
              <w:jc w:val="center"/>
              <w:rPr>
                <w:rFonts w:ascii="Times New Roman" w:eastAsia="Times New Roman" w:hAnsi="Times New Roman" w:cs="Times New Roman"/>
                <w:b/>
                <w:bCs/>
                <w:i/>
                <w:iCs/>
                <w:sz w:val="24"/>
                <w:szCs w:val="24"/>
                <w:lang w:eastAsia="ru-RU"/>
              </w:rPr>
            </w:pPr>
            <w:r w:rsidRPr="008A2AFB">
              <w:rPr>
                <w:rFonts w:ascii="Times New Roman" w:eastAsia="Times New Roman" w:hAnsi="Times New Roman" w:cs="Times New Roman"/>
                <w:b/>
                <w:bCs/>
                <w:sz w:val="24"/>
                <w:szCs w:val="24"/>
                <w:lang w:eastAsia="ru-RU"/>
              </w:rPr>
              <w:t xml:space="preserve">Годовая нагрузка в часах </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К.03.01.</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Специальность</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r>
      <w:tr w:rsidR="00B119A9" w:rsidRPr="008A2AFB" w:rsidTr="00D223BF">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К.03.02.</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К.03.03</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color w:val="000000"/>
                <w:sz w:val="24"/>
                <w:szCs w:val="24"/>
                <w:lang w:eastAsia="ru-RU"/>
              </w:rPr>
            </w:pPr>
            <w:r w:rsidRPr="008A2AFB">
              <w:rPr>
                <w:rFonts w:ascii="Times New Roman" w:eastAsia="Times New Roman" w:hAnsi="Times New Roman" w:cs="Times New Roman"/>
                <w:color w:val="000000"/>
                <w:sz w:val="24"/>
                <w:szCs w:val="24"/>
                <w:lang w:eastAsia="ru-RU"/>
              </w:rPr>
              <w:t xml:space="preserve">Музыкальная литература (зарубежная, отечественная) </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4</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К.03.04.</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color w:val="000000"/>
                <w:sz w:val="24"/>
                <w:szCs w:val="24"/>
                <w:lang w:eastAsia="ru-RU"/>
              </w:rPr>
            </w:pPr>
            <w:r w:rsidRPr="008A2AFB">
              <w:rPr>
                <w:rFonts w:ascii="Times New Roman" w:eastAsia="Times New Roman" w:hAnsi="Times New Roman" w:cs="Times New Roman"/>
                <w:color w:val="000000"/>
                <w:sz w:val="24"/>
                <w:szCs w:val="24"/>
                <w:lang w:eastAsia="ru-RU"/>
              </w:rPr>
              <w:t>Ансамбль</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2</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К.03.05.</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b/>
                <w:bCs/>
                <w:color w:val="000000"/>
                <w:sz w:val="24"/>
                <w:szCs w:val="24"/>
                <w:vertAlign w:val="superscript"/>
                <w:lang w:eastAsia="ru-RU"/>
              </w:rPr>
            </w:pPr>
            <w:r w:rsidRPr="008A2AFB">
              <w:rPr>
                <w:rFonts w:ascii="Times New Roman" w:eastAsia="Times New Roman" w:hAnsi="Times New Roman" w:cs="Times New Roman"/>
                <w:sz w:val="24"/>
                <w:szCs w:val="24"/>
                <w:lang w:eastAsia="ru-RU"/>
              </w:rPr>
              <w:t>Сводный хор</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8</w:t>
            </w:r>
          </w:p>
        </w:tc>
      </w:tr>
      <w:tr w:rsidR="00B119A9" w:rsidRPr="008A2AFB" w:rsidTr="00D223BF">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К.03.06.</w:t>
            </w:r>
          </w:p>
        </w:tc>
        <w:tc>
          <w:tcPr>
            <w:tcW w:w="3260" w:type="dxa"/>
            <w:tcBorders>
              <w:top w:val="single" w:sz="4" w:space="0" w:color="auto"/>
              <w:left w:val="single" w:sz="4" w:space="0" w:color="auto"/>
              <w:bottom w:val="single" w:sz="4" w:space="0" w:color="auto"/>
              <w:right w:val="single" w:sz="4" w:space="0" w:color="auto"/>
            </w:tcBorders>
          </w:tcPr>
          <w:p w:rsidR="00B119A9" w:rsidRPr="008A2AFB" w:rsidRDefault="00B119A9" w:rsidP="00D223BF">
            <w:pPr>
              <w:spacing w:after="0" w:line="280" w:lineRule="exact"/>
              <w:ind w:right="686"/>
              <w:jc w:val="both"/>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sz w:val="24"/>
                <w:szCs w:val="24"/>
                <w:lang w:eastAsia="ru-RU"/>
              </w:rPr>
              <w:t>Оркестр</w:t>
            </w:r>
          </w:p>
        </w:tc>
        <w:tc>
          <w:tcPr>
            <w:tcW w:w="1417"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12</w:t>
            </w:r>
          </w:p>
        </w:tc>
        <w:tc>
          <w:tcPr>
            <w:tcW w:w="851"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6E6E6"/>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2552" w:type="dxa"/>
            <w:gridSpan w:val="4"/>
            <w:tcBorders>
              <w:top w:val="single" w:sz="4" w:space="0" w:color="auto"/>
              <w:left w:val="single" w:sz="4" w:space="0" w:color="auto"/>
              <w:bottom w:val="single" w:sz="4" w:space="0" w:color="auto"/>
              <w:right w:val="single" w:sz="4" w:space="0" w:color="auto"/>
            </w:tcBorders>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12</w:t>
            </w:r>
          </w:p>
        </w:tc>
      </w:tr>
      <w:tr w:rsidR="00B119A9" w:rsidRPr="008A2AFB" w:rsidTr="00D223BF">
        <w:trPr>
          <w:gridAfter w:val="1"/>
          <w:wAfter w:w="21" w:type="dxa"/>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Аттестация</w:t>
            </w:r>
          </w:p>
        </w:tc>
        <w:tc>
          <w:tcPr>
            <w:tcW w:w="9760" w:type="dxa"/>
            <w:gridSpan w:val="10"/>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b/>
                <w:bCs/>
                <w:sz w:val="24"/>
                <w:szCs w:val="24"/>
                <w:lang w:eastAsia="ru-RU"/>
              </w:rPr>
              <w:t>Годовой объем в неделях</w:t>
            </w:r>
          </w:p>
        </w:tc>
      </w:tr>
      <w:tr w:rsidR="00B119A9" w:rsidRPr="008A2AFB" w:rsidTr="00D223BF">
        <w:trPr>
          <w:trHeight w:val="20"/>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Итоговая аттестация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2 </w:t>
            </w:r>
          </w:p>
        </w:tc>
      </w:tr>
      <w:tr w:rsidR="00B119A9" w:rsidRPr="008A2AFB" w:rsidTr="00D223BF">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ИА.04.01.01.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Специальность</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ИА.04.01.02.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Сольфеджио</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113"/>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ИА.04.01.03.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Музыкальная литература (зарубежная, отечественная)</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r w:rsidRPr="008A2AFB">
              <w:rPr>
                <w:rFonts w:ascii="Times New Roman" w:eastAsia="Times New Roman" w:hAnsi="Times New Roman" w:cs="Times New Roman"/>
                <w:sz w:val="24"/>
                <w:szCs w:val="24"/>
                <w:lang w:eastAsia="ru-RU"/>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r w:rsidR="00B119A9" w:rsidRPr="008A2AFB" w:rsidTr="00D223BF">
        <w:trPr>
          <w:trHeight w:val="113"/>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vertAlign w:val="superscript"/>
                <w:lang w:eastAsia="ru-RU"/>
              </w:rPr>
            </w:pPr>
            <w:r w:rsidRPr="008A2AFB">
              <w:rPr>
                <w:rFonts w:ascii="Times New Roman" w:eastAsia="Times New Roman" w:hAnsi="Times New Roman" w:cs="Times New Roman"/>
                <w:b/>
                <w:bCs/>
                <w:sz w:val="24"/>
                <w:szCs w:val="24"/>
                <w:lang w:eastAsia="ru-RU"/>
              </w:rPr>
              <w:t>Резерв учебного времени</w:t>
            </w:r>
          </w:p>
        </w:tc>
        <w:tc>
          <w:tcPr>
            <w:tcW w:w="1417"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r w:rsidRPr="008A2AFB">
              <w:rPr>
                <w:rFonts w:ascii="Times New Roman" w:eastAsia="Times New Roman" w:hAnsi="Times New Roman" w:cs="Times New Roman"/>
                <w:b/>
                <w:bCs/>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EAEAEA"/>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b/>
                <w:bCs/>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B119A9" w:rsidRPr="008A2AFB" w:rsidRDefault="00B119A9" w:rsidP="00D223BF">
            <w:pPr>
              <w:spacing w:after="0" w:line="240" w:lineRule="auto"/>
              <w:jc w:val="center"/>
              <w:rPr>
                <w:rFonts w:ascii="Times New Roman" w:eastAsia="Times New Roman" w:hAnsi="Times New Roman" w:cs="Times New Roman"/>
                <w:sz w:val="24"/>
                <w:szCs w:val="24"/>
                <w:lang w:eastAsia="ru-RU"/>
              </w:rPr>
            </w:pPr>
          </w:p>
        </w:tc>
      </w:tr>
    </w:tbl>
    <w:p w:rsidR="00B119A9" w:rsidRPr="008A2AFB" w:rsidRDefault="00B119A9" w:rsidP="00416FA0">
      <w:pPr>
        <w:spacing w:before="100" w:beforeAutospacing="1" w:after="0" w:line="240" w:lineRule="auto"/>
        <w:rPr>
          <w:rFonts w:ascii="Times New Roman" w:eastAsia="Times New Roman" w:hAnsi="Times New Roman" w:cs="Times New Roman"/>
          <w:b/>
          <w:bCs/>
          <w:i/>
          <w:iCs/>
          <w:sz w:val="28"/>
          <w:szCs w:val="28"/>
          <w:lang w:eastAsia="ru-RU"/>
        </w:rPr>
      </w:pPr>
    </w:p>
    <w:p w:rsidR="00B119A9" w:rsidRPr="008A2AFB" w:rsidRDefault="00B119A9" w:rsidP="00B119A9">
      <w:pPr>
        <w:spacing w:before="100" w:beforeAutospacing="1" w:after="0" w:line="240" w:lineRule="auto"/>
        <w:jc w:val="center"/>
        <w:rPr>
          <w:rFonts w:ascii="Times New Roman" w:eastAsia="Times New Roman" w:hAnsi="Times New Roman" w:cs="Times New Roman"/>
          <w:b/>
          <w:bCs/>
          <w:i/>
          <w:iCs/>
          <w:sz w:val="28"/>
          <w:szCs w:val="28"/>
          <w:lang w:eastAsia="ru-RU"/>
        </w:rPr>
      </w:pPr>
      <w:r w:rsidRPr="008A2AFB">
        <w:rPr>
          <w:rFonts w:ascii="Times New Roman" w:eastAsia="Times New Roman" w:hAnsi="Times New Roman" w:cs="Times New Roman"/>
          <w:b/>
          <w:bCs/>
          <w:i/>
          <w:iCs/>
          <w:sz w:val="28"/>
          <w:szCs w:val="28"/>
          <w:lang w:eastAsia="ru-RU"/>
        </w:rPr>
        <w:lastRenderedPageBreak/>
        <w:t>Примечание к учебному плану</w:t>
      </w:r>
    </w:p>
    <w:p w:rsidR="00B119A9" w:rsidRPr="008A2AFB" w:rsidRDefault="00B119A9" w:rsidP="00B119A9">
      <w:pPr>
        <w:spacing w:before="100" w:beforeAutospacing="1" w:after="0" w:line="240" w:lineRule="auto"/>
        <w:jc w:val="center"/>
        <w:rPr>
          <w:rFonts w:ascii="Times New Roman" w:eastAsia="Times New Roman" w:hAnsi="Times New Roman" w:cs="Times New Roman"/>
          <w:b/>
          <w:bCs/>
          <w:i/>
          <w:iCs/>
          <w:sz w:val="16"/>
          <w:szCs w:val="16"/>
          <w:lang w:eastAsia="ru-RU"/>
        </w:rPr>
      </w:pPr>
    </w:p>
    <w:p w:rsidR="00B119A9" w:rsidRPr="008A2AFB" w:rsidRDefault="00B119A9" w:rsidP="00B119A9">
      <w:pPr>
        <w:spacing w:after="0" w:line="240" w:lineRule="auto"/>
        <w:ind w:firstLine="349"/>
        <w:jc w:val="both"/>
        <w:rPr>
          <w:rFonts w:ascii="Times New Roman" w:eastAsia="Times New Roman" w:hAnsi="Times New Roman" w:cs="Times New Roman"/>
          <w:sz w:val="28"/>
          <w:szCs w:val="28"/>
          <w:lang w:eastAsia="ru-RU"/>
        </w:rPr>
      </w:pPr>
      <w:proofErr w:type="gramStart"/>
      <w:r w:rsidRPr="008A2AFB">
        <w:rPr>
          <w:rFonts w:ascii="Times New Roman" w:eastAsia="Times New Roman" w:hAnsi="Times New Roman" w:cs="Times New Roman"/>
          <w:sz w:val="28"/>
          <w:szCs w:val="28"/>
          <w:lang w:eastAsia="ru-RU"/>
        </w:rPr>
        <w:t>Объем</w:t>
      </w:r>
      <w:r w:rsidRPr="008A2AFB">
        <w:rPr>
          <w:rFonts w:ascii="Times New Roman" w:eastAsia="Times New Roman" w:hAnsi="Times New Roman" w:cs="Times New Roman"/>
          <w:sz w:val="24"/>
          <w:szCs w:val="24"/>
          <w:lang w:eastAsia="ru-RU"/>
        </w:rPr>
        <w:t xml:space="preserve"> </w:t>
      </w:r>
      <w:r w:rsidRPr="008A2AFB">
        <w:rPr>
          <w:rFonts w:ascii="Times New Roman" w:eastAsia="Times New Roman" w:hAnsi="Times New Roman" w:cs="Times New Roman"/>
          <w:sz w:val="28"/>
          <w:szCs w:val="28"/>
          <w:lang w:eastAsia="ru-RU"/>
        </w:rPr>
        <w:t>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программы основного общего образования.</w:t>
      </w:r>
      <w:proofErr w:type="gramEnd"/>
      <w:r w:rsidRPr="008A2AFB">
        <w:rPr>
          <w:rFonts w:ascii="Times New Roman" w:eastAsia="Times New Roman" w:hAnsi="Times New Roman" w:cs="Times New Roman"/>
          <w:sz w:val="28"/>
          <w:szCs w:val="28"/>
          <w:lang w:eastAsia="ru-RU"/>
        </w:rPr>
        <w:t xml:space="preserve">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B119A9" w:rsidRPr="008A2AFB" w:rsidRDefault="00B119A9" w:rsidP="00B119A9">
      <w:pPr>
        <w:spacing w:after="0" w:line="240" w:lineRule="auto"/>
        <w:jc w:val="both"/>
        <w:rPr>
          <w:rFonts w:ascii="Times New Roman" w:eastAsia="Times New Roman" w:hAnsi="Times New Roman" w:cs="Times New Roman"/>
          <w:sz w:val="28"/>
          <w:szCs w:val="28"/>
          <w:lang w:eastAsia="ru-RU"/>
        </w:rPr>
      </w:pPr>
      <w:proofErr w:type="gramStart"/>
      <w:r w:rsidRPr="008A2AFB">
        <w:rPr>
          <w:rFonts w:ascii="Times New Roman" w:eastAsia="Times New Roman" w:hAnsi="Times New Roman" w:cs="Times New Roman"/>
          <w:sz w:val="28"/>
          <w:szCs w:val="28"/>
          <w:lang w:eastAsia="ru-RU"/>
        </w:rPr>
        <w:t>«Специальность» – 4 часа в неделю; «Ансамбль» – 1 час в неделю; «Сольфеджио» – 1 час в неделю; «Музыкальная литература (зарубежная, отечественная)» – 1 час в неделю; «Элементарная теория музыки»  – 1 час в неделю; «Оркестровый класс» – 1 час в неделю; «Хоровой класс» – 0,5 часа в неделю.</w:t>
      </w:r>
      <w:proofErr w:type="gramEnd"/>
    </w:p>
    <w:p w:rsidR="00B119A9" w:rsidRPr="008A2AFB" w:rsidRDefault="00B119A9" w:rsidP="00B119A9">
      <w:pPr>
        <w:spacing w:after="0" w:line="240" w:lineRule="auto"/>
        <w:ind w:left="720"/>
        <w:rPr>
          <w:rFonts w:ascii="Times New Roman" w:eastAsia="Times New Roman" w:hAnsi="Times New Roman" w:cs="Times New Roman"/>
          <w:b/>
          <w:bCs/>
          <w:sz w:val="28"/>
          <w:szCs w:val="28"/>
          <w:lang w:eastAsia="ru-RU"/>
        </w:rPr>
      </w:pPr>
      <w:r w:rsidRPr="008A2AFB">
        <w:rPr>
          <w:rFonts w:ascii="Times New Roman" w:eastAsia="Times New Roman" w:hAnsi="Times New Roman" w:cs="Times New Roman"/>
          <w:sz w:val="28"/>
          <w:szCs w:val="28"/>
          <w:lang w:eastAsia="ru-RU"/>
        </w:rPr>
        <w:br w:type="page"/>
      </w:r>
    </w:p>
    <w:p w:rsidR="00B119A9" w:rsidRPr="008A2AFB" w:rsidRDefault="00B119A9" w:rsidP="00B119A9">
      <w:pPr>
        <w:spacing w:after="0"/>
        <w:ind w:right="-742"/>
        <w:rPr>
          <w:rFonts w:ascii="Times New Roman" w:hAnsi="Times New Roman" w:cs="Times New Roman"/>
          <w:b/>
          <w:bCs/>
          <w:sz w:val="24"/>
          <w:szCs w:val="24"/>
        </w:rPr>
        <w:sectPr w:rsidR="00B119A9" w:rsidRPr="008A2AFB" w:rsidSect="008A2AFB">
          <w:pgSz w:w="16838" w:h="11906" w:orient="landscape"/>
          <w:pgMar w:top="851" w:right="1134" w:bottom="1134" w:left="1134" w:header="709" w:footer="709" w:gutter="0"/>
          <w:cols w:space="708"/>
          <w:docGrid w:linePitch="360"/>
        </w:sectPr>
      </w:pPr>
    </w:p>
    <w:p w:rsidR="00B119A9" w:rsidRDefault="00B119A9" w:rsidP="00B119A9">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2. Условия реализации ДПОП «Народные инструменты».</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2.1. Описание кадровых условий реализации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МКУ ДО «Сычевская ДШИ» </w:t>
      </w:r>
      <w:proofErr w:type="gramStart"/>
      <w:r>
        <w:rPr>
          <w:rFonts w:ascii="Times New Roman" w:hAnsi="Times New Roman" w:cs="Times New Roman"/>
          <w:sz w:val="28"/>
          <w:szCs w:val="28"/>
        </w:rPr>
        <w:t>укомплектована</w:t>
      </w:r>
      <w:proofErr w:type="gramEnd"/>
      <w:r>
        <w:rPr>
          <w:rFonts w:ascii="Times New Roman" w:hAnsi="Times New Roman" w:cs="Times New Roman"/>
          <w:sz w:val="28"/>
          <w:szCs w:val="28"/>
        </w:rPr>
        <w:t xml:space="preserve"> кадрами, имеющими необходимую квалификацию для решения задач, определенных дополнительной </w:t>
      </w:r>
      <w:proofErr w:type="spellStart"/>
      <w:r>
        <w:rPr>
          <w:rFonts w:ascii="Times New Roman" w:hAnsi="Times New Roman" w:cs="Times New Roman"/>
          <w:sz w:val="28"/>
          <w:szCs w:val="28"/>
        </w:rPr>
        <w:t>предпрофессиональной</w:t>
      </w:r>
      <w:proofErr w:type="spellEnd"/>
      <w:r>
        <w:rPr>
          <w:rFonts w:ascii="Times New Roman" w:hAnsi="Times New Roman" w:cs="Times New Roman"/>
          <w:sz w:val="28"/>
          <w:szCs w:val="28"/>
        </w:rPr>
        <w:t xml:space="preserve"> программой, способными к инновационной профессиональной деятельности. 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Школа укомплектована вспомогательным персоналом.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Реализация ДПОП «Народные инструменты» обеспечивается педагогическими работниками, имеющими среднее профессиональное или высшее  профессиональное образование, соответствующее профилю преподаваемого предмета. Доля преподавателей, имеющих высшее профессиональное образование, должна составлять не менее 30 процентов в общем числе преподавателей, обеспечивающих образовательный процесс по </w:t>
      </w:r>
      <w:proofErr w:type="gramStart"/>
      <w:r>
        <w:rPr>
          <w:rFonts w:ascii="Times New Roman" w:hAnsi="Times New Roman" w:cs="Times New Roman"/>
          <w:sz w:val="28"/>
          <w:szCs w:val="28"/>
        </w:rPr>
        <w:t>данной</w:t>
      </w:r>
      <w:proofErr w:type="gramEnd"/>
      <w:r>
        <w:rPr>
          <w:rFonts w:ascii="Times New Roman" w:hAnsi="Times New Roman" w:cs="Times New Roman"/>
          <w:sz w:val="28"/>
          <w:szCs w:val="28"/>
        </w:rPr>
        <w:t xml:space="preserve"> ДПОП.</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 10 процентов от общего числа преподавателей, которые должны иметь высшее профессиональное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15 последних лет.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Педагогические работники должны осуществлять творческую и методическую работу, проводить обучение в соответствии с Федеральными государственными требованиями, содействовать развитию личности, талантов и способностей обучающихся, формированию их общей культуры, расширению социальной сферы в их воспитании.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Педагогические работники должны оценивать эффективность обучения предмету, учитывая освоение обучающимися знаний, овладение умениями, применение полученных навыков, познавательного интереса, используя компьютерные технологии, в т. ч. Текстовые редакторы и электронные таблицы в своей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Педагогические работники осуществляют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вносят предложения по совершенствованию образовательного процесса в образовательном учреждении.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Педагогические работники участвуют в работе отделений, методических объединений, семинаров, в деятельности педагогического и методического советов образовательного учреждения. Разрабатывают программы учебных предметов по своей специальности и другие материалы, обеспечивающие качество подготовки обучающихся. Несут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К методической работе преподавателей могут приравниваться следующие формы творческой деятельности, которые публично представлены или опубликованы: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новая сольная концертная программа музыканта-исполнителя;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участие в качестве артиста оркестра или ансамбля в новой концертной программе оркестра или ансамбля;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переложений, аранжировок и других форм обработки музыкальных произведений.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Оценку творческой деятельности преподавателя осуществляет педагогический совет образовательного учреждения, результаты этой оценки утверждаются руководителем учебного заведения.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Образовательное учреждение должно создавать условия для взаимодействия с другими ОУ, реализующими ОП в области музыкального искусства,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получение консультаций по вопросам реализации программы «Фортепиано», использования передовых педагогических технологий.</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2.2. Профессиональное развитие и повышение квалификации </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педагогических работников.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Основным условием формирования и наращивания необходимого и достаточного потенциала МКУ ДО «Сычевская ДШИ» в соответствии с новыми требованиями и задачами является обеспечение непрерывного педагогического образования. Создание условий для профессионального развития преподавателя,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школы, реализующих ДПОП «Народные инструменты», обеспечивается графиком освоения работниками школы дополнительных профессиональных образовательных программ (курсы повышения квалификации) в объеме не менее 72-х часов, не реже чем один раз в пять лет, в образовательных учреждениях, имеющих лицензию на осуществление образовательной деятельности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роме этого, преподаватели систематически повышают свою квалификацию, участвуя в конкурсах различного уровня, организуя работу мастер-классов, разработку методических работ, участвуя в работе семинаров и других мероприятиях. Они проводят самоанализ достигнутых результатов, обобщают свой педагогический опыт. Многие из них выступают на методических объединениях, представляя свои работы. Ожидаемый результат повышения квалификации - профессиональная готовность работников школы к реализации ФГТ. Все это способствует обеспечению реализации образовательной программы школы на оптимальном уровне.</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2.3. Организация методической работы в условиях введения ФГТ.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Цель: </w:t>
      </w:r>
      <w:r>
        <w:rPr>
          <w:rFonts w:ascii="Times New Roman" w:hAnsi="Times New Roman" w:cs="Times New Roman"/>
          <w:sz w:val="28"/>
          <w:szCs w:val="28"/>
        </w:rPr>
        <w:t>обеспечение педагогических работников к реализации ФГТ.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Задачи: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профессионализма педагогических кадров;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выявление затруднений, потребностей и образовательных запросов преподавателей и формирование на их основе заказа;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мотивационных условий, благоприятных для профессионального развития и решения преподавателями образовательных задач;</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выявление, обобщение и распространение наиболее ценного опыта работы преподавателей.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Компетентности преподавателя </w:t>
      </w:r>
      <w:r>
        <w:rPr>
          <w:rFonts w:ascii="Times New Roman" w:hAnsi="Times New Roman" w:cs="Times New Roman"/>
          <w:sz w:val="28"/>
          <w:szCs w:val="28"/>
        </w:rPr>
        <w:t>детской школы искусств, обусловленные требованиями к структуре ДПОП:</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осуществлять </w:t>
      </w:r>
      <w:proofErr w:type="spellStart"/>
      <w:r>
        <w:rPr>
          <w:rFonts w:ascii="Times New Roman" w:hAnsi="Times New Roman" w:cs="Times New Roman"/>
          <w:sz w:val="28"/>
          <w:szCs w:val="28"/>
        </w:rPr>
        <w:t>системно-деятельностный</w:t>
      </w:r>
      <w:proofErr w:type="spellEnd"/>
      <w:r>
        <w:rPr>
          <w:rFonts w:ascii="Times New Roman" w:hAnsi="Times New Roman" w:cs="Times New Roman"/>
          <w:sz w:val="28"/>
          <w:szCs w:val="28"/>
        </w:rPr>
        <w:t xml:space="preserve"> подход к организации обучения;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выстраивать индивидуальные траектории развития обучающегося на основе планируемых результатов освоения ДПОП «Народные инструменты», уметь выстраивать в соответствии с ними планируемые промежуточные результаты;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иметь современные представления об </w:t>
      </w:r>
      <w:proofErr w:type="gramStart"/>
      <w:r>
        <w:rPr>
          <w:rFonts w:ascii="Times New Roman" w:hAnsi="Times New Roman" w:cs="Times New Roman"/>
          <w:sz w:val="28"/>
          <w:szCs w:val="28"/>
        </w:rPr>
        <w:t>обучающемся</w:t>
      </w:r>
      <w:proofErr w:type="gramEnd"/>
      <w:r>
        <w:rPr>
          <w:rFonts w:ascii="Times New Roman" w:hAnsi="Times New Roman" w:cs="Times New Roman"/>
          <w:sz w:val="28"/>
          <w:szCs w:val="28"/>
        </w:rPr>
        <w:t xml:space="preserve"> как о </w:t>
      </w:r>
      <w:proofErr w:type="spellStart"/>
      <w:r>
        <w:rPr>
          <w:rFonts w:ascii="Times New Roman" w:hAnsi="Times New Roman" w:cs="Times New Roman"/>
          <w:sz w:val="28"/>
          <w:szCs w:val="28"/>
        </w:rPr>
        <w:t>субъектобразовательной</w:t>
      </w:r>
      <w:proofErr w:type="spellEnd"/>
      <w:r>
        <w:rPr>
          <w:rFonts w:ascii="Times New Roman" w:hAnsi="Times New Roman" w:cs="Times New Roman"/>
          <w:sz w:val="28"/>
          <w:szCs w:val="28"/>
        </w:rPr>
        <w:t xml:space="preserve">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иметь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социально востребованных качеств личности;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эффективно использовать имеющиеся в школе условия и ресурсы, собственный методический потенциал для реализации образовательных задач, а именно: достижения планируемых результатов освоения ДПОП «Народные инструменты», реализации программ воспитания обучающихся, эффективного использования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индивидуальной оценки образовательных достижений и затруднений обучающихся, диагностики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универсальных учебных действий, собственного профессионально-личностного развития и саморазвития.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2.4. Аналитическая таблица для оценки базовых компетентностей </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преподавателей.</w:t>
      </w:r>
    </w:p>
    <w:p w:rsidR="00B119A9" w:rsidRDefault="00B119A9" w:rsidP="00B119A9">
      <w:pPr>
        <w:spacing w:after="0" w:line="240" w:lineRule="auto"/>
        <w:jc w:val="center"/>
        <w:rPr>
          <w:rFonts w:ascii="Times New Roman" w:hAnsi="Times New Roman" w:cs="Times New Roman"/>
          <w:b/>
          <w:sz w:val="28"/>
          <w:szCs w:val="28"/>
        </w:rPr>
      </w:pPr>
    </w:p>
    <w:tbl>
      <w:tblPr>
        <w:tblStyle w:val="a3"/>
        <w:tblW w:w="0" w:type="auto"/>
        <w:tblLayout w:type="fixed"/>
        <w:tblLook w:val="04A0"/>
      </w:tblPr>
      <w:tblGrid>
        <w:gridCol w:w="1951"/>
        <w:gridCol w:w="4093"/>
        <w:gridCol w:w="4093"/>
      </w:tblGrid>
      <w:tr w:rsidR="00B119A9" w:rsidTr="00D223BF">
        <w:tc>
          <w:tcPr>
            <w:tcW w:w="1951" w:type="dxa"/>
          </w:tcPr>
          <w:p w:rsidR="00B119A9"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t>Базовые компетентности преподавателя</w:t>
            </w:r>
          </w:p>
        </w:tc>
        <w:tc>
          <w:tcPr>
            <w:tcW w:w="4093" w:type="dxa"/>
          </w:tcPr>
          <w:p w:rsidR="00B119A9" w:rsidRDefault="00B119A9" w:rsidP="00D223BF">
            <w:pPr>
              <w:jc w:val="center"/>
              <w:rPr>
                <w:rFonts w:ascii="Times New Roman" w:hAnsi="Times New Roman" w:cs="Times New Roman"/>
                <w:b/>
                <w:sz w:val="28"/>
                <w:szCs w:val="28"/>
              </w:rPr>
            </w:pPr>
          </w:p>
          <w:p w:rsidR="00B119A9"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 xml:space="preserve">Характеристики </w:t>
            </w:r>
          </w:p>
          <w:p w:rsidR="00B119A9"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компетентностей</w:t>
            </w:r>
          </w:p>
        </w:tc>
        <w:tc>
          <w:tcPr>
            <w:tcW w:w="4093" w:type="dxa"/>
          </w:tcPr>
          <w:p w:rsidR="00B119A9" w:rsidRDefault="00B119A9" w:rsidP="00D223BF">
            <w:pPr>
              <w:jc w:val="both"/>
              <w:rPr>
                <w:rFonts w:ascii="Times New Roman" w:hAnsi="Times New Roman" w:cs="Times New Roman"/>
                <w:b/>
                <w:sz w:val="28"/>
                <w:szCs w:val="28"/>
              </w:rPr>
            </w:pPr>
          </w:p>
          <w:p w:rsidR="00B119A9"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Показатели оценки</w:t>
            </w:r>
          </w:p>
          <w:p w:rsidR="00B119A9" w:rsidRDefault="00B119A9" w:rsidP="00D223BF">
            <w:pPr>
              <w:jc w:val="center"/>
              <w:rPr>
                <w:rFonts w:ascii="Times New Roman" w:hAnsi="Times New Roman" w:cs="Times New Roman"/>
                <w:b/>
                <w:sz w:val="28"/>
                <w:szCs w:val="28"/>
              </w:rPr>
            </w:pPr>
            <w:r>
              <w:rPr>
                <w:rFonts w:ascii="Times New Roman" w:hAnsi="Times New Roman" w:cs="Times New Roman"/>
                <w:b/>
                <w:sz w:val="28"/>
                <w:szCs w:val="28"/>
              </w:rPr>
              <w:t>компетентности:</w:t>
            </w:r>
          </w:p>
        </w:tc>
      </w:tr>
      <w:tr w:rsidR="00B119A9" w:rsidTr="00D223BF">
        <w:tc>
          <w:tcPr>
            <w:tcW w:w="10137" w:type="dxa"/>
            <w:gridSpan w:val="3"/>
          </w:tcPr>
          <w:p w:rsidR="00B119A9"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t>I. Личностные качества:</w:t>
            </w:r>
          </w:p>
        </w:tc>
      </w:tr>
      <w:tr w:rsidR="00B119A9" w:rsidTr="00D223BF">
        <w:tc>
          <w:tcPr>
            <w:tcW w:w="1951" w:type="dxa"/>
          </w:tcPr>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Вера в силы и возможности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tc>
        <w:tc>
          <w:tcPr>
            <w:tcW w:w="4093" w:type="dxa"/>
          </w:tcPr>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Данная компетентность является выражением гуманистической позиции преподавателя. Она отражает задачу раскрывать потенциальные возможности обучающихся и определяет </w:t>
            </w:r>
            <w:r>
              <w:rPr>
                <w:rFonts w:ascii="Times New Roman" w:hAnsi="Times New Roman" w:cs="Times New Roman"/>
                <w:sz w:val="28"/>
                <w:szCs w:val="28"/>
              </w:rPr>
              <w:lastRenderedPageBreak/>
              <w:t>позицию преподавателя в отношении успехов обучающихся. Вера в силы и возможности снимает обвинительную позицию в отношении обучающегося, свидетельствует о готовности поддерживать его, искать пути и методы, отслеживающие успешность его деятельности.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умение создавать ситуацию успеха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осуществлять грамотное педагогическое оценивание, мобилизующее академическую активность;</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умение находить </w:t>
            </w:r>
            <w:r>
              <w:rPr>
                <w:rFonts w:ascii="Times New Roman" w:hAnsi="Times New Roman" w:cs="Times New Roman"/>
                <w:sz w:val="28"/>
                <w:szCs w:val="28"/>
              </w:rPr>
              <w:lastRenderedPageBreak/>
              <w:t>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разрабатывать индивидуально-ориентированные траектории.</w:t>
            </w:r>
          </w:p>
        </w:tc>
      </w:tr>
      <w:tr w:rsidR="00B119A9" w:rsidTr="00D223BF">
        <w:trPr>
          <w:trHeight w:val="7699"/>
        </w:trPr>
        <w:tc>
          <w:tcPr>
            <w:tcW w:w="1951" w:type="dxa"/>
          </w:tcPr>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Интерес к внутреннему миру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tc>
        <w:tc>
          <w:tcPr>
            <w:tcW w:w="4093" w:type="dxa"/>
          </w:tcPr>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интерес к внутреннему миру обучающихся предполагает знание их индивидуальных и возрастных особенностей, выстраивание всей педагогической деятельности с опорой на индивидуальные особенности обучающихся. Данная компетентность определяет все аспекты образовательной деятельности. </w:t>
            </w:r>
          </w:p>
        </w:tc>
        <w:tc>
          <w:tcPr>
            <w:tcW w:w="4093" w:type="dxa"/>
          </w:tcPr>
          <w:p w:rsidR="00B119A9" w:rsidRDefault="00B119A9" w:rsidP="00D223BF">
            <w:pPr>
              <w:jc w:val="both"/>
              <w:rPr>
                <w:rFonts w:ascii="Times New Roman" w:hAnsi="Times New Roman" w:cs="Times New Roman"/>
                <w:sz w:val="28"/>
                <w:szCs w:val="28"/>
              </w:rPr>
            </w:pPr>
            <w:proofErr w:type="gramStart"/>
            <w:r>
              <w:rPr>
                <w:rFonts w:ascii="Times New Roman" w:hAnsi="Times New Roman" w:cs="Times New Roman"/>
                <w:sz w:val="28"/>
                <w:szCs w:val="28"/>
              </w:rPr>
              <w:t>- умение составить устную и письменную характеристику обучающегося, отражающую разные аспекты его внутреннего мира;</w:t>
            </w:r>
            <w:proofErr w:type="gramEnd"/>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выяснить его индивидуальные предпочтения (индивидуальные образовательные потребности), возможности ученика, трудности, с которыми он сталкивается;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построить индивидуальную образовательную траекторию;</w:t>
            </w:r>
          </w:p>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показать личностный смысл обучения с учетом индивидуальных характеристик внутреннего мира.</w:t>
            </w:r>
          </w:p>
        </w:tc>
      </w:tr>
      <w:tr w:rsidR="00B119A9" w:rsidTr="00D223BF">
        <w:trPr>
          <w:trHeight w:val="3864"/>
        </w:trPr>
        <w:tc>
          <w:tcPr>
            <w:tcW w:w="1951" w:type="dxa"/>
          </w:tcPr>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Открытость к принятию других позиций, точек зрения.</w:t>
            </w:r>
          </w:p>
        </w:tc>
        <w:tc>
          <w:tcPr>
            <w:tcW w:w="4093" w:type="dxa"/>
          </w:tcPr>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Открытость к принятию других позиций и точек зрения предполагает, что преподаватель не считает единственно правильной свою точку зрения. Он интересуется мнением других и готов их поддерживать в случаях достаточной аргументации. Преподаватель готов гибко реагировать на высказывание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включая изменение собственной позиции.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убежденность, что истина может быть не одна;</w:t>
            </w:r>
          </w:p>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интерес к мнениям и позициям других;</w:t>
            </w:r>
          </w:p>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учет других точек зрения в процессе оценивания обучающихся.</w:t>
            </w:r>
          </w:p>
        </w:tc>
      </w:tr>
      <w:tr w:rsidR="00B119A9" w:rsidTr="00D223BF">
        <w:tc>
          <w:tcPr>
            <w:tcW w:w="1951" w:type="dxa"/>
          </w:tcPr>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Общая культура.</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Определяет характер и стиль педагогической деятельности.</w:t>
            </w:r>
          </w:p>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заключается в знаниях преподавателя об основных формах материальной и духовной жизни человека. Во многом определяет успешность педагогического общения, позицию и авторитет преподавателя в глазах обучающихся.</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ориентирование в основных сферах материальной и духовной жизни;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материальных и духовных интересов обучающихся;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возможность продемонстрировать свои достижения.</w:t>
            </w:r>
          </w:p>
          <w:p w:rsidR="00B119A9" w:rsidRPr="00AA7B5E" w:rsidRDefault="00B119A9" w:rsidP="00D223BF">
            <w:pPr>
              <w:jc w:val="both"/>
              <w:rPr>
                <w:rFonts w:ascii="Times New Roman" w:hAnsi="Times New Roman" w:cs="Times New Roman"/>
                <w:sz w:val="28"/>
                <w:szCs w:val="28"/>
              </w:rPr>
            </w:pPr>
          </w:p>
        </w:tc>
      </w:tr>
      <w:tr w:rsidR="00B119A9" w:rsidTr="00D223BF">
        <w:tc>
          <w:tcPr>
            <w:tcW w:w="1951" w:type="dxa"/>
          </w:tcPr>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Эмоциональная устойчивость.</w:t>
            </w:r>
          </w:p>
        </w:tc>
        <w:tc>
          <w:tcPr>
            <w:tcW w:w="4093" w:type="dxa"/>
          </w:tcPr>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сохранение спокойствия в сложных и конфликтных ситуациях;</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эмоциональный конфликт не влияет на объективность оценки;</w:t>
            </w:r>
          </w:p>
          <w:p w:rsidR="00B119A9" w:rsidRPr="00AA7B5E"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преподаватель не стремиться избежать эмоционально напряженных ситуаций.</w:t>
            </w:r>
          </w:p>
        </w:tc>
      </w:tr>
      <w:tr w:rsidR="00B119A9" w:rsidTr="00D223BF">
        <w:trPr>
          <w:trHeight w:val="2777"/>
        </w:trPr>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Позитивная направленность на педагогическую деятельность. Уверенность </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в себе.</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осознание целей и ценностей педагогической деятельности;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позитивное настроение;</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желание работать;</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высокая профессиональная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самооценка.</w:t>
            </w:r>
          </w:p>
        </w:tc>
      </w:tr>
      <w:tr w:rsidR="00B119A9" w:rsidTr="00D223BF">
        <w:tc>
          <w:tcPr>
            <w:tcW w:w="10137" w:type="dxa"/>
            <w:gridSpan w:val="3"/>
          </w:tcPr>
          <w:p w:rsidR="00B119A9" w:rsidRPr="00E746CB"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t>II. Постановка целей и задач педагогической деятельности</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Умение </w:t>
            </w:r>
            <w:r>
              <w:rPr>
                <w:rFonts w:ascii="Times New Roman" w:hAnsi="Times New Roman" w:cs="Times New Roman"/>
                <w:sz w:val="28"/>
                <w:szCs w:val="28"/>
              </w:rPr>
              <w:lastRenderedPageBreak/>
              <w:t>перевести тему урока в педагогическую задачу.</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Основная компетенция, </w:t>
            </w:r>
            <w:r>
              <w:rPr>
                <w:rFonts w:ascii="Times New Roman" w:hAnsi="Times New Roman" w:cs="Times New Roman"/>
                <w:sz w:val="28"/>
                <w:szCs w:val="28"/>
              </w:rPr>
              <w:lastRenderedPageBreak/>
              <w:t xml:space="preserve">обеспечивающая </w:t>
            </w:r>
            <w:proofErr w:type="gramStart"/>
            <w:r>
              <w:rPr>
                <w:rFonts w:ascii="Times New Roman" w:hAnsi="Times New Roman" w:cs="Times New Roman"/>
                <w:sz w:val="28"/>
                <w:szCs w:val="28"/>
              </w:rPr>
              <w:t>эффективное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целеполагание</w:t>
            </w:r>
            <w:proofErr w:type="spellEnd"/>
            <w:r>
              <w:rPr>
                <w:rFonts w:ascii="Times New Roman" w:hAnsi="Times New Roman" w:cs="Times New Roman"/>
                <w:sz w:val="28"/>
                <w:szCs w:val="28"/>
              </w:rPr>
              <w:t xml:space="preserve"> в учебном процессе.</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Обеспечивает реализацию </w:t>
            </w:r>
            <w:proofErr w:type="spellStart"/>
            <w:proofErr w:type="gramStart"/>
            <w:r>
              <w:rPr>
                <w:rFonts w:ascii="Times New Roman" w:hAnsi="Times New Roman" w:cs="Times New Roman"/>
                <w:sz w:val="28"/>
                <w:szCs w:val="28"/>
              </w:rPr>
              <w:t>субъект-субъектного</w:t>
            </w:r>
            <w:proofErr w:type="spellEnd"/>
            <w:proofErr w:type="gramEnd"/>
            <w:r>
              <w:rPr>
                <w:rFonts w:ascii="Times New Roman" w:hAnsi="Times New Roman" w:cs="Times New Roman"/>
                <w:sz w:val="28"/>
                <w:szCs w:val="28"/>
              </w:rPr>
              <w:t xml:space="preserve"> подхода, ставит обучающегося в позицию субъекта деятельности, лежит в основе формирования творческой личности. </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знание образовательных </w:t>
            </w:r>
            <w:r>
              <w:rPr>
                <w:rFonts w:ascii="Times New Roman" w:hAnsi="Times New Roman" w:cs="Times New Roman"/>
                <w:sz w:val="28"/>
                <w:szCs w:val="28"/>
              </w:rPr>
              <w:lastRenderedPageBreak/>
              <w:t>стандартов и реализуемых программ;</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определять и гибко корректировать тему урока и цели урока;</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владение конкретным набором способов перевода темы в задачу.</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Умение ставить педагогические цели и задачи сообразно возрастным и индивидуальным особенностям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Данная компетенция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возрастных особенностей обучающихся;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владениями метода перевода </w:t>
            </w:r>
            <w:proofErr w:type="gramStart"/>
            <w:r>
              <w:rPr>
                <w:rFonts w:ascii="Times New Roman" w:hAnsi="Times New Roman" w:cs="Times New Roman"/>
                <w:sz w:val="28"/>
                <w:szCs w:val="28"/>
              </w:rPr>
              <w:t>цели</w:t>
            </w:r>
            <w:proofErr w:type="gramEnd"/>
            <w:r>
              <w:rPr>
                <w:rFonts w:ascii="Times New Roman" w:hAnsi="Times New Roman" w:cs="Times New Roman"/>
                <w:sz w:val="28"/>
                <w:szCs w:val="28"/>
              </w:rPr>
              <w:t xml:space="preserve"> в учебную задачу исходя из конкретного возраста обучающегося.</w:t>
            </w:r>
          </w:p>
        </w:tc>
      </w:tr>
      <w:tr w:rsidR="00B119A9" w:rsidTr="00D223BF">
        <w:tc>
          <w:tcPr>
            <w:tcW w:w="10137" w:type="dxa"/>
            <w:gridSpan w:val="3"/>
          </w:tcPr>
          <w:p w:rsidR="00B119A9" w:rsidRPr="00772466"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t>III. Мотивация учебной деятельности</w:t>
            </w:r>
          </w:p>
        </w:tc>
      </w:tr>
      <w:tr w:rsidR="00B119A9" w:rsidTr="00D223BF">
        <w:trPr>
          <w:trHeight w:val="3188"/>
        </w:trPr>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обеспечить успех в деятельности.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Компетенция, позволяющая </w:t>
            </w:r>
            <w:proofErr w:type="gramStart"/>
            <w:r>
              <w:rPr>
                <w:rFonts w:ascii="Times New Roman" w:hAnsi="Times New Roman" w:cs="Times New Roman"/>
                <w:sz w:val="28"/>
                <w:szCs w:val="28"/>
              </w:rPr>
              <w:t>обучающемуся</w:t>
            </w:r>
            <w:proofErr w:type="gramEnd"/>
            <w:r>
              <w:rPr>
                <w:rFonts w:ascii="Times New Roman" w:hAnsi="Times New Roman" w:cs="Times New Roman"/>
                <w:sz w:val="28"/>
                <w:szCs w:val="28"/>
              </w:rPr>
              <w:t xml:space="preserve"> поверить в свои силы, утвердить себя в глазах окружающих, один из главных способов обеспечить позитивную мотивацию обучения.</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возможностей конкретных обучающихся;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постановка учебных задач в соответствии с возможностями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обучающегося;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демонстрация успехов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родителям, одноклассникам.</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Компетентность в педагогическом оценивании.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Педагогическое оценивание служит реальным инструментом осознание обучающимся своих достижений и недоработок. Без знания своих результатов невозможно обеспечить субъектную позицию в образовании.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многообразия педагогических оценок;</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знакомство с литературой по данному вопросу;</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владение различными методами оценивания и их применение в оценочной практике.</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Умение превращать учебную задачу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r>
              <w:rPr>
                <w:rFonts w:ascii="Times New Roman" w:hAnsi="Times New Roman" w:cs="Times New Roman"/>
                <w:sz w:val="28"/>
                <w:szCs w:val="28"/>
              </w:rPr>
              <w:lastRenderedPageBreak/>
              <w:t>личностно значимую.</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Одна из важнейших компетенций, обеспечивающих мотивацию учебной деятельности.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интересов обучающихся, их внутреннего мира;</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ориентация в культуре;</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умение показать роль и значение изучаемого материала в реализации личных планов.</w:t>
            </w:r>
          </w:p>
        </w:tc>
      </w:tr>
      <w:tr w:rsidR="00B119A9" w:rsidTr="00D223BF">
        <w:tc>
          <w:tcPr>
            <w:tcW w:w="10137" w:type="dxa"/>
            <w:gridSpan w:val="3"/>
          </w:tcPr>
          <w:p w:rsidR="00B119A9" w:rsidRPr="00B727AA"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lastRenderedPageBreak/>
              <w:t>IV. Информационная компетентность</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Компетентность в учебном предмете.</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Глубокое знание предмета преподавания, сочетающееся с общей культурой преподавателя. Сочетание теоретического знания с видением его практического применения, что является предпосылкой установления личностной значимости обучения.</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генезиса формирования предметного знания (история, персоналии, репертуар, теоретическая основа);</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возможности применения получаемых знаний;</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владение методами решения различных педагогических задач;</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подготовить обучающихся к конкурсам и фестивалям всех уровней.</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Компетентность в методах преподавания.</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Обеспечивает возможность эффективного усвоения знания и формирования умений, предусмотренных программой.</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обеспечивает индивидуальный подход и развитие творческой личности.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нормативных методов и методик;</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демонстрация личностно ориентированных методов образования;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наличие своих находок и методов, авторской школы;</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современных достижений в области методики обучения, в том числе использование новых информационных технологий;</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использование в учебном процессе современных методов обучения.</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Компетентность в субъективных условиях деятельности (знание обучающихся и учебных коллективов).</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Позволяет осуществить индивидуальный подход к организации образовательного процесса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беспечивает высокую мотивацию активности обучающихся.</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знание теоретического материала по психологии, характеризующего индивидуальные особенности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владение методами диагностики индивидуальных особенностей обучающихся;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использование знаний по психологии в организации учебного процесса;</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разработка индивидуальных планов на основе личных </w:t>
            </w:r>
            <w:r>
              <w:rPr>
                <w:rFonts w:ascii="Times New Roman" w:hAnsi="Times New Roman" w:cs="Times New Roman"/>
                <w:sz w:val="28"/>
                <w:szCs w:val="28"/>
              </w:rPr>
              <w:lastRenderedPageBreak/>
              <w:t>характеристик обучающихся;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учет особенностей работы с учебными коллективами;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своих индивидуальных особенностей и их учет в образовательной деятельности.</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Умение вести самостоятельный поиск информации.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Обеспечивает постоянный профессиональный рост и творческий подход к педагогической деятельности.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Современная ситуация быстрого развития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профессиональная потребность в обновлении знаний;</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пользоваться различными информационно-поисковыми технологиями;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использование различных баз данных в образовательном процессе.</w:t>
            </w:r>
          </w:p>
        </w:tc>
      </w:tr>
      <w:tr w:rsidR="00B119A9" w:rsidTr="00D223BF">
        <w:tc>
          <w:tcPr>
            <w:tcW w:w="10137" w:type="dxa"/>
            <w:gridSpan w:val="3"/>
          </w:tcPr>
          <w:p w:rsidR="00B119A9" w:rsidRPr="00427FE0"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t>V. Разработка программ педагогической деятельности и принятие педагогических решений</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Умение разрабатывать программу учебного предмета, выбрать учебную литературу и учебные комплекты.</w:t>
            </w:r>
          </w:p>
        </w:tc>
        <w:tc>
          <w:tcPr>
            <w:tcW w:w="4093" w:type="dxa"/>
          </w:tcPr>
          <w:p w:rsidR="00B119A9" w:rsidRPr="00427FE0" w:rsidRDefault="00B119A9" w:rsidP="00D223BF">
            <w:pPr>
              <w:jc w:val="both"/>
              <w:rPr>
                <w:rFonts w:ascii="Times New Roman" w:hAnsi="Times New Roman" w:cs="Times New Roman"/>
                <w:i/>
                <w:sz w:val="28"/>
                <w:szCs w:val="28"/>
              </w:rPr>
            </w:pPr>
            <w:r>
              <w:rPr>
                <w:rFonts w:ascii="Times New Roman" w:hAnsi="Times New Roman" w:cs="Times New Roman"/>
                <w:sz w:val="28"/>
                <w:szCs w:val="28"/>
              </w:rPr>
              <w:t>Умение разрабатывать программу учебного предмета является базовым в системе профессиональных компетенций. Это позволяет творчески организовать образовательный процесс</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рограммы учебных предметов являются средствами целенаправленного влияния на развитие обучающегося. Обоснованный выбор учебной литературы является составной частью разработки учебных программ, характер представляемого обоснования позволяет сделать вывод о готовности преподавателя учитывать индивидуальные характеристики обучающихся.</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ФГТ и образовательной программы ДПОП;</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наличие персонально разработанных программ учебных предметов;</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обоснованность используемых программ;</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учебной литературы 9репертуара) и учебно-методических комплектов;</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обоснованность выбора учебной литературы и учебно-методических комплектов.</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Умение принимать решения в различных </w:t>
            </w:r>
            <w:r>
              <w:rPr>
                <w:rFonts w:ascii="Times New Roman" w:hAnsi="Times New Roman" w:cs="Times New Roman"/>
                <w:sz w:val="28"/>
                <w:szCs w:val="28"/>
              </w:rPr>
              <w:lastRenderedPageBreak/>
              <w:t>педагогических ситуациях.</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Преподавателю приходиться постоянно принимать решения: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как установить дисциплину на уроке;</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как мотивировать академическую активность;</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как вызвать интерес у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как обеспечить понимание материала и т. д.</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w:t>
            </w:r>
            <w:proofErr w:type="spellStart"/>
            <w:r>
              <w:rPr>
                <w:rFonts w:ascii="Times New Roman" w:hAnsi="Times New Roman" w:cs="Times New Roman"/>
                <w:sz w:val="28"/>
                <w:szCs w:val="28"/>
              </w:rPr>
              <w:t>креативные</w:t>
            </w:r>
            <w:proofErr w:type="spellEnd"/>
            <w:r>
              <w:rPr>
                <w:rFonts w:ascii="Times New Roman" w:hAnsi="Times New Roman" w:cs="Times New Roman"/>
                <w:sz w:val="28"/>
                <w:szCs w:val="28"/>
              </w:rPr>
              <w:t>).</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знание типичных педагогических ситуаций, требующих участия преподавателя;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владение набором решающих правил, используемых для различных ситуаций;</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владение критерием предпочтительности при выборе того или иного решающего правила;</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критериев достижения цели;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знание нетипичных конфликтных ситуаций;</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примеры разрешения конкретных педагогических ситуаций;</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развитость педагогического мышления.</w:t>
            </w:r>
          </w:p>
        </w:tc>
      </w:tr>
      <w:tr w:rsidR="00B119A9" w:rsidTr="00D223BF">
        <w:tc>
          <w:tcPr>
            <w:tcW w:w="10137" w:type="dxa"/>
            <w:gridSpan w:val="3"/>
          </w:tcPr>
          <w:p w:rsidR="00B119A9" w:rsidRPr="00A251C1" w:rsidRDefault="00B119A9" w:rsidP="00D223BF">
            <w:pPr>
              <w:jc w:val="both"/>
              <w:rPr>
                <w:rFonts w:ascii="Times New Roman" w:hAnsi="Times New Roman" w:cs="Times New Roman"/>
                <w:b/>
                <w:sz w:val="28"/>
                <w:szCs w:val="28"/>
              </w:rPr>
            </w:pPr>
            <w:r>
              <w:rPr>
                <w:rFonts w:ascii="Times New Roman" w:hAnsi="Times New Roman" w:cs="Times New Roman"/>
                <w:b/>
                <w:sz w:val="28"/>
                <w:szCs w:val="28"/>
              </w:rPr>
              <w:lastRenderedPageBreak/>
              <w:t>VI. Компетенции в организации учебной деятельности</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Компетентность в установлении </w:t>
            </w:r>
            <w:proofErr w:type="spellStart"/>
            <w:proofErr w:type="gramStart"/>
            <w:r>
              <w:rPr>
                <w:rFonts w:ascii="Times New Roman" w:hAnsi="Times New Roman" w:cs="Times New Roman"/>
                <w:sz w:val="28"/>
                <w:szCs w:val="28"/>
              </w:rPr>
              <w:t>субъект-субъектных</w:t>
            </w:r>
            <w:proofErr w:type="spellEnd"/>
            <w:proofErr w:type="gramEnd"/>
            <w:r>
              <w:rPr>
                <w:rFonts w:ascii="Times New Roman" w:hAnsi="Times New Roman" w:cs="Times New Roman"/>
                <w:sz w:val="28"/>
                <w:szCs w:val="28"/>
              </w:rPr>
              <w:t xml:space="preserve"> отношений.</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Является одной из ведущих в системе педагогики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редполагает способность преподавателя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знание личности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компетентность в </w:t>
            </w:r>
            <w:proofErr w:type="spellStart"/>
            <w:r>
              <w:rPr>
                <w:rFonts w:ascii="Times New Roman" w:hAnsi="Times New Roman" w:cs="Times New Roman"/>
                <w:sz w:val="28"/>
                <w:szCs w:val="28"/>
              </w:rPr>
              <w:t>целеполагании</w:t>
            </w:r>
            <w:proofErr w:type="spellEnd"/>
            <w:r>
              <w:rPr>
                <w:rFonts w:ascii="Times New Roman" w:hAnsi="Times New Roman" w:cs="Times New Roman"/>
                <w:sz w:val="28"/>
                <w:szCs w:val="28"/>
              </w:rPr>
              <w:t>;</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методическая компетентность;</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готовность к сотрудничеству.</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Компетентность в обеспечении понимания педагогической задачи и способах деятельности.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Добиться понимания учебного материала – главная задача преподавателя. Этого понимания можно достичь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знание того, что знают и понимаю </w:t>
            </w:r>
            <w:proofErr w:type="gramStart"/>
            <w:r>
              <w:rPr>
                <w:rFonts w:ascii="Times New Roman" w:hAnsi="Times New Roman" w:cs="Times New Roman"/>
                <w:sz w:val="28"/>
                <w:szCs w:val="28"/>
              </w:rPr>
              <w:t>обучающиеся</w:t>
            </w:r>
            <w:proofErr w:type="gramEnd"/>
            <w:r>
              <w:rPr>
                <w:rFonts w:ascii="Times New Roman" w:hAnsi="Times New Roman" w:cs="Times New Roman"/>
                <w:sz w:val="28"/>
                <w:szCs w:val="28"/>
              </w:rPr>
              <w:t>;</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свободное владение изучаемым материалом;</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осознанное включение нового учебного материала в систему освоенных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знаний;</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демонстрация практического применения изучаемого материала;</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опора на чувственное и эмоциональное восприятие.</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Компетентность в педагогическом </w:t>
            </w:r>
            <w:r>
              <w:rPr>
                <w:rFonts w:ascii="Times New Roman" w:hAnsi="Times New Roman" w:cs="Times New Roman"/>
                <w:sz w:val="28"/>
                <w:szCs w:val="28"/>
              </w:rPr>
              <w:lastRenderedPageBreak/>
              <w:t>оценивании.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Обеспечивает процессы стимулирования учебной активности, создает условия для формирования самооценки, </w:t>
            </w:r>
            <w:r>
              <w:rPr>
                <w:rFonts w:ascii="Times New Roman" w:hAnsi="Times New Roman" w:cs="Times New Roman"/>
                <w:sz w:val="28"/>
                <w:szCs w:val="28"/>
              </w:rPr>
              <w:lastRenderedPageBreak/>
              <w:t xml:space="preserve">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от внешней оценки к самооценке. Компетентность в оценивании других должна сочетаться с самооценкой преподавателя.</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знание функций и видов педагогической оценки;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xml:space="preserve">- знание того, что подлежит оцениванию в педагогической </w:t>
            </w:r>
            <w:r>
              <w:rPr>
                <w:rFonts w:ascii="Times New Roman" w:hAnsi="Times New Roman" w:cs="Times New Roman"/>
                <w:sz w:val="28"/>
                <w:szCs w:val="28"/>
              </w:rPr>
              <w:lastRenderedPageBreak/>
              <w:t>деятельности;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владение методами педагогического оценивания;</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продемонстрировать эти методы на конкретных примерах;</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перейти от педагогического оценивания к самооценке.</w:t>
            </w:r>
          </w:p>
        </w:tc>
      </w:tr>
      <w:tr w:rsidR="00B119A9" w:rsidTr="00D223BF">
        <w:tc>
          <w:tcPr>
            <w:tcW w:w="1951"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Компетентность в организации информационной основы деятельности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Любая учебная задача разрешается, если обучающийся владеет необходимой для решения информацией и знает способ решения. Преподаватель должен обладать компетентностью в том, чтобы осуществить или организовать поиск необходимой информации.</w:t>
            </w:r>
          </w:p>
        </w:tc>
        <w:tc>
          <w:tcPr>
            <w:tcW w:w="4093" w:type="dxa"/>
          </w:tcPr>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свободное владение учебным материалом;</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способность дать дополнительную информацию или организовать поиск дополнительной информации, необходимой для решения учебной задачи;</w:t>
            </w:r>
          </w:p>
          <w:p w:rsidR="00B119A9" w:rsidRDefault="00B119A9" w:rsidP="00D223BF">
            <w:pPr>
              <w:jc w:val="both"/>
              <w:rPr>
                <w:rFonts w:ascii="Times New Roman" w:hAnsi="Times New Roman" w:cs="Times New Roman"/>
                <w:sz w:val="28"/>
                <w:szCs w:val="28"/>
              </w:rPr>
            </w:pPr>
            <w:r>
              <w:rPr>
                <w:rFonts w:ascii="Times New Roman" w:hAnsi="Times New Roman" w:cs="Times New Roman"/>
                <w:sz w:val="28"/>
                <w:szCs w:val="28"/>
              </w:rPr>
              <w:t>- умение использовать навыки самооценки для построения информационной основы деятельности (обучающийся должен уметь определить, чего ему не хватает для решения задачи).</w:t>
            </w:r>
          </w:p>
        </w:tc>
      </w:tr>
    </w:tbl>
    <w:p w:rsidR="00B119A9" w:rsidRDefault="00B119A9" w:rsidP="00B119A9">
      <w:pPr>
        <w:spacing w:after="0" w:line="240" w:lineRule="auto"/>
        <w:jc w:val="both"/>
        <w:rPr>
          <w:rFonts w:ascii="Times New Roman" w:hAnsi="Times New Roman" w:cs="Times New Roman"/>
          <w:b/>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2.5. Психолого-педагогические условия реализации ДПОП </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«Народные инструменты».</w:t>
      </w:r>
    </w:p>
    <w:p w:rsidR="00B119A9" w:rsidRDefault="00B119A9" w:rsidP="00B119A9">
      <w:pPr>
        <w:spacing w:after="0" w:line="240" w:lineRule="auto"/>
        <w:jc w:val="center"/>
        <w:rPr>
          <w:rFonts w:ascii="Times New Roman" w:hAnsi="Times New Roman" w:cs="Times New Roman"/>
          <w:b/>
          <w:sz w:val="28"/>
          <w:szCs w:val="28"/>
        </w:rPr>
      </w:pP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В МКУ ДО «Сычевская ДШИ» созданы психологические условия для реализации ДПОП «Народные инструменты». Образовательный процесс осуществляется с учетом индивидуальных особенностей каждого обучающегося, соблюдением комфортного </w:t>
      </w:r>
      <w:proofErr w:type="spellStart"/>
      <w:r>
        <w:rPr>
          <w:rFonts w:ascii="Times New Roman" w:hAnsi="Times New Roman" w:cs="Times New Roman"/>
          <w:sz w:val="28"/>
          <w:szCs w:val="28"/>
        </w:rPr>
        <w:t>психоэмоционального</w:t>
      </w:r>
      <w:proofErr w:type="spellEnd"/>
      <w:r>
        <w:rPr>
          <w:rFonts w:ascii="Times New Roman" w:hAnsi="Times New Roman" w:cs="Times New Roman"/>
          <w:sz w:val="28"/>
          <w:szCs w:val="28"/>
        </w:rPr>
        <w:t xml:space="preserve"> режима. Активное использование современных педагогических технологий, в том числе информационно-коммуникативных, а также профилактика физических, умственных и психологических перегрузок обучающихся, соблюдение санитарно-гигиенических правил и норм, позволяют преподавателям школы осуществлять образовательную деятельность на оптимальном уровне.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Целью </w:t>
      </w:r>
      <w:r>
        <w:rPr>
          <w:rFonts w:ascii="Times New Roman" w:hAnsi="Times New Roman" w:cs="Times New Roman"/>
          <w:sz w:val="28"/>
          <w:szCs w:val="28"/>
        </w:rPr>
        <w:t xml:space="preserve">деятельности преподавателей является создание эффективной системы психологического сопровождения всех участников образовательного процесса (обучающихся, их родителей) на ступени дополнительного </w:t>
      </w:r>
      <w:proofErr w:type="spellStart"/>
      <w:r>
        <w:rPr>
          <w:rFonts w:ascii="Times New Roman" w:hAnsi="Times New Roman" w:cs="Times New Roman"/>
          <w:sz w:val="28"/>
          <w:szCs w:val="28"/>
        </w:rPr>
        <w:t>предпрофессионального</w:t>
      </w:r>
      <w:proofErr w:type="spellEnd"/>
      <w:r>
        <w:rPr>
          <w:rFonts w:ascii="Times New Roman" w:hAnsi="Times New Roman" w:cs="Times New Roman"/>
          <w:sz w:val="28"/>
          <w:szCs w:val="28"/>
        </w:rPr>
        <w:t xml:space="preserve"> образования для реализации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Задачи: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1. Обеспечение преемственности содержания и форм организации образовательного процесса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подростковый.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Основные направления психолого-педагогического сопровождения: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сохранение и укрепление психологического здоровья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ценности здоровья и безлопастного образа жизни;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дифференциация и индивидуализация обучения;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мониторинг возможностей и способностей обучающихся, выявление и поддержка одаренных детей, детей с ограниченными возможностями здоровья;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осознанного и ответственного выбора дальнейшей профессиональной сферы деятельности;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коммуникативных навыков в разновозрастной среде и среде сверстников.</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2.6. Материально-технические условия реализации ДПОП </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Критериями оценки учебно-материального обеспечения образовательного процесса являются требования ФГТ, требования  условия Положения о лицензировании образовательной деятельности, утвержденного постановлением Правительства Российской Федерации от 28 октября 2013 г. №966, а также соответствующие приказы и методические рекомендации, в том числе: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санитарно-эпидемиологические правила и нормативы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утвержденные Постановлением главного государственного санитарного врача РФ от 04.07.2014 г. №41;</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Федеральные государственные требования к минимуму содержания, структуре и условиям реализации дополнительных </w:t>
      </w:r>
      <w:proofErr w:type="spellStart"/>
      <w:r>
        <w:rPr>
          <w:rFonts w:ascii="Times New Roman" w:hAnsi="Times New Roman" w:cs="Times New Roman"/>
          <w:sz w:val="28"/>
          <w:szCs w:val="28"/>
        </w:rPr>
        <w:t>предпрофессиональных</w:t>
      </w:r>
      <w:proofErr w:type="spellEnd"/>
      <w:r>
        <w:rPr>
          <w:rFonts w:ascii="Times New Roman" w:hAnsi="Times New Roman" w:cs="Times New Roman"/>
          <w:sz w:val="28"/>
          <w:szCs w:val="28"/>
        </w:rPr>
        <w:t xml:space="preserve"> общеобразовательных программ (приказ Министерства культуры РФ от 12.03.2012 г. № 163, зарегистрирован Минюстом РФ от 20.04.2012 г. № 23938).</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ДПОП «Народные инструменты» должна обеспечиваться учебно-методической документацией и материалами по всем учебным предметам.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Самостоятельная работа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должна сопровождаться методическим обеспечением и обоснованием времени, затрачиваемого на ее выполнение.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Реализация ДПОП «Народные инструменты» обеспечивается доступом каждого обучающегося к библиотечным фондам и фондам фонотеки, аудио- и видеозаписей, формируемым по полному перечню учебных предметов учебного плана. </w:t>
      </w:r>
      <w:proofErr w:type="gramStart"/>
      <w:r>
        <w:rPr>
          <w:rFonts w:ascii="Times New Roman" w:hAnsi="Times New Roman" w:cs="Times New Roman"/>
          <w:sz w:val="28"/>
          <w:szCs w:val="28"/>
        </w:rPr>
        <w:t>Во время самостоятельной работы обучающиеся могут быть обеспечены доступом к сети Интернет.</w:t>
      </w:r>
      <w:proofErr w:type="gramEnd"/>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Библиотечный фонд образовательного учреждения укомплектовывается печатными или электронными изданиями, основной и дополнительной учебной и учебно-методической литературой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w:t>
      </w:r>
      <w:r>
        <w:rPr>
          <w:rFonts w:ascii="Times New Roman" w:hAnsi="Times New Roman" w:cs="Times New Roman"/>
          <w:sz w:val="28"/>
          <w:szCs w:val="28"/>
        </w:rPr>
        <w:lastRenderedPageBreak/>
        <w:t>произведений в объеме, соответствующем требованиям ДПОП «Народные инструменты». Основной учебной литературой по учебным предметам предметной области «Теория и история музыки» обеспечивается каждый обучающийся.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Материально-техническая база образовательного учреждения должна соответствовать санитарным и противопожарным нормам, нормам охраны труда. Должны соблюдаться своевременные сроки текущего и капитального ремонта учебных помещений.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реализации ДПОП «Народные инструменты» минимально необходимый перечень учебных аудиторий, специализированных кабинетов и материально-технического обеспечения включает в себя: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концертный зал с концертным роялем, пультами и </w:t>
      </w:r>
      <w:proofErr w:type="spellStart"/>
      <w:r>
        <w:rPr>
          <w:rFonts w:ascii="Times New Roman" w:hAnsi="Times New Roman" w:cs="Times New Roman"/>
          <w:sz w:val="28"/>
          <w:szCs w:val="28"/>
        </w:rPr>
        <w:t>звукотехническим</w:t>
      </w:r>
      <w:proofErr w:type="spellEnd"/>
      <w:r>
        <w:rPr>
          <w:rFonts w:ascii="Times New Roman" w:hAnsi="Times New Roman" w:cs="Times New Roman"/>
          <w:sz w:val="28"/>
          <w:szCs w:val="28"/>
        </w:rPr>
        <w:t xml:space="preserve"> оборудованием;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библиотечный фонд;</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помещения для работы со специализированными материалами (фонотеку, видеотеку);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учебные аудитории для групповых, мелкогрупповых и индивидуальных занятий;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учебную аудиторию для занятий по учебному предмету «Хоровой класс» со специализированным оборудованием (подставками для хора, роялем или пианино).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Учебные аудитории, предназначенные для реализации учебного предмета «Специальность», оснащаются народными инструментами (баян, аккордеон, гитара).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Учебные аудитории, предназначенные для реализации учебного предмета «Фортепиано», оснащаются роялем или пианино.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Учебные аудитории для индивидуальных занятий должны иметь площадь не менее 9 кв. м., для реализации учебного предмета «Ансамбль» - не менее 12 кв. 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Учебные аудитории, предназначенные для реализации учебных предметов «Слушание музыки», «Музыкальная литература (зарубежная, отечественная)», «Элементарная теория музыки», «Сольфеджио», оснащаются фортепиано, </w:t>
      </w:r>
      <w:proofErr w:type="spellStart"/>
      <w:r>
        <w:rPr>
          <w:rFonts w:ascii="Times New Roman" w:hAnsi="Times New Roman" w:cs="Times New Roman"/>
          <w:sz w:val="28"/>
          <w:szCs w:val="28"/>
        </w:rPr>
        <w:t>звукотехническим</w:t>
      </w:r>
      <w:proofErr w:type="spellEnd"/>
      <w:r>
        <w:rPr>
          <w:rFonts w:ascii="Times New Roman" w:hAnsi="Times New Roman" w:cs="Times New Roman"/>
          <w:sz w:val="28"/>
          <w:szCs w:val="28"/>
        </w:rPr>
        <w:t xml:space="preserve"> оборудованием, учебной мебель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осками, столами, стульями, шкафами) и оформляются наглядными пособиями.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Учебные аудитории должны иметь звукоизоляцию.</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образовательном учреждении создаются условия для содержания, своевременного обслуживания и ремонтов музыкальных инструментов.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требованиями ФГТ для обеспечения всех предметных областей и внеурочной деятельности школа должны быть обеспечена мебелью, офисным оснащением, хозяйственным инвентарем.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Школа подключена к сети Интернет и имеет собственный сайт.</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2.7. Порядок приема детей в образовательное учреждение.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8"/>
          <w:szCs w:val="28"/>
        </w:rPr>
        <w:t xml:space="preserve">Условия приема детей в образовательное учреждение отражены в Правилах приема и порядке отбора для обучения по ДПОП. При приеме на обучение по ДПОП «Народные инструменты» образовательное учреждение (ОУ) проводит отбор детей с целью выявления их творческих способностей. Отбор детей проводиться в форме творческих заданий, позволяющих определить наличие музыкальных способностей. </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Правила приема, организация приема, сроки и процедура проведения отбора детей, подача и рассмотрение апелляций, порядок зачисления детей в образовательное учреждение регламентируются Положением о правилах приема и порядка отбора детей. В ОУ создаются приемная комиссия, комиссия по отбору детей, апелляционная комиссия. Составы данных комиссий утверждаются руководителем ОУ.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Отбор детей проводится в форме прослушиваний, просмотров, устных ответов. Формы проведения отбора детей устанавливаются ОУ самостоятельно с учетом ФГТ.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поступающих на ДПОП «Народные инструменты» проводиться проверка основных музыкальных способностей: слух, память, ритм.</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2.8. Методы и средства в организации образовательного процесса.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Образовательное учреждение использует следующие методы и средства организации в реализации образовательного процесса: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методы и средства направленные на теоретическую подготовку: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контрольные уроки;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практические занятия индивидуальные и групповые, в том числе мелкогрупповые занятия по предметам предметной области «Теория и история музыки»;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самостоятельная работа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консультации;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различные четвертные и годовые формы контроля теоретических знаний (контрольные работы, зачеты, экзамены и др.);</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б) методы и средства направленные на практическую подготовку;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контрольные уроки;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практические занятия индивидуальные и групповые, в том числе мелкогрупповые занятия по учебному предмету «Ансамбль» предметной области «Музыкальное исполнительство»;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академические концерты;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итоговая аттестация в форме выпускных экзаменов по учебным предметам: специальность и чтение с листа, сольфеджио, музыкальная литература.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реализации образовательным учреждением ДПОП «Народные инструменты» необходимо обеспечивать реализацию предмета «Хоровой класс» на базе учебного хора. Хоровые учебные коллективы могут подразделяться на младший хор, хоры средних и старших классов, сводный хор. Хоровые учебные коллективы должны участвовать в творческих мероприятиях и культурно-просветительской деятельности образовательного учреждения.</w:t>
      </w:r>
    </w:p>
    <w:p w:rsidR="00B119A9" w:rsidRDefault="00B119A9" w:rsidP="00B119A9">
      <w:pPr>
        <w:spacing w:after="0" w:line="240" w:lineRule="auto"/>
        <w:jc w:val="both"/>
        <w:rPr>
          <w:rFonts w:ascii="Times New Roman" w:hAnsi="Times New Roman" w:cs="Times New Roman"/>
          <w:sz w:val="28"/>
          <w:szCs w:val="28"/>
        </w:rPr>
      </w:pP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2.9. требования и рекомендации к организации </w:t>
      </w:r>
    </w:p>
    <w:p w:rsidR="00B119A9"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и учебно-методическому обеспечению текущего контроля успеваемости, промежуточной и итоговой аттестации, разработке </w:t>
      </w:r>
      <w:proofErr w:type="gramStart"/>
      <w:r>
        <w:rPr>
          <w:rFonts w:ascii="Times New Roman" w:hAnsi="Times New Roman" w:cs="Times New Roman"/>
          <w:b/>
          <w:sz w:val="28"/>
          <w:szCs w:val="28"/>
        </w:rPr>
        <w:t>соответствующих</w:t>
      </w:r>
      <w:proofErr w:type="gramEnd"/>
      <w:r>
        <w:rPr>
          <w:rFonts w:ascii="Times New Roman" w:hAnsi="Times New Roman" w:cs="Times New Roman"/>
          <w:b/>
          <w:sz w:val="28"/>
          <w:szCs w:val="28"/>
        </w:rPr>
        <w:t xml:space="preserve"> </w:t>
      </w:r>
    </w:p>
    <w:p w:rsidR="00B119A9" w:rsidRPr="000D3B32" w:rsidRDefault="00B119A9" w:rsidP="00B119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фондов оценочных средств.</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Оценка качества реализации ДПОП «Народные инструменты» включает в себя текущий контроль успеваемости, промежуточную и итоговую аттестацию обучающихся.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качестве средств текущего контроля успеваемости могут использоваться контрольные работы, устные опросы, письменные работы, тестирование, академические концерты, прослушивания, технические зачеты. Текущий контроль успеваемости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проводится в счет аудиторного времени, предусмотренного на учебный предмет.</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Промежуточная аттестация проводится в форме контрольных уроков, зачетов и экзаменов. Контрольные уроки, зачеты и экзамены могут проходить в виде технических зачетов, академических концертов, исполнения концертных программ, письменных работ и устных опросов. </w:t>
      </w:r>
      <w:proofErr w:type="gramStart"/>
      <w:r>
        <w:rPr>
          <w:rFonts w:ascii="Times New Roman" w:hAnsi="Times New Roman" w:cs="Times New Roman"/>
          <w:sz w:val="28"/>
          <w:szCs w:val="28"/>
        </w:rPr>
        <w:t>Контрольные уроки и зачеты в рамках промежуточной аттестации проводятся на завершающих полугодие учебных занятий в счет аудиторного времени, предусмотренных на учебный предмет.</w:t>
      </w:r>
      <w:proofErr w:type="gramEnd"/>
      <w:r>
        <w:rPr>
          <w:rFonts w:ascii="Times New Roman" w:hAnsi="Times New Roman" w:cs="Times New Roman"/>
          <w:sz w:val="28"/>
          <w:szCs w:val="28"/>
        </w:rPr>
        <w:t xml:space="preserve"> Экзамены проводятся за пределами аудиторных учебных занятий. При проведении промежуточной аттестации обучающихся рекомендуется устанавливать не более четырех экзаменов и шести зачетов в учебном году.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образовательного учреждения.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учебным предметам, выносимым на итоговую аттестацию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в выпускном классе по окончании учебного года рекомендуется по данным предметам применять в качестве формы промежуточной аттестации зачет с выставлением оценки, которая будет отражена в свидетельстве об окончании ОУ. Содержание промежуточной аттестации и условия ее проведения разрабатываются ОУ самостоятельно на основании ФГТ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ОУ разрабатываются критерии оценок промежуточной аттестации и текущего контроля успеваемости обучающихся. Для аттестации обучающихся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онды оценочных средств разрабатываются и утверждаются ОУ самостоятельно.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разработке фондов оценочных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 контроля качества изучения предметов должны учитываться все виды связей между включенными в них знаниями, умениями и навыками, позволяющими установить качество сформированных у обучающихся компетенций и степень готовности выпускников к продолжению профессионального образования.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Фонды оценочных средств должны быть полными и адекватными отображениями ФГТ ДПОП «Народные инструменты», соответствовать целям и задачам ДПОП «Народные инструменты» и ее учебному плану. Фонды оценочных сре</w:t>
      </w:r>
      <w:proofErr w:type="gramStart"/>
      <w:r>
        <w:rPr>
          <w:rFonts w:ascii="Times New Roman" w:hAnsi="Times New Roman" w:cs="Times New Roman"/>
          <w:sz w:val="28"/>
          <w:szCs w:val="28"/>
        </w:rPr>
        <w:t>дств пр</w:t>
      </w:r>
      <w:proofErr w:type="gramEnd"/>
      <w:r>
        <w:rPr>
          <w:rFonts w:ascii="Times New Roman" w:hAnsi="Times New Roman" w:cs="Times New Roman"/>
          <w:sz w:val="28"/>
          <w:szCs w:val="28"/>
        </w:rPr>
        <w:t xml:space="preserve">изваны обеспечивать оценку качества приобретенных </w:t>
      </w:r>
      <w:r>
        <w:rPr>
          <w:rFonts w:ascii="Times New Roman" w:hAnsi="Times New Roman" w:cs="Times New Roman"/>
          <w:sz w:val="28"/>
          <w:szCs w:val="28"/>
        </w:rPr>
        <w:lastRenderedPageBreak/>
        <w:t>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целью обеспечения подготовки обучающихся к промежуточной (экзаменационной) аттестации путем проведения консультаций (согласно учебному плану) по соответствующим учебным предметам, рекомендуется в учебном году использовать резервное время после окончания учебных занятий.</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окончании полугодий учебного года, как правило, оценки выставляются по каждому учебному предмету. Оценки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могут выставляться и по окончании четверти.</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Промежуточная аттестация обеспечивает оперативное управление учебной деятельностью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ее корректировку и проводится с целью определения: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качества реализации образовательного процесса;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качество теоретической и практической подготовки по учебному предмету;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уровня умений и навыков, сформированных у обучающегося на определенном этапе обучения.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Итоговая аттестация выпускников представляет собой форму контроля (оценки) освоения выпускниками ДПОП «Народные инструменты» в соответствии с Федеральными государственными требованиями, установленными к минимуму содержания, структуре, условиям и срокам реализации ДПОП.</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Требования к содержанию итоговой аттестации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определяются ОУ на основании ФГТ ДПОП «Народные инструменты».</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Итоговая аттестация проводится в форме выпускных экзаменов по учебным предметам:</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 специальность;</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сольфеджио;</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музыкальная литература.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этом могут быть предусмотрены следующие виды выпускных экзаменов: исполнение программы по специальности, письменный и устный ответ по сольфеджио и музыкальной литературе.</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итогам выпускного экзамена выставляется оценка «отлично», «хорошо», «удовлетворительно», «неудовлетворительно». Временной интервал между выпускными экзаменами должен быть не менее трех календарных дней. Итоговая аттестация не может быть заменена оценкой качества освоения ДПОП «Народные инструменты» на основании итогов текущего контроля успеваемости и промежуточной аттестации обучающегося.</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Требования к выпускным экзаменам, формы, организация (создание экзаменационных и апелляционных комиссий), сроки, процедура и порядок проведения итоговой аттестации определяются ОУ самостоятельно и регламентируются Положением о порядке и формах проведения итоговой аттестации обучающихся по дополнительным </w:t>
      </w:r>
      <w:proofErr w:type="spellStart"/>
      <w:r>
        <w:rPr>
          <w:rFonts w:ascii="Times New Roman" w:hAnsi="Times New Roman" w:cs="Times New Roman"/>
          <w:sz w:val="28"/>
          <w:szCs w:val="28"/>
        </w:rPr>
        <w:t>предпрофессиональным</w:t>
      </w:r>
      <w:proofErr w:type="spellEnd"/>
      <w:r>
        <w:rPr>
          <w:rFonts w:ascii="Times New Roman" w:hAnsi="Times New Roman" w:cs="Times New Roman"/>
          <w:sz w:val="28"/>
          <w:szCs w:val="28"/>
        </w:rPr>
        <w:t xml:space="preserve"> образовательным программам в области музыкального искусства.</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ОУ разрабатывает критерии оценок итоговой аттестации в соответствии с ФГТ ДПОП «Народные инструменты». Для организации и проведения итоговой </w:t>
      </w:r>
      <w:r>
        <w:rPr>
          <w:rFonts w:ascii="Times New Roman" w:hAnsi="Times New Roman" w:cs="Times New Roman"/>
          <w:sz w:val="28"/>
          <w:szCs w:val="28"/>
        </w:rPr>
        <w:lastRenderedPageBreak/>
        <w:t>аттестации в образовательном учреждении ежегодно создаются экзаменационные и апелляционные комиссии. По результатам проведения итоговой аттестации экзаменационные комиссии разрабатывают рекомендации, направленные на совершенствование образовательного процесса в ОУ.</w:t>
      </w:r>
    </w:p>
    <w:p w:rsidR="00B119A9" w:rsidRDefault="00B119A9" w:rsidP="00B119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прохождении итоговой аттестации выпускник должен продемонстрировать знания, умения и навыки в соответствии с программными требованиями.</w:t>
      </w:r>
    </w:p>
    <w:p w:rsidR="00B119A9" w:rsidRDefault="00B119A9" w:rsidP="00B119A9"/>
    <w:p w:rsidR="008D56C6" w:rsidRDefault="008D56C6"/>
    <w:tbl>
      <w:tblPr>
        <w:tblStyle w:val="myTableStyle"/>
        <w:tblOverlap w:val="never"/>
        <w:tblW w:w="6000" w:type="dxa"/>
        <w:jc w:val="center"/>
        <w:tblInd w:w="0" w:type="dxa"/>
        <w:tblLook w:val="04A0"/>
      </w:tblPr>
      <w:tblGrid>
        <w:gridCol w:w="1607"/>
        <w:gridCol w:w="5653"/>
      </w:tblGrid>
      <w:tr w:rsidR="00FA0EEC">
        <w:trPr>
          <w:jc w:val="center"/>
        </w:trPr>
        <w:tc>
          <w:tcPr>
            <w:tcW w:w="0" w:type="auto"/>
            <w:gridSpan w:val="2"/>
            <w:tcMar>
              <w:top w:w="150" w:type="dxa"/>
              <w:left w:w="350" w:type="dxa"/>
              <w:bottom w:w="0" w:type="dxa"/>
              <w:right w:w="350" w:type="dxa"/>
            </w:tcMar>
          </w:tcPr>
          <w:p w:rsidR="00FA0EEC" w:rsidRDefault="001A7378">
            <w:pPr>
              <w:jc w:val="center"/>
              <w:rPr>
                <w:b/>
                <w:bCs/>
                <w:sz w:val="36"/>
                <w:szCs w:val="36"/>
              </w:rPr>
            </w:pPr>
            <w:r>
              <w:rPr>
                <w:b/>
                <w:bCs/>
                <w:sz w:val="36"/>
                <w:szCs w:val="36"/>
              </w:rPr>
              <w:t>ДОКУМЕНТ ПОДПИСАН ЭЛЕКТРОННОЙ ПОДПИСЬЮ</w:t>
            </w:r>
          </w:p>
        </w:tc>
      </w:tr>
      <w:tr w:rsidR="00FA0EEC">
        <w:trPr>
          <w:jc w:val="center"/>
        </w:trPr>
        <w:tc>
          <w:tcPr>
            <w:tcW w:w="0" w:type="auto"/>
            <w:gridSpan w:val="2"/>
            <w:tcMar>
              <w:left w:w="0" w:type="dxa"/>
              <w:bottom w:w="150" w:type="dxa"/>
              <w:right w:w="0" w:type="dxa"/>
            </w:tcMar>
          </w:tcPr>
          <w:p w:rsidR="00FA0EEC" w:rsidRDefault="001A7378">
            <w:pPr>
              <w:shd w:val="clear" w:color="auto" w:fill="000000"/>
              <w:spacing w:before="50" w:after="50" w:line="240" w:lineRule="auto"/>
              <w:jc w:val="center"/>
              <w:rPr>
                <w:b/>
                <w:bCs/>
                <w:color w:val="FFFFFF"/>
              </w:rPr>
            </w:pPr>
            <w:r>
              <w:rPr>
                <w:b/>
                <w:bCs/>
                <w:color w:val="FFFFFF"/>
              </w:rPr>
              <w:t>СВЕДЕНИЯ О СЕРТИФИКАТЕ ЭП</w:t>
            </w:r>
          </w:p>
        </w:tc>
      </w:tr>
      <w:tr w:rsidR="00FA0EEC">
        <w:trPr>
          <w:jc w:val="center"/>
        </w:trPr>
        <w:tc>
          <w:tcPr>
            <w:tcW w:w="0" w:type="auto"/>
          </w:tcPr>
          <w:p w:rsidR="00FA0EEC" w:rsidRDefault="001A7378">
            <w:r>
              <w:t>Сертификат</w:t>
            </w:r>
          </w:p>
        </w:tc>
        <w:tc>
          <w:tcPr>
            <w:tcW w:w="0" w:type="auto"/>
          </w:tcPr>
          <w:p w:rsidR="00FA0EEC" w:rsidRDefault="001A7378">
            <w:r>
              <w:t>364815856650642284113491708867743929850506510486</w:t>
            </w:r>
          </w:p>
        </w:tc>
      </w:tr>
      <w:tr w:rsidR="00FA0EEC">
        <w:trPr>
          <w:jc w:val="center"/>
        </w:trPr>
        <w:tc>
          <w:tcPr>
            <w:tcW w:w="0" w:type="auto"/>
          </w:tcPr>
          <w:p w:rsidR="00FA0EEC" w:rsidRDefault="001A7378">
            <w:r>
              <w:t>Владелец</w:t>
            </w:r>
          </w:p>
        </w:tc>
        <w:tc>
          <w:tcPr>
            <w:tcW w:w="0" w:type="auto"/>
          </w:tcPr>
          <w:p w:rsidR="00FA0EEC" w:rsidRDefault="001A7378">
            <w:r>
              <w:t>Усубова Ольга Викторовна</w:t>
            </w:r>
          </w:p>
        </w:tc>
      </w:tr>
      <w:tr w:rsidR="00FA0EEC">
        <w:trPr>
          <w:jc w:val="center"/>
        </w:trPr>
        <w:tc>
          <w:tcPr>
            <w:tcW w:w="0" w:type="auto"/>
          </w:tcPr>
          <w:p w:rsidR="00FA0EEC" w:rsidRDefault="001A7378">
            <w:r>
              <w:t>Действителен</w:t>
            </w:r>
          </w:p>
        </w:tc>
        <w:tc>
          <w:tcPr>
            <w:tcW w:w="0" w:type="auto"/>
          </w:tcPr>
          <w:p w:rsidR="00FA0EEC" w:rsidRDefault="001A7378">
            <w:r>
              <w:t>С 01.08.2023 по 31.07.2024</w:t>
            </w:r>
          </w:p>
        </w:tc>
      </w:tr>
    </w:tbl>
    <w:p w:rsidR="001A7378" w:rsidRDefault="001A7378"/>
    <w:sectPr w:rsidR="001A7378" w:rsidSect="008A2AFB">
      <w:pgSz w:w="11906" w:h="16838"/>
      <w:pgMar w:top="1134" w:right="851" w:bottom="1134" w:left="1134" w:header="709" w:footer="709" w:gutter="0"/>
      <w:cols w:space="708"/>
      <w:docGrid w:linePitch="360"/>
    </w:sectPr>
  </w:body>
</w:document>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378" w:rsidRDefault="001A7378" w:rsidP="00416FA0">
      <w:pPr>
        <w:spacing w:after="0" w:line="240" w:lineRule="auto"/>
      </w:pPr>
      <w:r>
        <w:separator/>
      </w:r>
    </w:p>
  </w:endnote>
  <w:endnote w:type="continuationSeparator" w:id="0">
    <w:p w:rsidR="001A7378" w:rsidRDefault="001A7378" w:rsidP="00416F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Grande CY">
    <w:altName w:val="Courier New"/>
    <w:charset w:val="59"/>
    <w:family w:val="auto"/>
    <w:pitch w:val="variable"/>
    <w:sig w:usb0="010200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378" w:rsidRDefault="001A7378" w:rsidP="00416FA0">
      <w:pPr>
        <w:spacing w:after="0" w:line="240" w:lineRule="auto"/>
      </w:pPr>
      <w:r>
        <w:separator/>
      </w:r>
    </w:p>
  </w:footnote>
  <w:footnote w:type="continuationSeparator" w:id="0">
    <w:p w:rsidR="001A7378" w:rsidRDefault="001A7378" w:rsidP="00416F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C28299E"/>
    <w:lvl w:ilvl="0">
      <w:start w:val="1"/>
      <w:numFmt w:val="bullet"/>
      <w:lvlText w:val=""/>
      <w:lvlJc w:val="left"/>
      <w:pPr>
        <w:tabs>
          <w:tab w:val="num" w:pos="926"/>
        </w:tabs>
        <w:ind w:left="926" w:hanging="360"/>
      </w:pPr>
      <w:rPr>
        <w:rFonts w:ascii="Symbol" w:hAnsi="Symbol" w:cs="Symbol" w:hint="default"/>
      </w:rPr>
    </w:lvl>
  </w:abstractNum>
  <w:abstractNum w:abstractNumId="1">
    <w:nsid w:val="FFFFFF83"/>
    <w:multiLevelType w:val="singleLevel"/>
    <w:tmpl w:val="DF405910"/>
    <w:lvl w:ilvl="0">
      <w:start w:val="1"/>
      <w:numFmt w:val="bullet"/>
      <w:lvlText w:val=""/>
      <w:lvlJc w:val="left"/>
      <w:pPr>
        <w:tabs>
          <w:tab w:val="num" w:pos="502"/>
        </w:tabs>
        <w:ind w:left="502" w:hanging="360"/>
      </w:pPr>
      <w:rPr>
        <w:rFonts w:ascii="Symbol" w:hAnsi="Symbol" w:cs="Symbol" w:hint="default"/>
      </w:rPr>
    </w:lvl>
  </w:abstractNum>
  <w:abstractNum w:abstractNumId="2">
    <w:nsid w:val="0BD17365"/>
    <w:multiLevelType w:val="hybridMultilevel"/>
    <w:tmpl w:val="911673EE"/>
    <w:lvl w:ilvl="0" w:tplc="5402430C">
      <w:start w:val="1"/>
      <w:numFmt w:val="decimal"/>
      <w:lvlText w:val="%1."/>
      <w:lvlJc w:val="left"/>
      <w:pPr>
        <w:tabs>
          <w:tab w:val="num" w:pos="1080"/>
        </w:tabs>
        <w:ind w:left="108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9BE5623"/>
    <w:multiLevelType w:val="hybridMultilevel"/>
    <w:tmpl w:val="340618D4"/>
    <w:lvl w:ilvl="0" w:tplc="0419000F">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299" w:hanging="360"/>
      </w:pPr>
      <w:rPr>
        <w:rFonts w:ascii="Times New Roman" w:hAnsi="Times New Roman" w:cs="Times New Roman"/>
      </w:rPr>
    </w:lvl>
    <w:lvl w:ilvl="2" w:tplc="0419001B">
      <w:start w:val="1"/>
      <w:numFmt w:val="lowerRoman"/>
      <w:lvlText w:val="%3."/>
      <w:lvlJc w:val="right"/>
      <w:pPr>
        <w:ind w:left="2019" w:hanging="180"/>
      </w:pPr>
      <w:rPr>
        <w:rFonts w:ascii="Times New Roman" w:hAnsi="Times New Roman" w:cs="Times New Roman"/>
      </w:rPr>
    </w:lvl>
    <w:lvl w:ilvl="3" w:tplc="0419000F">
      <w:start w:val="1"/>
      <w:numFmt w:val="decimal"/>
      <w:lvlText w:val="%4."/>
      <w:lvlJc w:val="left"/>
      <w:pPr>
        <w:ind w:left="2739" w:hanging="360"/>
      </w:pPr>
      <w:rPr>
        <w:rFonts w:ascii="Times New Roman" w:hAnsi="Times New Roman" w:cs="Times New Roman"/>
      </w:rPr>
    </w:lvl>
    <w:lvl w:ilvl="4" w:tplc="04190019">
      <w:start w:val="1"/>
      <w:numFmt w:val="lowerLetter"/>
      <w:lvlText w:val="%5."/>
      <w:lvlJc w:val="left"/>
      <w:pPr>
        <w:ind w:left="3459" w:hanging="360"/>
      </w:pPr>
      <w:rPr>
        <w:rFonts w:ascii="Times New Roman" w:hAnsi="Times New Roman" w:cs="Times New Roman"/>
      </w:rPr>
    </w:lvl>
    <w:lvl w:ilvl="5" w:tplc="0419001B">
      <w:start w:val="1"/>
      <w:numFmt w:val="lowerRoman"/>
      <w:lvlText w:val="%6."/>
      <w:lvlJc w:val="right"/>
      <w:pPr>
        <w:ind w:left="4179" w:hanging="180"/>
      </w:pPr>
      <w:rPr>
        <w:rFonts w:ascii="Times New Roman" w:hAnsi="Times New Roman" w:cs="Times New Roman"/>
      </w:rPr>
    </w:lvl>
    <w:lvl w:ilvl="6" w:tplc="0419000F">
      <w:start w:val="1"/>
      <w:numFmt w:val="decimal"/>
      <w:lvlText w:val="%7."/>
      <w:lvlJc w:val="left"/>
      <w:pPr>
        <w:ind w:left="4899" w:hanging="360"/>
      </w:pPr>
      <w:rPr>
        <w:rFonts w:ascii="Times New Roman" w:hAnsi="Times New Roman" w:cs="Times New Roman"/>
      </w:rPr>
    </w:lvl>
    <w:lvl w:ilvl="7" w:tplc="04190019">
      <w:start w:val="1"/>
      <w:numFmt w:val="lowerLetter"/>
      <w:lvlText w:val="%8."/>
      <w:lvlJc w:val="left"/>
      <w:pPr>
        <w:ind w:left="5619" w:hanging="360"/>
      </w:pPr>
      <w:rPr>
        <w:rFonts w:ascii="Times New Roman" w:hAnsi="Times New Roman" w:cs="Times New Roman"/>
      </w:rPr>
    </w:lvl>
    <w:lvl w:ilvl="8" w:tplc="0419001B">
      <w:start w:val="1"/>
      <w:numFmt w:val="lowerRoman"/>
      <w:lvlText w:val="%9."/>
      <w:lvlJc w:val="right"/>
      <w:pPr>
        <w:ind w:left="6339" w:hanging="180"/>
      </w:pPr>
      <w:rPr>
        <w:rFonts w:ascii="Times New Roman" w:hAnsi="Times New Roman" w:cs="Times New Roman"/>
      </w:rPr>
    </w:lvl>
  </w:abstractNum>
  <w:abstractNum w:abstractNumId="4">
    <w:nsid w:val="1B577CCF"/>
    <w:multiLevelType w:val="hybridMultilevel"/>
    <w:tmpl w:val="D6C4DFAA"/>
    <w:lvl w:ilvl="0" w:tplc="FE582396">
      <w:start w:val="1"/>
      <w:numFmt w:val="decimal"/>
      <w:lvlText w:val="%1."/>
      <w:lvlJc w:val="left"/>
      <w:pPr>
        <w:tabs>
          <w:tab w:val="num" w:pos="2250"/>
        </w:tabs>
        <w:ind w:left="2250" w:hanging="1170"/>
      </w:pPr>
      <w:rPr>
        <w:vertAlign w:val="superscrip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CB92BE0"/>
    <w:multiLevelType w:val="hybridMultilevel"/>
    <w:tmpl w:val="5D7CEE32"/>
    <w:lvl w:ilvl="0" w:tplc="2CD41498">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790" w:hanging="360"/>
      </w:pPr>
      <w:rPr>
        <w:rFonts w:ascii="Times New Roman" w:hAnsi="Times New Roman" w:cs="Times New Roman"/>
      </w:rPr>
    </w:lvl>
    <w:lvl w:ilvl="2" w:tplc="0419001B">
      <w:start w:val="1"/>
      <w:numFmt w:val="lowerRoman"/>
      <w:lvlText w:val="%3."/>
      <w:lvlJc w:val="right"/>
      <w:pPr>
        <w:ind w:left="2510" w:hanging="180"/>
      </w:pPr>
      <w:rPr>
        <w:rFonts w:ascii="Times New Roman" w:hAnsi="Times New Roman" w:cs="Times New Roman"/>
      </w:rPr>
    </w:lvl>
    <w:lvl w:ilvl="3" w:tplc="0419000F">
      <w:start w:val="1"/>
      <w:numFmt w:val="decimal"/>
      <w:lvlText w:val="%4."/>
      <w:lvlJc w:val="left"/>
      <w:pPr>
        <w:ind w:left="3230" w:hanging="360"/>
      </w:pPr>
      <w:rPr>
        <w:rFonts w:ascii="Times New Roman" w:hAnsi="Times New Roman" w:cs="Times New Roman"/>
      </w:rPr>
    </w:lvl>
    <w:lvl w:ilvl="4" w:tplc="04190019">
      <w:start w:val="1"/>
      <w:numFmt w:val="lowerLetter"/>
      <w:lvlText w:val="%5."/>
      <w:lvlJc w:val="left"/>
      <w:pPr>
        <w:ind w:left="3950" w:hanging="360"/>
      </w:pPr>
      <w:rPr>
        <w:rFonts w:ascii="Times New Roman" w:hAnsi="Times New Roman" w:cs="Times New Roman"/>
      </w:rPr>
    </w:lvl>
    <w:lvl w:ilvl="5" w:tplc="0419001B">
      <w:start w:val="1"/>
      <w:numFmt w:val="lowerRoman"/>
      <w:lvlText w:val="%6."/>
      <w:lvlJc w:val="right"/>
      <w:pPr>
        <w:ind w:left="4670" w:hanging="180"/>
      </w:pPr>
      <w:rPr>
        <w:rFonts w:ascii="Times New Roman" w:hAnsi="Times New Roman" w:cs="Times New Roman"/>
      </w:rPr>
    </w:lvl>
    <w:lvl w:ilvl="6" w:tplc="0419000F">
      <w:start w:val="1"/>
      <w:numFmt w:val="decimal"/>
      <w:lvlText w:val="%7."/>
      <w:lvlJc w:val="left"/>
      <w:pPr>
        <w:ind w:left="5390" w:hanging="360"/>
      </w:pPr>
      <w:rPr>
        <w:rFonts w:ascii="Times New Roman" w:hAnsi="Times New Roman" w:cs="Times New Roman"/>
      </w:rPr>
    </w:lvl>
    <w:lvl w:ilvl="7" w:tplc="04190019">
      <w:start w:val="1"/>
      <w:numFmt w:val="lowerLetter"/>
      <w:lvlText w:val="%8."/>
      <w:lvlJc w:val="left"/>
      <w:pPr>
        <w:ind w:left="6110" w:hanging="360"/>
      </w:pPr>
      <w:rPr>
        <w:rFonts w:ascii="Times New Roman" w:hAnsi="Times New Roman" w:cs="Times New Roman"/>
      </w:rPr>
    </w:lvl>
    <w:lvl w:ilvl="8" w:tplc="0419001B">
      <w:start w:val="1"/>
      <w:numFmt w:val="lowerRoman"/>
      <w:lvlText w:val="%9."/>
      <w:lvlJc w:val="right"/>
      <w:pPr>
        <w:ind w:left="6830" w:hanging="180"/>
      </w:pPr>
      <w:rPr>
        <w:rFonts w:ascii="Times New Roman" w:hAnsi="Times New Roman" w:cs="Times New Roman"/>
      </w:rPr>
    </w:lvl>
  </w:abstractNum>
  <w:abstractNum w:abstractNumId="6">
    <w:nsid w:val="346B3D09"/>
    <w:multiLevelType w:val="hybridMultilevel"/>
    <w:tmpl w:val="D2BAC506"/>
    <w:lvl w:ilvl="0" w:tplc="FFFFFFFF">
      <w:start w:val="1"/>
      <w:numFmt w:val="bullet"/>
      <w:lvlText w:val=""/>
      <w:lvlJc w:val="left"/>
      <w:pPr>
        <w:tabs>
          <w:tab w:val="num" w:pos="975"/>
        </w:tabs>
        <w:ind w:left="975" w:hanging="255"/>
      </w:pPr>
      <w:rPr>
        <w:rFonts w:ascii="Symbol" w:hAnsi="Symbol" w:cs="Symbol" w:hint="default"/>
      </w:rPr>
    </w:lvl>
    <w:lvl w:ilvl="1" w:tplc="FFFFFFFF">
      <w:start w:val="1"/>
      <w:numFmt w:val="bullet"/>
      <w:lvlText w:val="o"/>
      <w:lvlJc w:val="left"/>
      <w:pPr>
        <w:tabs>
          <w:tab w:val="num" w:pos="1451"/>
        </w:tabs>
        <w:ind w:left="1451"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6A5E5F15"/>
    <w:multiLevelType w:val="multilevel"/>
    <w:tmpl w:val="5604408E"/>
    <w:lvl w:ilvl="0">
      <w:start w:val="1"/>
      <w:numFmt w:val="decimal"/>
      <w:lvlText w:val="%1."/>
      <w:lvlJc w:val="left"/>
      <w:pPr>
        <w:ind w:left="1211" w:hanging="360"/>
      </w:pPr>
      <w:rPr>
        <w:rFonts w:ascii="Times New Roman" w:hAnsi="Times New Roman" w:cs="Times New Roman" w:hint="default"/>
      </w:rPr>
    </w:lvl>
    <w:lvl w:ilvl="1">
      <w:start w:val="5"/>
      <w:numFmt w:val="decimal"/>
      <w:isLgl/>
      <w:lvlText w:val="%1.%2."/>
      <w:lvlJc w:val="left"/>
      <w:pPr>
        <w:ind w:left="1571" w:hanging="720"/>
      </w:pPr>
      <w:rPr>
        <w:rFonts w:ascii="Times New Roman" w:hAnsi="Times New Roman" w:cs="Times New Roman" w:hint="default"/>
      </w:rPr>
    </w:lvl>
    <w:lvl w:ilvl="2">
      <w:start w:val="1"/>
      <w:numFmt w:val="decimal"/>
      <w:isLgl/>
      <w:lvlText w:val="%1.%2.%3."/>
      <w:lvlJc w:val="left"/>
      <w:pPr>
        <w:ind w:left="1571" w:hanging="720"/>
      </w:pPr>
      <w:rPr>
        <w:rFonts w:ascii="Times New Roman" w:hAnsi="Times New Roman" w:cs="Times New Roman" w:hint="default"/>
      </w:rPr>
    </w:lvl>
    <w:lvl w:ilvl="3">
      <w:start w:val="1"/>
      <w:numFmt w:val="decimal"/>
      <w:isLgl/>
      <w:lvlText w:val="%1.%2.%3.%4."/>
      <w:lvlJc w:val="left"/>
      <w:pPr>
        <w:ind w:left="1931" w:hanging="1080"/>
      </w:pPr>
      <w:rPr>
        <w:rFonts w:ascii="Times New Roman" w:hAnsi="Times New Roman" w:cs="Times New Roman" w:hint="default"/>
      </w:rPr>
    </w:lvl>
    <w:lvl w:ilvl="4">
      <w:start w:val="1"/>
      <w:numFmt w:val="decimal"/>
      <w:isLgl/>
      <w:lvlText w:val="%1.%2.%3.%4.%5."/>
      <w:lvlJc w:val="left"/>
      <w:pPr>
        <w:ind w:left="1931" w:hanging="1080"/>
      </w:pPr>
      <w:rPr>
        <w:rFonts w:ascii="Times New Roman" w:hAnsi="Times New Roman" w:cs="Times New Roman" w:hint="default"/>
      </w:rPr>
    </w:lvl>
    <w:lvl w:ilvl="5">
      <w:start w:val="1"/>
      <w:numFmt w:val="decimal"/>
      <w:isLgl/>
      <w:lvlText w:val="%1.%2.%3.%4.%5.%6."/>
      <w:lvlJc w:val="left"/>
      <w:pPr>
        <w:ind w:left="2291" w:hanging="1440"/>
      </w:pPr>
      <w:rPr>
        <w:rFonts w:ascii="Times New Roman" w:hAnsi="Times New Roman" w:cs="Times New Roman" w:hint="default"/>
      </w:rPr>
    </w:lvl>
    <w:lvl w:ilvl="6">
      <w:start w:val="1"/>
      <w:numFmt w:val="decimal"/>
      <w:isLgl/>
      <w:lvlText w:val="%1.%2.%3.%4.%5.%6.%7."/>
      <w:lvlJc w:val="left"/>
      <w:pPr>
        <w:ind w:left="2651" w:hanging="1800"/>
      </w:pPr>
      <w:rPr>
        <w:rFonts w:ascii="Times New Roman" w:hAnsi="Times New Roman" w:cs="Times New Roman" w:hint="default"/>
      </w:rPr>
    </w:lvl>
    <w:lvl w:ilvl="7">
      <w:start w:val="1"/>
      <w:numFmt w:val="decimal"/>
      <w:isLgl/>
      <w:lvlText w:val="%1.%2.%3.%4.%5.%6.%7.%8."/>
      <w:lvlJc w:val="left"/>
      <w:pPr>
        <w:ind w:left="2651" w:hanging="1800"/>
      </w:pPr>
      <w:rPr>
        <w:rFonts w:ascii="Times New Roman" w:hAnsi="Times New Roman" w:cs="Times New Roman" w:hint="default"/>
      </w:rPr>
    </w:lvl>
    <w:lvl w:ilvl="8">
      <w:start w:val="1"/>
      <w:numFmt w:val="decimal"/>
      <w:isLgl/>
      <w:lvlText w:val="%1.%2.%3.%4.%5.%6.%7.%8.%9."/>
      <w:lvlJc w:val="left"/>
      <w:pPr>
        <w:ind w:left="3011" w:hanging="2160"/>
      </w:pPr>
      <w:rPr>
        <w:rFonts w:ascii="Times New Roman" w:hAnsi="Times New Roman" w:cs="Times New Roman" w:hint="default"/>
      </w:rPr>
    </w:lvl>
  </w:abstractNum>
  <w:abstractNum w:abstractNumId="8">
    <w:nsid w:val="6BCC4D65"/>
    <w:multiLevelType w:val="hybridMultilevel"/>
    <w:tmpl w:val="BCB26BA2"/>
    <w:lvl w:ilvl="0" w:tplc="35537607">
      <w:start w:val="1"/>
      <w:numFmt w:val="decimal"/>
      <w:lvlText w:val="%1."/>
      <w:lvlJc w:val="left"/>
      <w:pPr>
        <w:ind w:left="720" w:hanging="360"/>
      </w:pPr>
    </w:lvl>
    <w:lvl w:ilvl="1" w:tplc="35537607" w:tentative="1">
      <w:start w:val="1"/>
      <w:numFmt w:val="lowerLetter"/>
      <w:lvlText w:val="%2."/>
      <w:lvlJc w:val="left"/>
      <w:pPr>
        <w:ind w:left="1440" w:hanging="360"/>
      </w:pPr>
    </w:lvl>
    <w:lvl w:ilvl="2" w:tplc="35537607" w:tentative="1">
      <w:start w:val="1"/>
      <w:numFmt w:val="lowerRoman"/>
      <w:lvlText w:val="%3."/>
      <w:lvlJc w:val="right"/>
      <w:pPr>
        <w:ind w:left="2160" w:hanging="180"/>
      </w:pPr>
    </w:lvl>
    <w:lvl w:ilvl="3" w:tplc="35537607" w:tentative="1">
      <w:start w:val="1"/>
      <w:numFmt w:val="decimal"/>
      <w:lvlText w:val="%4."/>
      <w:lvlJc w:val="left"/>
      <w:pPr>
        <w:ind w:left="2880" w:hanging="360"/>
      </w:pPr>
    </w:lvl>
    <w:lvl w:ilvl="4" w:tplc="35537607" w:tentative="1">
      <w:start w:val="1"/>
      <w:numFmt w:val="lowerLetter"/>
      <w:lvlText w:val="%5."/>
      <w:lvlJc w:val="left"/>
      <w:pPr>
        <w:ind w:left="3600" w:hanging="360"/>
      </w:pPr>
    </w:lvl>
    <w:lvl w:ilvl="5" w:tplc="35537607" w:tentative="1">
      <w:start w:val="1"/>
      <w:numFmt w:val="lowerRoman"/>
      <w:lvlText w:val="%6."/>
      <w:lvlJc w:val="right"/>
      <w:pPr>
        <w:ind w:left="4320" w:hanging="180"/>
      </w:pPr>
    </w:lvl>
    <w:lvl w:ilvl="6" w:tplc="35537607" w:tentative="1">
      <w:start w:val="1"/>
      <w:numFmt w:val="decimal"/>
      <w:lvlText w:val="%7."/>
      <w:lvlJc w:val="left"/>
      <w:pPr>
        <w:ind w:left="5040" w:hanging="360"/>
      </w:pPr>
    </w:lvl>
    <w:lvl w:ilvl="7" w:tplc="35537607" w:tentative="1">
      <w:start w:val="1"/>
      <w:numFmt w:val="lowerLetter"/>
      <w:lvlText w:val="%8."/>
      <w:lvlJc w:val="left"/>
      <w:pPr>
        <w:ind w:left="5760" w:hanging="360"/>
      </w:pPr>
    </w:lvl>
    <w:lvl w:ilvl="8" w:tplc="35537607" w:tentative="1">
      <w:start w:val="1"/>
      <w:numFmt w:val="lowerRoman"/>
      <w:lvlText w:val="%9."/>
      <w:lvlJc w:val="right"/>
      <w:pPr>
        <w:ind w:left="6480" w:hanging="180"/>
      </w:pPr>
    </w:lvl>
  </w:abstractNum>
  <w:abstractNum w:abstractNumId="9">
    <w:nsid w:val="6E5C07D2"/>
    <w:multiLevelType w:val="hybridMultilevel"/>
    <w:tmpl w:val="6DD04B7C"/>
    <w:lvl w:ilvl="0" w:tplc="90E40A7E">
      <w:start w:val="1"/>
      <w:numFmt w:val="decimal"/>
      <w:lvlText w:val="%1."/>
      <w:lvlJc w:val="left"/>
      <w:pPr>
        <w:tabs>
          <w:tab w:val="num" w:pos="1080"/>
        </w:tabs>
        <w:ind w:left="108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71157BE5"/>
    <w:multiLevelType w:val="multilevel"/>
    <w:tmpl w:val="66F8D636"/>
    <w:lvl w:ilvl="0">
      <w:start w:val="1"/>
      <w:numFmt w:val="decimal"/>
      <w:lvlText w:val="%1."/>
      <w:lvlJc w:val="left"/>
      <w:pPr>
        <w:ind w:left="360" w:hanging="360"/>
      </w:pPr>
      <w:rPr>
        <w:rFonts w:ascii="Times New Roman" w:hAnsi="Times New Roman" w:cs="Times New Roman" w:hint="default"/>
      </w:rPr>
    </w:lvl>
    <w:lvl w:ilvl="1">
      <w:start w:val="4"/>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440" w:hanging="1440"/>
      </w:pPr>
      <w:rPr>
        <w:rFonts w:ascii="Times New Roman" w:hAnsi="Times New Roman" w:cs="Times New Roman" w:hint="default"/>
      </w:rPr>
    </w:lvl>
    <w:lvl w:ilvl="6">
      <w:start w:val="1"/>
      <w:numFmt w:val="decimal"/>
      <w:isLgl/>
      <w:lvlText w:val="%1.%2.%3.%4.%5.%6.%7."/>
      <w:lvlJc w:val="left"/>
      <w:pPr>
        <w:ind w:left="1800" w:hanging="1800"/>
      </w:pPr>
      <w:rPr>
        <w:rFonts w:ascii="Times New Roman" w:hAnsi="Times New Roman" w:cs="Times New Roman" w:hint="default"/>
      </w:rPr>
    </w:lvl>
    <w:lvl w:ilvl="7">
      <w:start w:val="1"/>
      <w:numFmt w:val="decimal"/>
      <w:isLgl/>
      <w:lvlText w:val="%1.%2.%3.%4.%5.%6.%7.%8."/>
      <w:lvlJc w:val="left"/>
      <w:pPr>
        <w:ind w:left="1800" w:hanging="1800"/>
      </w:pPr>
      <w:rPr>
        <w:rFonts w:ascii="Times New Roman" w:hAnsi="Times New Roman" w:cs="Times New Roman" w:hint="default"/>
      </w:rPr>
    </w:lvl>
    <w:lvl w:ilvl="8">
      <w:start w:val="1"/>
      <w:numFmt w:val="decimal"/>
      <w:isLgl/>
      <w:lvlText w:val="%1.%2.%3.%4.%5.%6.%7.%8.%9."/>
      <w:lvlJc w:val="left"/>
      <w:pPr>
        <w:ind w:left="2160" w:hanging="2160"/>
      </w:pPr>
      <w:rPr>
        <w:rFonts w:ascii="Times New Roman" w:hAnsi="Times New Roman" w:cs="Times New Roman" w:hint="default"/>
      </w:rPr>
    </w:lvl>
  </w:abstractNum>
  <w:abstractNum w:abstractNumId="11">
    <w:nsid w:val="7819398B"/>
    <w:multiLevelType w:val="hybridMultilevel"/>
    <w:tmpl w:val="95C053F4"/>
    <w:lvl w:ilvl="0" w:tplc="853497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10"/>
  </w:num>
  <w:num w:numId="9">
    <w:abstractNumId w:val="5"/>
  </w:num>
  <w:num w:numId="10">
    <w:abstractNumId w:val="7"/>
  </w:num>
  <w:num w:numId="11">
    <w:abstractNumId w:val="11"/>
  </w:num>
  <w:num w:numId="12">
    <w:abstractNumId w:val="8"/>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119A9"/>
    <w:rsid w:val="0003322B"/>
    <w:rsid w:val="00071500"/>
    <w:rsid w:val="00096E04"/>
    <w:rsid w:val="00134C83"/>
    <w:rsid w:val="001A7378"/>
    <w:rsid w:val="001D49B2"/>
    <w:rsid w:val="00207AB7"/>
    <w:rsid w:val="00265CBF"/>
    <w:rsid w:val="002B0CBF"/>
    <w:rsid w:val="002E5C22"/>
    <w:rsid w:val="00416FA0"/>
    <w:rsid w:val="004C0126"/>
    <w:rsid w:val="005F520A"/>
    <w:rsid w:val="00646F65"/>
    <w:rsid w:val="00691586"/>
    <w:rsid w:val="006B0C03"/>
    <w:rsid w:val="00821973"/>
    <w:rsid w:val="00852DFF"/>
    <w:rsid w:val="008D56C6"/>
    <w:rsid w:val="00A373FC"/>
    <w:rsid w:val="00B119A9"/>
    <w:rsid w:val="00B33617"/>
    <w:rsid w:val="00B965E9"/>
    <w:rsid w:val="00CF5291"/>
    <w:rsid w:val="00D02B41"/>
    <w:rsid w:val="00ED71AD"/>
    <w:rsid w:val="00FA0E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9A9"/>
  </w:style>
  <w:style w:type="paragraph" w:styleId="1">
    <w:name w:val="heading 1"/>
    <w:basedOn w:val="a"/>
    <w:next w:val="a"/>
    <w:link w:val="10"/>
    <w:uiPriority w:val="99"/>
    <w:qFormat/>
    <w:rsid w:val="00B119A9"/>
    <w:pPr>
      <w:keepNext/>
      <w:spacing w:before="240" w:after="60" w:line="240" w:lineRule="auto"/>
      <w:jc w:val="center"/>
      <w:outlineLvl w:val="0"/>
    </w:pPr>
    <w:rPr>
      <w:rFonts w:ascii="Cambria" w:eastAsia="Times New Roman" w:hAnsi="Cambria" w:cs="Cambria"/>
      <w:b/>
      <w:bCs/>
      <w:kern w:val="32"/>
      <w:sz w:val="32"/>
      <w:szCs w:val="32"/>
      <w:lang w:eastAsia="ru-RU"/>
    </w:rPr>
  </w:style>
  <w:style w:type="paragraph" w:styleId="2">
    <w:name w:val="heading 2"/>
    <w:basedOn w:val="a"/>
    <w:next w:val="a"/>
    <w:link w:val="20"/>
    <w:uiPriority w:val="99"/>
    <w:qFormat/>
    <w:rsid w:val="00B119A9"/>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
    <w:next w:val="a"/>
    <w:link w:val="30"/>
    <w:uiPriority w:val="99"/>
    <w:qFormat/>
    <w:rsid w:val="00B119A9"/>
    <w:pPr>
      <w:keepNext/>
      <w:spacing w:before="240" w:after="60" w:line="240" w:lineRule="auto"/>
      <w:outlineLvl w:val="2"/>
    </w:pPr>
    <w:rPr>
      <w:rFonts w:ascii="Arial" w:eastAsia="Calibri" w:hAnsi="Arial" w:cs="Arial"/>
      <w:b/>
      <w:bCs/>
      <w:sz w:val="26"/>
      <w:szCs w:val="26"/>
      <w:lang w:eastAsia="ru-RU"/>
    </w:rPr>
  </w:style>
  <w:style w:type="paragraph" w:styleId="5">
    <w:name w:val="heading 5"/>
    <w:basedOn w:val="a"/>
    <w:next w:val="a"/>
    <w:link w:val="50"/>
    <w:uiPriority w:val="99"/>
    <w:qFormat/>
    <w:rsid w:val="00B119A9"/>
    <w:pPr>
      <w:spacing w:before="240" w:after="60" w:line="240" w:lineRule="auto"/>
      <w:outlineLvl w:val="4"/>
    </w:pPr>
    <w:rPr>
      <w:rFonts w:ascii="Times New Roman" w:eastAsia="Calibri"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119A9"/>
    <w:rPr>
      <w:rFonts w:ascii="Cambria" w:eastAsia="Times New Roman" w:hAnsi="Cambria" w:cs="Cambria"/>
      <w:b/>
      <w:bCs/>
      <w:kern w:val="32"/>
      <w:sz w:val="32"/>
      <w:szCs w:val="32"/>
      <w:lang w:eastAsia="ru-RU"/>
    </w:rPr>
  </w:style>
  <w:style w:type="character" w:customStyle="1" w:styleId="20">
    <w:name w:val="Заголовок 2 Знак"/>
    <w:basedOn w:val="a0"/>
    <w:link w:val="2"/>
    <w:uiPriority w:val="99"/>
    <w:rsid w:val="00B119A9"/>
    <w:rPr>
      <w:rFonts w:ascii="Arial" w:eastAsia="Calibri" w:hAnsi="Arial" w:cs="Arial"/>
      <w:b/>
      <w:bCs/>
      <w:i/>
      <w:iCs/>
      <w:sz w:val="28"/>
      <w:szCs w:val="28"/>
      <w:lang w:eastAsia="ru-RU"/>
    </w:rPr>
  </w:style>
  <w:style w:type="character" w:customStyle="1" w:styleId="30">
    <w:name w:val="Заголовок 3 Знак"/>
    <w:basedOn w:val="a0"/>
    <w:link w:val="3"/>
    <w:uiPriority w:val="99"/>
    <w:rsid w:val="00B119A9"/>
    <w:rPr>
      <w:rFonts w:ascii="Arial" w:eastAsia="Calibri" w:hAnsi="Arial" w:cs="Arial"/>
      <w:b/>
      <w:bCs/>
      <w:sz w:val="26"/>
      <w:szCs w:val="26"/>
      <w:lang w:eastAsia="ru-RU"/>
    </w:rPr>
  </w:style>
  <w:style w:type="character" w:customStyle="1" w:styleId="50">
    <w:name w:val="Заголовок 5 Знак"/>
    <w:basedOn w:val="a0"/>
    <w:link w:val="5"/>
    <w:uiPriority w:val="99"/>
    <w:rsid w:val="00B119A9"/>
    <w:rPr>
      <w:rFonts w:ascii="Times New Roman" w:eastAsia="Calibri" w:hAnsi="Times New Roman" w:cs="Times New Roman"/>
      <w:b/>
      <w:bCs/>
      <w:i/>
      <w:iCs/>
      <w:sz w:val="26"/>
      <w:szCs w:val="26"/>
      <w:lang w:eastAsia="ru-RU"/>
    </w:rPr>
  </w:style>
  <w:style w:type="table" w:styleId="a3">
    <w:name w:val="Table Grid"/>
    <w:basedOn w:val="a1"/>
    <w:uiPriority w:val="59"/>
    <w:rsid w:val="00B119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B119A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119A9"/>
  </w:style>
  <w:style w:type="paragraph" w:styleId="a6">
    <w:name w:val="footer"/>
    <w:basedOn w:val="a"/>
    <w:link w:val="a7"/>
    <w:uiPriority w:val="99"/>
    <w:unhideWhenUsed/>
    <w:rsid w:val="00B119A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119A9"/>
  </w:style>
  <w:style w:type="paragraph" w:styleId="a8">
    <w:name w:val="List Paragraph"/>
    <w:basedOn w:val="a"/>
    <w:uiPriority w:val="99"/>
    <w:qFormat/>
    <w:rsid w:val="00B119A9"/>
    <w:pPr>
      <w:ind w:left="720"/>
    </w:pPr>
    <w:rPr>
      <w:rFonts w:ascii="Calibri" w:eastAsia="Calibri" w:hAnsi="Calibri" w:cs="Calibri"/>
    </w:rPr>
  </w:style>
  <w:style w:type="character" w:customStyle="1" w:styleId="11">
    <w:name w:val="Основной текст Знак1"/>
    <w:aliases w:val="Основной текст Знак Знак Знак Знак"/>
    <w:link w:val="a9"/>
    <w:uiPriority w:val="99"/>
    <w:locked/>
    <w:rsid w:val="00B119A9"/>
    <w:rPr>
      <w:sz w:val="24"/>
      <w:szCs w:val="24"/>
      <w:lang w:eastAsia="ru-RU"/>
    </w:rPr>
  </w:style>
  <w:style w:type="paragraph" w:styleId="a9">
    <w:name w:val="Body Text"/>
    <w:aliases w:val="Основной текст Знак Знак Знак"/>
    <w:basedOn w:val="a"/>
    <w:link w:val="11"/>
    <w:uiPriority w:val="99"/>
    <w:rsid w:val="00B119A9"/>
    <w:pPr>
      <w:spacing w:after="120" w:line="240" w:lineRule="auto"/>
    </w:pPr>
    <w:rPr>
      <w:sz w:val="24"/>
      <w:szCs w:val="24"/>
      <w:lang w:eastAsia="ru-RU"/>
    </w:rPr>
  </w:style>
  <w:style w:type="character" w:customStyle="1" w:styleId="aa">
    <w:name w:val="Основной текст Знак"/>
    <w:basedOn w:val="a0"/>
    <w:uiPriority w:val="99"/>
    <w:rsid w:val="00B119A9"/>
  </w:style>
  <w:style w:type="character" w:customStyle="1" w:styleId="ab">
    <w:name w:val="Основной текст с отступом Знак"/>
    <w:aliases w:val="текст Знак,Основной текст 1 Знак,Нумерованный список !! Знак,Надин стиль Знак"/>
    <w:link w:val="ac"/>
    <w:uiPriority w:val="99"/>
    <w:locked/>
    <w:rsid w:val="00B119A9"/>
    <w:rPr>
      <w:rFonts w:cs="Calibri"/>
      <w:color w:val="000000"/>
      <w:sz w:val="24"/>
      <w:szCs w:val="24"/>
    </w:rPr>
  </w:style>
  <w:style w:type="paragraph" w:styleId="ac">
    <w:name w:val="Body Text Indent"/>
    <w:aliases w:val="текст,Основной текст 1,Нумерованный список !!,Надин стиль"/>
    <w:basedOn w:val="a"/>
    <w:link w:val="ab"/>
    <w:uiPriority w:val="99"/>
    <w:rsid w:val="00B119A9"/>
    <w:pPr>
      <w:tabs>
        <w:tab w:val="num" w:pos="975"/>
      </w:tabs>
      <w:spacing w:after="0" w:line="280" w:lineRule="exact"/>
      <w:ind w:left="567" w:right="686" w:firstLine="425"/>
      <w:jc w:val="both"/>
    </w:pPr>
    <w:rPr>
      <w:rFonts w:cs="Calibri"/>
      <w:color w:val="000000"/>
      <w:sz w:val="24"/>
      <w:szCs w:val="24"/>
    </w:rPr>
  </w:style>
  <w:style w:type="character" w:customStyle="1" w:styleId="12">
    <w:name w:val="Основной текст с отступом Знак1"/>
    <w:basedOn w:val="a0"/>
    <w:uiPriority w:val="99"/>
    <w:semiHidden/>
    <w:rsid w:val="00B119A9"/>
  </w:style>
  <w:style w:type="character" w:customStyle="1" w:styleId="ad">
    <w:name w:val="Текст выноски Знак"/>
    <w:link w:val="ae"/>
    <w:uiPriority w:val="99"/>
    <w:locked/>
    <w:rsid w:val="00B119A9"/>
    <w:rPr>
      <w:rFonts w:ascii="Tahoma" w:eastAsia="Times New Roman" w:hAnsi="Tahoma" w:cs="Tahoma"/>
      <w:sz w:val="16"/>
      <w:szCs w:val="16"/>
    </w:rPr>
  </w:style>
  <w:style w:type="paragraph" w:styleId="ae">
    <w:name w:val="Balloon Text"/>
    <w:basedOn w:val="a"/>
    <w:link w:val="ad"/>
    <w:uiPriority w:val="99"/>
    <w:rsid w:val="00B119A9"/>
    <w:pPr>
      <w:spacing w:after="0" w:line="240" w:lineRule="auto"/>
    </w:pPr>
    <w:rPr>
      <w:rFonts w:ascii="Tahoma" w:eastAsia="Times New Roman" w:hAnsi="Tahoma" w:cs="Tahoma"/>
      <w:sz w:val="16"/>
      <w:szCs w:val="16"/>
    </w:rPr>
  </w:style>
  <w:style w:type="character" w:customStyle="1" w:styleId="13">
    <w:name w:val="Текст выноски Знак1"/>
    <w:basedOn w:val="a0"/>
    <w:uiPriority w:val="99"/>
    <w:semiHidden/>
    <w:rsid w:val="00B119A9"/>
    <w:rPr>
      <w:rFonts w:ascii="Tahoma" w:hAnsi="Tahoma" w:cs="Tahoma"/>
      <w:sz w:val="16"/>
      <w:szCs w:val="16"/>
    </w:rPr>
  </w:style>
  <w:style w:type="paragraph" w:customStyle="1" w:styleId="af">
    <w:name w:val="Знак Знак Знак Знак"/>
    <w:basedOn w:val="a"/>
    <w:uiPriority w:val="99"/>
    <w:rsid w:val="00B119A9"/>
    <w:pPr>
      <w:tabs>
        <w:tab w:val="num" w:pos="643"/>
      </w:tabs>
      <w:spacing w:after="160" w:line="240" w:lineRule="exact"/>
    </w:pPr>
    <w:rPr>
      <w:rFonts w:ascii="Verdana" w:eastAsia="Times New Roman" w:hAnsi="Verdana" w:cs="Verdana"/>
      <w:sz w:val="20"/>
      <w:szCs w:val="20"/>
      <w:lang w:val="en-US"/>
    </w:rPr>
  </w:style>
  <w:style w:type="paragraph" w:customStyle="1" w:styleId="Style4">
    <w:name w:val="Style4"/>
    <w:basedOn w:val="a"/>
    <w:uiPriority w:val="99"/>
    <w:rsid w:val="00B119A9"/>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lang w:eastAsia="ru-RU"/>
    </w:rPr>
  </w:style>
  <w:style w:type="character" w:customStyle="1" w:styleId="af0">
    <w:name w:val="Основной текст_"/>
    <w:link w:val="14"/>
    <w:uiPriority w:val="99"/>
    <w:locked/>
    <w:rsid w:val="00B119A9"/>
    <w:rPr>
      <w:sz w:val="27"/>
      <w:szCs w:val="27"/>
      <w:shd w:val="clear" w:color="auto" w:fill="FFFFFF"/>
    </w:rPr>
  </w:style>
  <w:style w:type="paragraph" w:customStyle="1" w:styleId="14">
    <w:name w:val="Основной текст1"/>
    <w:basedOn w:val="a"/>
    <w:link w:val="af0"/>
    <w:uiPriority w:val="99"/>
    <w:rsid w:val="00B119A9"/>
    <w:pPr>
      <w:shd w:val="clear" w:color="auto" w:fill="FFFFFF"/>
      <w:spacing w:after="0" w:line="240" w:lineRule="atLeast"/>
    </w:pPr>
    <w:rPr>
      <w:sz w:val="27"/>
      <w:szCs w:val="27"/>
      <w:shd w:val="clear" w:color="auto" w:fill="FFFFFF"/>
    </w:rPr>
  </w:style>
  <w:style w:type="character" w:customStyle="1" w:styleId="FontStyle16">
    <w:name w:val="Font Style16"/>
    <w:uiPriority w:val="99"/>
    <w:rsid w:val="00B119A9"/>
    <w:rPr>
      <w:rFonts w:ascii="Times New Roman" w:hAnsi="Times New Roman" w:cs="Times New Roman"/>
      <w:sz w:val="24"/>
      <w:szCs w:val="24"/>
    </w:rPr>
  </w:style>
  <w:style w:type="character" w:styleId="af1">
    <w:name w:val="page number"/>
    <w:basedOn w:val="a0"/>
    <w:uiPriority w:val="99"/>
    <w:rsid w:val="00B119A9"/>
  </w:style>
  <w:style w:type="paragraph" w:customStyle="1" w:styleId="15">
    <w:name w:val="Абзац списка1"/>
    <w:basedOn w:val="a"/>
    <w:uiPriority w:val="99"/>
    <w:rsid w:val="00B119A9"/>
    <w:pPr>
      <w:ind w:left="720"/>
    </w:pPr>
    <w:rPr>
      <w:rFonts w:ascii="Calibri" w:eastAsia="Calibri" w:hAnsi="Calibri" w:cs="Calibri"/>
      <w:lang w:eastAsia="ru-RU"/>
    </w:rPr>
  </w:style>
  <w:style w:type="character" w:styleId="af2">
    <w:name w:val="Hyperlink"/>
    <w:basedOn w:val="a0"/>
    <w:uiPriority w:val="99"/>
    <w:rsid w:val="00B119A9"/>
    <w:rPr>
      <w:color w:val="0000FF"/>
      <w:u w:val="single"/>
    </w:rPr>
  </w:style>
  <w:style w:type="paragraph" w:customStyle="1" w:styleId="16">
    <w:name w:val="Знак1 Знак Знак Знак Знак Знак Знак"/>
    <w:basedOn w:val="a"/>
    <w:uiPriority w:val="99"/>
    <w:rsid w:val="00B119A9"/>
    <w:pPr>
      <w:tabs>
        <w:tab w:val="num" w:pos="643"/>
      </w:tabs>
      <w:spacing w:after="160" w:line="240" w:lineRule="exact"/>
    </w:pPr>
    <w:rPr>
      <w:rFonts w:ascii="Verdana" w:eastAsia="Calibri" w:hAnsi="Verdana" w:cs="Verdana"/>
      <w:sz w:val="20"/>
      <w:szCs w:val="20"/>
      <w:lang w:val="en-US"/>
    </w:rPr>
  </w:style>
  <w:style w:type="paragraph" w:styleId="af3">
    <w:name w:val="List"/>
    <w:basedOn w:val="a"/>
    <w:uiPriority w:val="99"/>
    <w:rsid w:val="00B119A9"/>
    <w:pPr>
      <w:spacing w:after="0" w:line="240" w:lineRule="auto"/>
      <w:ind w:left="283" w:hanging="283"/>
    </w:pPr>
    <w:rPr>
      <w:rFonts w:ascii="Arial" w:eastAsia="Calibri" w:hAnsi="Arial" w:cs="Arial"/>
      <w:sz w:val="24"/>
      <w:szCs w:val="24"/>
      <w:lang w:eastAsia="ar-SA"/>
    </w:rPr>
  </w:style>
  <w:style w:type="paragraph" w:styleId="21">
    <w:name w:val="List 2"/>
    <w:basedOn w:val="a"/>
    <w:uiPriority w:val="99"/>
    <w:rsid w:val="00B119A9"/>
    <w:pPr>
      <w:spacing w:after="0" w:line="240" w:lineRule="auto"/>
      <w:ind w:left="566" w:hanging="283"/>
    </w:pPr>
    <w:rPr>
      <w:rFonts w:ascii="Arial" w:eastAsia="Calibri" w:hAnsi="Arial" w:cs="Arial"/>
      <w:sz w:val="24"/>
      <w:szCs w:val="24"/>
      <w:lang w:eastAsia="ru-RU"/>
    </w:rPr>
  </w:style>
  <w:style w:type="paragraph" w:customStyle="1" w:styleId="17">
    <w:name w:val="заголовок 1"/>
    <w:basedOn w:val="a"/>
    <w:next w:val="a"/>
    <w:uiPriority w:val="99"/>
    <w:rsid w:val="00B119A9"/>
    <w:pPr>
      <w:keepNext/>
      <w:autoSpaceDE w:val="0"/>
      <w:autoSpaceDN w:val="0"/>
      <w:spacing w:after="0" w:line="240" w:lineRule="auto"/>
      <w:jc w:val="center"/>
    </w:pPr>
    <w:rPr>
      <w:rFonts w:ascii="Times New Roman" w:eastAsia="Calibri" w:hAnsi="Times New Roman" w:cs="Times New Roman"/>
      <w:b/>
      <w:bCs/>
      <w:sz w:val="24"/>
      <w:szCs w:val="24"/>
      <w:lang w:eastAsia="ru-RU"/>
    </w:rPr>
  </w:style>
  <w:style w:type="paragraph" w:customStyle="1" w:styleId="22">
    <w:name w:val="заголовок 2"/>
    <w:basedOn w:val="a"/>
    <w:next w:val="a"/>
    <w:uiPriority w:val="99"/>
    <w:rsid w:val="00B119A9"/>
    <w:pPr>
      <w:keepNext/>
      <w:autoSpaceDE w:val="0"/>
      <w:autoSpaceDN w:val="0"/>
      <w:spacing w:after="0" w:line="240" w:lineRule="auto"/>
      <w:jc w:val="center"/>
    </w:pPr>
    <w:rPr>
      <w:rFonts w:ascii="Times New Roman" w:eastAsia="Calibri" w:hAnsi="Times New Roman" w:cs="Times New Roman"/>
      <w:sz w:val="24"/>
      <w:szCs w:val="24"/>
      <w:lang w:eastAsia="ru-RU"/>
    </w:rPr>
  </w:style>
  <w:style w:type="paragraph" w:customStyle="1" w:styleId="4">
    <w:name w:val="заголовок 4"/>
    <w:basedOn w:val="a"/>
    <w:next w:val="a"/>
    <w:uiPriority w:val="99"/>
    <w:rsid w:val="00B119A9"/>
    <w:pPr>
      <w:keepNext/>
      <w:autoSpaceDE w:val="0"/>
      <w:autoSpaceDN w:val="0"/>
      <w:spacing w:after="0" w:line="240" w:lineRule="auto"/>
      <w:jc w:val="center"/>
    </w:pPr>
    <w:rPr>
      <w:rFonts w:ascii="Times New Roman" w:eastAsia="Calibri" w:hAnsi="Times New Roman" w:cs="Times New Roman"/>
      <w:b/>
      <w:bCs/>
      <w:i/>
      <w:iCs/>
      <w:sz w:val="24"/>
      <w:szCs w:val="24"/>
      <w:lang w:eastAsia="ru-RU"/>
    </w:rPr>
  </w:style>
  <w:style w:type="paragraph" w:customStyle="1" w:styleId="51">
    <w:name w:val="заголовок 5"/>
    <w:basedOn w:val="a"/>
    <w:next w:val="a"/>
    <w:uiPriority w:val="99"/>
    <w:rsid w:val="00B119A9"/>
    <w:pPr>
      <w:keepNext/>
      <w:autoSpaceDE w:val="0"/>
      <w:autoSpaceDN w:val="0"/>
      <w:spacing w:after="0" w:line="240" w:lineRule="auto"/>
      <w:jc w:val="center"/>
    </w:pPr>
    <w:rPr>
      <w:rFonts w:ascii="Times New Roman" w:eastAsia="Calibri" w:hAnsi="Times New Roman" w:cs="Times New Roman"/>
      <w:b/>
      <w:bCs/>
      <w:sz w:val="20"/>
      <w:szCs w:val="20"/>
      <w:lang w:eastAsia="ru-RU"/>
    </w:rPr>
  </w:style>
  <w:style w:type="paragraph" w:customStyle="1" w:styleId="6">
    <w:name w:val="заголовок 6"/>
    <w:basedOn w:val="a"/>
    <w:next w:val="a"/>
    <w:uiPriority w:val="99"/>
    <w:rsid w:val="00B119A9"/>
    <w:pPr>
      <w:keepNext/>
      <w:autoSpaceDE w:val="0"/>
      <w:autoSpaceDN w:val="0"/>
      <w:spacing w:after="0" w:line="240" w:lineRule="auto"/>
      <w:jc w:val="center"/>
    </w:pPr>
    <w:rPr>
      <w:rFonts w:ascii="Times New Roman" w:eastAsia="Calibri" w:hAnsi="Times New Roman" w:cs="Times New Roman"/>
      <w:b/>
      <w:bCs/>
      <w:color w:val="800080"/>
      <w:sz w:val="24"/>
      <w:szCs w:val="24"/>
      <w:lang w:eastAsia="ru-RU"/>
    </w:rPr>
  </w:style>
  <w:style w:type="paragraph" w:customStyle="1" w:styleId="8">
    <w:name w:val="заголовок 8"/>
    <w:basedOn w:val="a"/>
    <w:next w:val="a"/>
    <w:uiPriority w:val="99"/>
    <w:rsid w:val="00B119A9"/>
    <w:pPr>
      <w:keepNext/>
      <w:autoSpaceDE w:val="0"/>
      <w:autoSpaceDN w:val="0"/>
      <w:spacing w:after="0" w:line="240" w:lineRule="auto"/>
      <w:jc w:val="center"/>
    </w:pPr>
    <w:rPr>
      <w:rFonts w:ascii="Times New Roman" w:eastAsia="Calibri" w:hAnsi="Times New Roman" w:cs="Times New Roman"/>
      <w:color w:val="800080"/>
      <w:sz w:val="24"/>
      <w:szCs w:val="24"/>
      <w:lang w:eastAsia="ru-RU"/>
    </w:rPr>
  </w:style>
  <w:style w:type="character" w:customStyle="1" w:styleId="BodyText2Char">
    <w:name w:val="Body Text 2 Char"/>
    <w:basedOn w:val="a0"/>
    <w:uiPriority w:val="99"/>
    <w:rsid w:val="00B119A9"/>
    <w:rPr>
      <w:rFonts w:ascii="Times New Roman" w:hAnsi="Times New Roman" w:cs="Times New Roman"/>
      <w:sz w:val="20"/>
      <w:szCs w:val="20"/>
      <w:lang w:eastAsia="ru-RU"/>
    </w:rPr>
  </w:style>
  <w:style w:type="paragraph" w:customStyle="1" w:styleId="210">
    <w:name w:val="Основной текст 21"/>
    <w:basedOn w:val="a"/>
    <w:uiPriority w:val="99"/>
    <w:rsid w:val="00B119A9"/>
    <w:pPr>
      <w:autoSpaceDE w:val="0"/>
      <w:autoSpaceDN w:val="0"/>
      <w:spacing w:after="0" w:line="240" w:lineRule="auto"/>
      <w:jc w:val="center"/>
    </w:pPr>
    <w:rPr>
      <w:rFonts w:ascii="Times New Roman" w:eastAsia="Calibri" w:hAnsi="Times New Roman" w:cs="Times New Roman"/>
      <w:sz w:val="20"/>
      <w:szCs w:val="20"/>
      <w:lang w:eastAsia="ru-RU"/>
    </w:rPr>
  </w:style>
  <w:style w:type="paragraph" w:styleId="31">
    <w:name w:val="Body Text 3"/>
    <w:basedOn w:val="a"/>
    <w:link w:val="32"/>
    <w:uiPriority w:val="99"/>
    <w:rsid w:val="00B119A9"/>
    <w:pPr>
      <w:autoSpaceDE w:val="0"/>
      <w:autoSpaceDN w:val="0"/>
      <w:spacing w:after="0" w:line="240" w:lineRule="auto"/>
      <w:jc w:val="both"/>
    </w:pPr>
    <w:rPr>
      <w:rFonts w:ascii="Times New Roman" w:eastAsia="Calibri" w:hAnsi="Times New Roman" w:cs="Times New Roman"/>
      <w:color w:val="800080"/>
      <w:sz w:val="24"/>
      <w:szCs w:val="24"/>
      <w:lang w:eastAsia="ru-RU"/>
    </w:rPr>
  </w:style>
  <w:style w:type="character" w:customStyle="1" w:styleId="32">
    <w:name w:val="Основной текст 3 Знак"/>
    <w:basedOn w:val="a0"/>
    <w:link w:val="31"/>
    <w:uiPriority w:val="99"/>
    <w:rsid w:val="00B119A9"/>
    <w:rPr>
      <w:rFonts w:ascii="Times New Roman" w:eastAsia="Calibri" w:hAnsi="Times New Roman" w:cs="Times New Roman"/>
      <w:color w:val="800080"/>
      <w:sz w:val="24"/>
      <w:szCs w:val="24"/>
      <w:lang w:eastAsia="ru-RU"/>
    </w:rPr>
  </w:style>
  <w:style w:type="paragraph" w:styleId="33">
    <w:name w:val="Body Text Indent 3"/>
    <w:basedOn w:val="a"/>
    <w:link w:val="34"/>
    <w:uiPriority w:val="99"/>
    <w:rsid w:val="00B119A9"/>
    <w:pPr>
      <w:autoSpaceDE w:val="0"/>
      <w:autoSpaceDN w:val="0"/>
      <w:spacing w:after="0" w:line="240" w:lineRule="auto"/>
      <w:ind w:left="360"/>
      <w:jc w:val="both"/>
    </w:pPr>
    <w:rPr>
      <w:rFonts w:ascii="Times New Roman" w:eastAsia="Calibri" w:hAnsi="Times New Roman" w:cs="Times New Roman"/>
      <w:color w:val="800080"/>
      <w:sz w:val="24"/>
      <w:szCs w:val="24"/>
      <w:lang w:eastAsia="ru-RU"/>
    </w:rPr>
  </w:style>
  <w:style w:type="character" w:customStyle="1" w:styleId="34">
    <w:name w:val="Основной текст с отступом 3 Знак"/>
    <w:basedOn w:val="a0"/>
    <w:link w:val="33"/>
    <w:uiPriority w:val="99"/>
    <w:rsid w:val="00B119A9"/>
    <w:rPr>
      <w:rFonts w:ascii="Times New Roman" w:eastAsia="Calibri" w:hAnsi="Times New Roman" w:cs="Times New Roman"/>
      <w:color w:val="800080"/>
      <w:sz w:val="24"/>
      <w:szCs w:val="24"/>
      <w:lang w:eastAsia="ru-RU"/>
    </w:rPr>
  </w:style>
  <w:style w:type="paragraph" w:customStyle="1" w:styleId="af4">
    <w:name w:val="текст сноски"/>
    <w:basedOn w:val="a"/>
    <w:uiPriority w:val="99"/>
    <w:rsid w:val="00B119A9"/>
    <w:pPr>
      <w:autoSpaceDE w:val="0"/>
      <w:autoSpaceDN w:val="0"/>
      <w:spacing w:after="0" w:line="240" w:lineRule="auto"/>
    </w:pPr>
    <w:rPr>
      <w:rFonts w:ascii="Times New Roman" w:eastAsia="Calibri" w:hAnsi="Times New Roman" w:cs="Times New Roman"/>
      <w:sz w:val="20"/>
      <w:szCs w:val="20"/>
      <w:lang w:eastAsia="ru-RU"/>
    </w:rPr>
  </w:style>
  <w:style w:type="character" w:customStyle="1" w:styleId="FootnoteTextChar">
    <w:name w:val="Footnote Text Char"/>
    <w:basedOn w:val="a0"/>
    <w:uiPriority w:val="99"/>
    <w:rsid w:val="00B119A9"/>
    <w:rPr>
      <w:rFonts w:ascii="Times New Roman" w:hAnsi="Times New Roman" w:cs="Times New Roman"/>
      <w:sz w:val="20"/>
      <w:szCs w:val="20"/>
      <w:lang w:eastAsia="ru-RU"/>
    </w:rPr>
  </w:style>
  <w:style w:type="paragraph" w:styleId="23">
    <w:name w:val="Body Text Indent 2"/>
    <w:basedOn w:val="a"/>
    <w:link w:val="24"/>
    <w:uiPriority w:val="99"/>
    <w:rsid w:val="00B119A9"/>
    <w:pPr>
      <w:spacing w:after="120" w:line="480" w:lineRule="auto"/>
      <w:ind w:left="283"/>
    </w:pPr>
    <w:rPr>
      <w:rFonts w:ascii="Times New Roman" w:eastAsia="Calibri" w:hAnsi="Times New Roman" w:cs="Times New Roman"/>
      <w:sz w:val="24"/>
      <w:szCs w:val="24"/>
      <w:lang w:eastAsia="ru-RU"/>
    </w:rPr>
  </w:style>
  <w:style w:type="character" w:customStyle="1" w:styleId="24">
    <w:name w:val="Основной текст с отступом 2 Знак"/>
    <w:basedOn w:val="a0"/>
    <w:link w:val="23"/>
    <w:uiPriority w:val="99"/>
    <w:rsid w:val="00B119A9"/>
    <w:rPr>
      <w:rFonts w:ascii="Times New Roman" w:eastAsia="Calibri" w:hAnsi="Times New Roman" w:cs="Times New Roman"/>
      <w:sz w:val="24"/>
      <w:szCs w:val="24"/>
      <w:lang w:eastAsia="ru-RU"/>
    </w:rPr>
  </w:style>
  <w:style w:type="paragraph" w:customStyle="1" w:styleId="CharChar1">
    <w:name w:val="Char Char1 Знак Знак Знак"/>
    <w:basedOn w:val="a"/>
    <w:uiPriority w:val="99"/>
    <w:rsid w:val="00B119A9"/>
    <w:pPr>
      <w:spacing w:after="160" w:line="240" w:lineRule="exact"/>
    </w:pPr>
    <w:rPr>
      <w:rFonts w:ascii="Verdana" w:eastAsia="Calibri" w:hAnsi="Verdana" w:cs="Verdana"/>
      <w:sz w:val="20"/>
      <w:szCs w:val="20"/>
      <w:lang w:val="en-US"/>
    </w:rPr>
  </w:style>
  <w:style w:type="paragraph" w:styleId="af5">
    <w:name w:val="Normal (Web)"/>
    <w:aliases w:val="Обычный (Web)"/>
    <w:basedOn w:val="a"/>
    <w:uiPriority w:val="99"/>
    <w:rsid w:val="00B119A9"/>
    <w:pPr>
      <w:overflowPunct w:val="0"/>
      <w:autoSpaceDE w:val="0"/>
      <w:autoSpaceDN w:val="0"/>
      <w:adjustRightInd w:val="0"/>
      <w:spacing w:before="100" w:after="100" w:line="240" w:lineRule="auto"/>
    </w:pPr>
    <w:rPr>
      <w:rFonts w:ascii="Times New Roman" w:eastAsia="Calibri" w:hAnsi="Times New Roman" w:cs="Times New Roman"/>
      <w:sz w:val="28"/>
      <w:szCs w:val="28"/>
      <w:lang w:val="en-US"/>
    </w:rPr>
  </w:style>
  <w:style w:type="paragraph" w:customStyle="1" w:styleId="af6">
    <w:name w:val="основной"/>
    <w:basedOn w:val="a"/>
    <w:uiPriority w:val="99"/>
    <w:rsid w:val="00B119A9"/>
    <w:pPr>
      <w:spacing w:before="2400" w:after="400" w:line="240" w:lineRule="auto"/>
      <w:jc w:val="center"/>
    </w:pPr>
    <w:rPr>
      <w:rFonts w:ascii="Courier New" w:eastAsia="Calibri" w:hAnsi="Courier New" w:cs="Courier New"/>
      <w:b/>
      <w:bCs/>
      <w:sz w:val="44"/>
      <w:szCs w:val="44"/>
      <w:lang w:eastAsia="ar-SA"/>
    </w:rPr>
  </w:style>
  <w:style w:type="paragraph" w:customStyle="1" w:styleId="220">
    <w:name w:val="Основной текст 22"/>
    <w:basedOn w:val="a"/>
    <w:uiPriority w:val="99"/>
    <w:rsid w:val="00B119A9"/>
    <w:pPr>
      <w:spacing w:after="0" w:line="240" w:lineRule="auto"/>
      <w:ind w:firstLine="709"/>
      <w:jc w:val="both"/>
    </w:pPr>
    <w:rPr>
      <w:rFonts w:ascii="Courier New" w:eastAsia="Calibri" w:hAnsi="Courier New" w:cs="Courier New"/>
      <w:sz w:val="24"/>
      <w:szCs w:val="24"/>
      <w:lang w:eastAsia="ar-SA"/>
    </w:rPr>
  </w:style>
  <w:style w:type="paragraph" w:customStyle="1" w:styleId="18">
    <w:name w:val="Текст1"/>
    <w:basedOn w:val="a"/>
    <w:uiPriority w:val="99"/>
    <w:rsid w:val="00B119A9"/>
    <w:pPr>
      <w:spacing w:after="0" w:line="240" w:lineRule="auto"/>
    </w:pPr>
    <w:rPr>
      <w:rFonts w:ascii="Courier New" w:eastAsia="Calibri" w:hAnsi="Courier New" w:cs="Courier New"/>
      <w:sz w:val="20"/>
      <w:szCs w:val="20"/>
      <w:lang w:eastAsia="ar-SA"/>
    </w:rPr>
  </w:style>
  <w:style w:type="paragraph" w:customStyle="1" w:styleId="25">
    <w:name w:val="Стиль2"/>
    <w:basedOn w:val="a"/>
    <w:uiPriority w:val="99"/>
    <w:rsid w:val="00B119A9"/>
    <w:pPr>
      <w:spacing w:after="0" w:line="240" w:lineRule="auto"/>
    </w:pPr>
    <w:rPr>
      <w:rFonts w:ascii="Courier New" w:eastAsia="Calibri" w:hAnsi="Courier New" w:cs="Courier New"/>
      <w:sz w:val="20"/>
      <w:szCs w:val="20"/>
      <w:lang w:eastAsia="ar-SA"/>
    </w:rPr>
  </w:style>
  <w:style w:type="paragraph" w:styleId="35">
    <w:name w:val="List Bullet 3"/>
    <w:basedOn w:val="a"/>
    <w:autoRedefine/>
    <w:uiPriority w:val="99"/>
    <w:rsid w:val="00B119A9"/>
    <w:pPr>
      <w:spacing w:after="0" w:line="240" w:lineRule="auto"/>
      <w:ind w:firstLine="737"/>
      <w:jc w:val="both"/>
    </w:pPr>
    <w:rPr>
      <w:rFonts w:ascii="Times New Roman" w:eastAsia="Calibri" w:hAnsi="Times New Roman" w:cs="Times New Roman"/>
      <w:sz w:val="28"/>
      <w:szCs w:val="28"/>
      <w:lang w:eastAsia="ru-RU"/>
    </w:rPr>
  </w:style>
  <w:style w:type="paragraph" w:styleId="26">
    <w:name w:val="List Bullet 2"/>
    <w:basedOn w:val="a"/>
    <w:autoRedefine/>
    <w:uiPriority w:val="99"/>
    <w:rsid w:val="00B119A9"/>
    <w:pPr>
      <w:tabs>
        <w:tab w:val="num" w:pos="502"/>
      </w:tabs>
      <w:spacing w:after="0" w:line="240" w:lineRule="auto"/>
      <w:ind w:left="502" w:hanging="360"/>
    </w:pPr>
    <w:rPr>
      <w:rFonts w:ascii="Times New Roman" w:eastAsia="Calibri" w:hAnsi="Times New Roman" w:cs="Times New Roman"/>
      <w:sz w:val="24"/>
      <w:szCs w:val="24"/>
      <w:lang w:eastAsia="ru-RU"/>
    </w:rPr>
  </w:style>
  <w:style w:type="paragraph" w:styleId="36">
    <w:name w:val="List 3"/>
    <w:basedOn w:val="a"/>
    <w:uiPriority w:val="99"/>
    <w:rsid w:val="00B119A9"/>
    <w:pPr>
      <w:spacing w:after="0" w:line="240" w:lineRule="auto"/>
      <w:ind w:left="849" w:hanging="283"/>
    </w:pPr>
    <w:rPr>
      <w:rFonts w:ascii="Arial" w:eastAsia="Calibri" w:hAnsi="Arial" w:cs="Arial"/>
      <w:sz w:val="24"/>
      <w:szCs w:val="24"/>
      <w:lang w:eastAsia="ru-RU"/>
    </w:rPr>
  </w:style>
  <w:style w:type="paragraph" w:customStyle="1" w:styleId="211">
    <w:name w:val="Основной текст с отступом 21"/>
    <w:basedOn w:val="a"/>
    <w:uiPriority w:val="99"/>
    <w:rsid w:val="00B119A9"/>
    <w:pPr>
      <w:widowControl w:val="0"/>
      <w:spacing w:after="0" w:line="360" w:lineRule="auto"/>
      <w:ind w:firstLine="567"/>
      <w:jc w:val="both"/>
    </w:pPr>
    <w:rPr>
      <w:rFonts w:ascii="Courier New" w:eastAsia="Calibri" w:hAnsi="Courier New" w:cs="Courier New"/>
      <w:sz w:val="28"/>
      <w:szCs w:val="28"/>
      <w:lang w:eastAsia="ar-SA"/>
    </w:rPr>
  </w:style>
  <w:style w:type="paragraph" w:customStyle="1" w:styleId="af7">
    <w:name w:val="Знак"/>
    <w:basedOn w:val="a"/>
    <w:uiPriority w:val="99"/>
    <w:rsid w:val="00B119A9"/>
    <w:pPr>
      <w:spacing w:after="160" w:line="240" w:lineRule="exact"/>
    </w:pPr>
    <w:rPr>
      <w:rFonts w:ascii="Verdana" w:eastAsia="Calibri" w:hAnsi="Verdana" w:cs="Verdana"/>
      <w:sz w:val="20"/>
      <w:szCs w:val="20"/>
      <w:lang w:val="en-US"/>
    </w:rPr>
  </w:style>
  <w:style w:type="paragraph" w:customStyle="1" w:styleId="caaieiaie2">
    <w:name w:val="caaieiaie 2"/>
    <w:basedOn w:val="a"/>
    <w:next w:val="a"/>
    <w:uiPriority w:val="99"/>
    <w:rsid w:val="00B119A9"/>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eastAsia="Calibri" w:hAnsi="Times New Roman" w:cs="Times New Roman"/>
      <w:sz w:val="28"/>
      <w:szCs w:val="28"/>
      <w:lang w:eastAsia="ru-RU"/>
    </w:rPr>
  </w:style>
  <w:style w:type="paragraph" w:customStyle="1" w:styleId="BodyText21">
    <w:name w:val="Body Text 21"/>
    <w:basedOn w:val="a"/>
    <w:uiPriority w:val="99"/>
    <w:rsid w:val="00B119A9"/>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Calibri" w:hAnsi="Times New Roman" w:cs="Times New Roman"/>
      <w:sz w:val="28"/>
      <w:szCs w:val="28"/>
      <w:lang w:eastAsia="ru-RU"/>
    </w:rPr>
  </w:style>
  <w:style w:type="paragraph" w:customStyle="1" w:styleId="27">
    <w:name w:val="Знак2 Знак Знак Знак"/>
    <w:basedOn w:val="a"/>
    <w:uiPriority w:val="99"/>
    <w:rsid w:val="00B119A9"/>
    <w:pPr>
      <w:spacing w:after="160" w:line="240" w:lineRule="exact"/>
    </w:pPr>
    <w:rPr>
      <w:rFonts w:ascii="Verdana" w:eastAsia="Calibri" w:hAnsi="Verdana" w:cs="Verdana"/>
      <w:sz w:val="20"/>
      <w:szCs w:val="20"/>
      <w:lang w:val="en-US"/>
    </w:rPr>
  </w:style>
  <w:style w:type="paragraph" w:customStyle="1" w:styleId="af8">
    <w:name w:val="Знак Знак Знак Знак Знак Знак Знак"/>
    <w:basedOn w:val="a"/>
    <w:uiPriority w:val="99"/>
    <w:rsid w:val="00B119A9"/>
    <w:pPr>
      <w:tabs>
        <w:tab w:val="num" w:pos="643"/>
      </w:tabs>
      <w:spacing w:after="160" w:line="240" w:lineRule="exact"/>
    </w:pPr>
    <w:rPr>
      <w:rFonts w:ascii="Verdana" w:eastAsia="Calibri" w:hAnsi="Verdana" w:cs="Verdana"/>
      <w:sz w:val="20"/>
      <w:szCs w:val="20"/>
      <w:lang w:val="en-US"/>
    </w:rPr>
  </w:style>
  <w:style w:type="paragraph" w:customStyle="1" w:styleId="19">
    <w:name w:val="Знак1"/>
    <w:basedOn w:val="a"/>
    <w:uiPriority w:val="99"/>
    <w:rsid w:val="00B119A9"/>
    <w:pPr>
      <w:spacing w:after="160" w:line="240" w:lineRule="exact"/>
    </w:pPr>
    <w:rPr>
      <w:rFonts w:ascii="Verdana" w:eastAsia="Calibri" w:hAnsi="Verdana" w:cs="Verdana"/>
      <w:sz w:val="20"/>
      <w:szCs w:val="20"/>
      <w:lang w:val="en-US"/>
    </w:rPr>
  </w:style>
  <w:style w:type="paragraph" w:customStyle="1" w:styleId="28">
    <w:name w:val="Знак2 Знак Знак Знак Знак Знак Знак"/>
    <w:basedOn w:val="a"/>
    <w:uiPriority w:val="99"/>
    <w:rsid w:val="00B119A9"/>
    <w:pPr>
      <w:spacing w:after="160" w:line="240" w:lineRule="exact"/>
    </w:pPr>
    <w:rPr>
      <w:rFonts w:ascii="Verdana" w:eastAsia="Calibri" w:hAnsi="Verdana" w:cs="Verdana"/>
      <w:sz w:val="20"/>
      <w:szCs w:val="20"/>
      <w:lang w:val="en-US"/>
    </w:rPr>
  </w:style>
  <w:style w:type="paragraph" w:customStyle="1" w:styleId="29">
    <w:name w:val="Знак2"/>
    <w:basedOn w:val="a"/>
    <w:uiPriority w:val="99"/>
    <w:rsid w:val="00B119A9"/>
    <w:pPr>
      <w:spacing w:after="160" w:line="240" w:lineRule="exact"/>
    </w:pPr>
    <w:rPr>
      <w:rFonts w:ascii="Verdana" w:eastAsia="Calibri" w:hAnsi="Verdana" w:cs="Verdana"/>
      <w:sz w:val="20"/>
      <w:szCs w:val="20"/>
      <w:lang w:val="en-US"/>
    </w:rPr>
  </w:style>
  <w:style w:type="paragraph" w:customStyle="1" w:styleId="CharChar10">
    <w:name w:val="Char Char1"/>
    <w:basedOn w:val="a"/>
    <w:uiPriority w:val="99"/>
    <w:rsid w:val="00B119A9"/>
    <w:pPr>
      <w:spacing w:after="160" w:line="240" w:lineRule="exact"/>
    </w:pPr>
    <w:rPr>
      <w:rFonts w:ascii="Verdana" w:eastAsia="Calibri" w:hAnsi="Verdana" w:cs="Verdana"/>
      <w:sz w:val="20"/>
      <w:szCs w:val="20"/>
      <w:lang w:val="en-US"/>
    </w:rPr>
  </w:style>
  <w:style w:type="character" w:customStyle="1" w:styleId="DocumentMapChar">
    <w:name w:val="Document Map Char"/>
    <w:basedOn w:val="a0"/>
    <w:uiPriority w:val="99"/>
    <w:rsid w:val="00B119A9"/>
    <w:rPr>
      <w:rFonts w:ascii="Tahoma" w:hAnsi="Tahoma" w:cs="Tahoma"/>
      <w:sz w:val="20"/>
      <w:szCs w:val="20"/>
      <w:shd w:val="clear" w:color="auto" w:fill="000080"/>
    </w:rPr>
  </w:style>
  <w:style w:type="paragraph" w:styleId="HTML">
    <w:name w:val="HTML Preformatted"/>
    <w:basedOn w:val="a"/>
    <w:link w:val="HTML0"/>
    <w:uiPriority w:val="99"/>
    <w:rsid w:val="00B11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ru-RU"/>
    </w:rPr>
  </w:style>
  <w:style w:type="character" w:customStyle="1" w:styleId="HTML0">
    <w:name w:val="Стандартный HTML Знак"/>
    <w:basedOn w:val="a0"/>
    <w:link w:val="HTML"/>
    <w:uiPriority w:val="99"/>
    <w:rsid w:val="00B119A9"/>
    <w:rPr>
      <w:rFonts w:ascii="Courier New" w:eastAsia="Calibri" w:hAnsi="Courier New" w:cs="Courier New"/>
      <w:sz w:val="20"/>
      <w:szCs w:val="20"/>
      <w:lang w:eastAsia="ru-RU"/>
    </w:rPr>
  </w:style>
  <w:style w:type="paragraph" w:customStyle="1" w:styleId="37">
    <w:name w:val="Знак3"/>
    <w:basedOn w:val="a"/>
    <w:uiPriority w:val="99"/>
    <w:rsid w:val="00B119A9"/>
    <w:pPr>
      <w:spacing w:after="160" w:line="240" w:lineRule="exact"/>
    </w:pPr>
    <w:rPr>
      <w:rFonts w:ascii="Verdana" w:eastAsia="Calibri" w:hAnsi="Verdana" w:cs="Verdana"/>
      <w:sz w:val="20"/>
      <w:szCs w:val="20"/>
      <w:lang w:val="en-US"/>
    </w:rPr>
  </w:style>
  <w:style w:type="paragraph" w:customStyle="1" w:styleId="ConsPlusTitle">
    <w:name w:val="ConsPlusTitle"/>
    <w:uiPriority w:val="99"/>
    <w:rsid w:val="00B119A9"/>
    <w:pPr>
      <w:widowControl w:val="0"/>
      <w:autoSpaceDE w:val="0"/>
      <w:autoSpaceDN w:val="0"/>
      <w:adjustRightInd w:val="0"/>
      <w:spacing w:after="0" w:line="240" w:lineRule="auto"/>
    </w:pPr>
    <w:rPr>
      <w:rFonts w:ascii="Times New Roman" w:eastAsia="Calibri" w:hAnsi="Times New Roman" w:cs="Times New Roman"/>
      <w:b/>
      <w:bCs/>
      <w:sz w:val="30"/>
      <w:szCs w:val="30"/>
      <w:lang w:eastAsia="ru-RU"/>
    </w:rPr>
  </w:style>
  <w:style w:type="character" w:styleId="af9">
    <w:name w:val="Strong"/>
    <w:basedOn w:val="a0"/>
    <w:uiPriority w:val="99"/>
    <w:qFormat/>
    <w:rsid w:val="00B119A9"/>
    <w:rPr>
      <w:b/>
      <w:bCs/>
    </w:rPr>
  </w:style>
  <w:style w:type="character" w:styleId="afa">
    <w:name w:val="FollowedHyperlink"/>
    <w:basedOn w:val="a0"/>
    <w:uiPriority w:val="99"/>
    <w:rsid w:val="00B119A9"/>
    <w:rPr>
      <w:color w:val="800080"/>
      <w:u w:val="single"/>
    </w:rPr>
  </w:style>
  <w:style w:type="character" w:customStyle="1" w:styleId="afb">
    <w:name w:val="Основной текст Знак Знак Знак Знак Знак"/>
    <w:uiPriority w:val="99"/>
    <w:rsid w:val="00B119A9"/>
    <w:rPr>
      <w:rFonts w:ascii="Times New Roman" w:hAnsi="Times New Roman" w:cs="Times New Roman"/>
      <w:sz w:val="24"/>
      <w:szCs w:val="24"/>
      <w:lang w:eastAsia="ru-RU"/>
    </w:rPr>
  </w:style>
  <w:style w:type="paragraph" w:customStyle="1" w:styleId="msonormalcxspmiddle">
    <w:name w:val="msonormalcxspmiddle"/>
    <w:basedOn w:val="a"/>
    <w:uiPriority w:val="99"/>
    <w:rsid w:val="00B119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uiPriority w:val="99"/>
    <w:rsid w:val="00B119A9"/>
    <w:pPr>
      <w:spacing w:before="100" w:beforeAutospacing="1" w:after="100" w:afterAutospacing="1" w:line="240" w:lineRule="auto"/>
    </w:pPr>
    <w:rPr>
      <w:rFonts w:ascii="Calibri" w:eastAsia="Calibri" w:hAnsi="Calibri" w:cs="Calibri"/>
      <w:sz w:val="24"/>
      <w:szCs w:val="24"/>
      <w:lang w:eastAsia="ru-RU"/>
    </w:rPr>
  </w:style>
  <w:style w:type="numbering" w:customStyle="1" w:styleId="1a">
    <w:name w:val="Нет списка1"/>
    <w:next w:val="a2"/>
    <w:uiPriority w:val="99"/>
    <w:semiHidden/>
    <w:unhideWhenUsed/>
    <w:rsid w:val="00B119A9"/>
  </w:style>
  <w:style w:type="character" w:customStyle="1" w:styleId="FooterChar1">
    <w:name w:val="Footer Char1"/>
    <w:basedOn w:val="a0"/>
    <w:uiPriority w:val="99"/>
    <w:semiHidden/>
    <w:rsid w:val="00B119A9"/>
    <w:rPr>
      <w:rFonts w:ascii="Times New Roman" w:eastAsia="Times New Roman" w:hAnsi="Times New Roman"/>
      <w:sz w:val="24"/>
      <w:szCs w:val="24"/>
    </w:rPr>
  </w:style>
  <w:style w:type="character" w:customStyle="1" w:styleId="1b">
    <w:name w:val="Нижний колонтитул Знак1"/>
    <w:basedOn w:val="a0"/>
    <w:uiPriority w:val="99"/>
    <w:semiHidden/>
    <w:rsid w:val="00B119A9"/>
    <w:rPr>
      <w:rFonts w:ascii="Times New Roman" w:hAnsi="Times New Roman" w:cs="Times New Roman"/>
      <w:sz w:val="24"/>
      <w:szCs w:val="24"/>
      <w:lang w:eastAsia="ru-RU"/>
    </w:rPr>
  </w:style>
  <w:style w:type="character" w:customStyle="1" w:styleId="BodyTextChar1">
    <w:name w:val="Body Text Char1"/>
    <w:aliases w:val="Основной текст Знак Знак Знак Char1"/>
    <w:basedOn w:val="a0"/>
    <w:uiPriority w:val="99"/>
    <w:semiHidden/>
    <w:rsid w:val="00B119A9"/>
    <w:rPr>
      <w:rFonts w:ascii="Times New Roman" w:eastAsia="Times New Roman" w:hAnsi="Times New Roman"/>
      <w:sz w:val="24"/>
      <w:szCs w:val="24"/>
    </w:rPr>
  </w:style>
  <w:style w:type="character" w:customStyle="1" w:styleId="BodyTextIndentChar1">
    <w:name w:val="Body Text Indent Char1"/>
    <w:aliases w:val="текст Char1,Основной текст 1 Char1,Нумерованный список !! Char1,Надин стиль Char1"/>
    <w:basedOn w:val="a0"/>
    <w:uiPriority w:val="99"/>
    <w:semiHidden/>
    <w:rsid w:val="00B119A9"/>
    <w:rPr>
      <w:rFonts w:ascii="Times New Roman" w:eastAsia="Times New Roman" w:hAnsi="Times New Roman"/>
      <w:sz w:val="24"/>
      <w:szCs w:val="24"/>
    </w:rPr>
  </w:style>
  <w:style w:type="character" w:customStyle="1" w:styleId="BalloonTextChar1">
    <w:name w:val="Balloon Text Char1"/>
    <w:basedOn w:val="a0"/>
    <w:uiPriority w:val="99"/>
    <w:semiHidden/>
    <w:rsid w:val="00B119A9"/>
    <w:rPr>
      <w:rFonts w:ascii="Times New Roman" w:eastAsia="Times New Roman" w:hAnsi="Times New Roman"/>
      <w:sz w:val="0"/>
      <w:szCs w:val="0"/>
    </w:rPr>
  </w:style>
  <w:style w:type="paragraph" w:customStyle="1" w:styleId="2a">
    <w:name w:val="Абзац списка2"/>
    <w:basedOn w:val="a"/>
    <w:qFormat/>
    <w:rsid w:val="00B119A9"/>
    <w:pPr>
      <w:ind w:left="720"/>
      <w:contextualSpacing/>
    </w:pPr>
    <w:rPr>
      <w:rFonts w:ascii="Calibri" w:eastAsia="Times New Roman" w:hAnsi="Calibri" w:cs="Times New Roman"/>
    </w:rPr>
  </w:style>
  <w:style w:type="character" w:customStyle="1" w:styleId="DefaultParagraphFontPHPDOCX">
    <w:name w:val="Default Paragraph Font PHPDOCX"/>
    <w:uiPriority w:val="1"/>
    <w:semiHidden/>
    <w:unhideWhenUsed/>
    <w:rsid w:val="00FA0EEC"/>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rsid w:val="00FA0EEC"/>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rsid w:val="00FA0EEC"/>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184860186" Type="http://schemas.microsoft.com/office/2011/relationships/commentsExtended" Target="commentsExtended.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607318670" Type="http://schemas.microsoft.com/office/2011/relationships/people" Target="people.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20243</Words>
  <Characters>115388</Characters>
  <Application>Microsoft Office Word</Application>
  <DocSecurity>0</DocSecurity>
  <Lines>961</Lines>
  <Paragraphs>270</Paragraphs>
  <ScaleCrop>false</ScaleCrop>
  <Company>MultiDVD Team</Company>
  <LinksUpToDate>false</LinksUpToDate>
  <CharactersWithSpaces>135361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13</cp:revision>
  <dcterms:created xsi:type="dcterms:W3CDTF">2016-04-05T09:59:00Z</dcterms:created>
  <dcterms:modified xsi:type="dcterms:W3CDTF">2024-10-24T09:17:00Z</dcterms:modified>
</cp:coreProperties>
</file>